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3F1" w:rsidRPr="009843F1" w:rsidRDefault="009843F1" w:rsidP="009843F1">
      <w:pPr>
        <w:spacing w:before="100" w:beforeAutospacing="1" w:after="0" w:line="240" w:lineRule="auto"/>
        <w:outlineLvl w:val="2"/>
        <w:rPr>
          <w:rFonts w:ascii="Georgia" w:eastAsia="Times New Roman" w:hAnsi="Georgia" w:cs="Times New Roman"/>
          <w:color w:val="222222"/>
          <w:sz w:val="27"/>
          <w:szCs w:val="27"/>
        </w:rPr>
      </w:pPr>
      <w:r w:rsidRPr="009843F1">
        <w:rPr>
          <w:rFonts w:ascii="Georgia" w:eastAsia="Times New Roman" w:hAnsi="Georgia" w:cs="Times New Roman"/>
          <w:color w:val="222222"/>
          <w:sz w:val="27"/>
          <w:szCs w:val="27"/>
        </w:rPr>
        <w:t>Sample Academic Recommendation Letter (Text Version)</w:t>
      </w:r>
    </w:p>
    <w:p w:rsidR="009843F1" w:rsidRPr="009843F1" w:rsidRDefault="009843F1" w:rsidP="009843F1">
      <w:pPr>
        <w:spacing w:before="100" w:beforeAutospacing="1" w:after="100" w:afterAutospacing="1" w:line="240" w:lineRule="auto"/>
        <w:rPr>
          <w:rFonts w:ascii="Arial" w:eastAsia="Times New Roman" w:hAnsi="Arial" w:cs="Arial"/>
          <w:color w:val="222222"/>
          <w:sz w:val="26"/>
          <w:szCs w:val="26"/>
        </w:rPr>
      </w:pPr>
      <w:r w:rsidRPr="009843F1">
        <w:rPr>
          <w:rFonts w:ascii="Arial" w:eastAsia="Times New Roman" w:hAnsi="Arial" w:cs="Arial"/>
          <w:i/>
          <w:iCs/>
          <w:color w:val="222222"/>
          <w:sz w:val="26"/>
          <w:szCs w:val="26"/>
        </w:rPr>
        <w:t>John I. Academician</w:t>
      </w:r>
    </w:p>
    <w:p w:rsidR="009843F1" w:rsidRPr="009843F1" w:rsidRDefault="009843F1" w:rsidP="009843F1">
      <w:pPr>
        <w:spacing w:before="100" w:beforeAutospacing="1" w:after="100" w:afterAutospacing="1" w:line="240" w:lineRule="auto"/>
        <w:rPr>
          <w:rFonts w:ascii="Arial" w:eastAsia="Times New Roman" w:hAnsi="Arial" w:cs="Arial"/>
          <w:color w:val="222222"/>
          <w:sz w:val="26"/>
          <w:szCs w:val="26"/>
        </w:rPr>
      </w:pPr>
      <w:r w:rsidRPr="009843F1">
        <w:rPr>
          <w:rFonts w:ascii="Arial" w:eastAsia="Times New Roman" w:hAnsi="Arial" w:cs="Arial"/>
          <w:i/>
          <w:iCs/>
          <w:color w:val="222222"/>
          <w:sz w:val="26"/>
          <w:szCs w:val="26"/>
        </w:rPr>
        <w:t>1450 Jayhawk Blvd, Lawrence, KS 66045 · (000) 123-4567 · </w:t>
      </w:r>
      <w:hyperlink r:id="rId5" w:history="1">
        <w:r w:rsidRPr="009843F1">
          <w:rPr>
            <w:rFonts w:ascii="Arial" w:eastAsia="Times New Roman" w:hAnsi="Arial" w:cs="Arial"/>
            <w:i/>
            <w:iCs/>
            <w:color w:val="246FC8"/>
            <w:sz w:val="26"/>
            <w:szCs w:val="26"/>
          </w:rPr>
          <w:t>jiacademician@ku.edu</w:t>
        </w:r>
      </w:hyperlink>
      <w:r w:rsidRPr="009843F1">
        <w:rPr>
          <w:rFonts w:ascii="Arial" w:eastAsia="Times New Roman" w:hAnsi="Arial" w:cs="Arial"/>
          <w:b/>
          <w:bCs/>
          <w:i/>
          <w:iCs/>
          <w:color w:val="222222"/>
          <w:sz w:val="26"/>
          <w:szCs w:val="26"/>
        </w:rPr>
        <w:t> </w:t>
      </w:r>
    </w:p>
    <w:p w:rsidR="009843F1" w:rsidRPr="009843F1" w:rsidRDefault="009843F1" w:rsidP="009843F1">
      <w:pPr>
        <w:spacing w:before="100" w:beforeAutospacing="1" w:after="100" w:afterAutospacing="1" w:line="240" w:lineRule="auto"/>
        <w:rPr>
          <w:rFonts w:ascii="Arial" w:eastAsia="Times New Roman" w:hAnsi="Arial" w:cs="Arial"/>
          <w:color w:val="222222"/>
          <w:sz w:val="26"/>
          <w:szCs w:val="26"/>
        </w:rPr>
      </w:pPr>
      <w:r w:rsidRPr="009843F1">
        <w:rPr>
          <w:rFonts w:ascii="Arial" w:eastAsia="Times New Roman" w:hAnsi="Arial" w:cs="Arial"/>
          <w:i/>
          <w:iCs/>
          <w:color w:val="222222"/>
          <w:sz w:val="26"/>
          <w:szCs w:val="26"/>
        </w:rPr>
        <w:t>September 1, 2018</w:t>
      </w:r>
    </w:p>
    <w:p w:rsidR="009843F1" w:rsidRPr="009843F1" w:rsidRDefault="009843F1" w:rsidP="009843F1">
      <w:pPr>
        <w:spacing w:before="100" w:beforeAutospacing="1" w:after="100" w:afterAutospacing="1" w:line="240" w:lineRule="auto"/>
        <w:rPr>
          <w:rFonts w:ascii="Arial" w:eastAsia="Times New Roman" w:hAnsi="Arial" w:cs="Arial"/>
          <w:color w:val="222222"/>
          <w:sz w:val="26"/>
          <w:szCs w:val="26"/>
        </w:rPr>
      </w:pPr>
      <w:r w:rsidRPr="009843F1">
        <w:rPr>
          <w:rFonts w:ascii="Arial" w:eastAsia="Times New Roman" w:hAnsi="Arial" w:cs="Arial"/>
          <w:i/>
          <w:iCs/>
          <w:color w:val="222222"/>
          <w:sz w:val="26"/>
          <w:szCs w:val="26"/>
        </w:rPr>
        <w:t>University of Tennessee</w:t>
      </w:r>
    </w:p>
    <w:p w:rsidR="009843F1" w:rsidRPr="009843F1" w:rsidRDefault="009843F1" w:rsidP="009843F1">
      <w:pPr>
        <w:spacing w:before="100" w:beforeAutospacing="1" w:after="100" w:afterAutospacing="1" w:line="240" w:lineRule="auto"/>
        <w:rPr>
          <w:rFonts w:ascii="Arial" w:eastAsia="Times New Roman" w:hAnsi="Arial" w:cs="Arial"/>
          <w:color w:val="222222"/>
          <w:sz w:val="26"/>
          <w:szCs w:val="26"/>
        </w:rPr>
      </w:pPr>
      <w:r w:rsidRPr="009843F1">
        <w:rPr>
          <w:rFonts w:ascii="Arial" w:eastAsia="Times New Roman" w:hAnsi="Arial" w:cs="Arial"/>
          <w:i/>
          <w:iCs/>
          <w:color w:val="222222"/>
          <w:sz w:val="26"/>
          <w:szCs w:val="26"/>
        </w:rPr>
        <w:t>Admissions Committee</w:t>
      </w:r>
    </w:p>
    <w:p w:rsidR="009843F1" w:rsidRPr="009843F1" w:rsidRDefault="009843F1" w:rsidP="009843F1">
      <w:pPr>
        <w:spacing w:before="100" w:beforeAutospacing="1" w:after="100" w:afterAutospacing="1" w:line="240" w:lineRule="auto"/>
        <w:rPr>
          <w:rFonts w:ascii="Arial" w:eastAsia="Times New Roman" w:hAnsi="Arial" w:cs="Arial"/>
          <w:color w:val="222222"/>
          <w:sz w:val="26"/>
          <w:szCs w:val="26"/>
        </w:rPr>
      </w:pPr>
      <w:r w:rsidRPr="009843F1">
        <w:rPr>
          <w:rFonts w:ascii="Arial" w:eastAsia="Times New Roman" w:hAnsi="Arial" w:cs="Arial"/>
          <w:i/>
          <w:iCs/>
          <w:color w:val="222222"/>
          <w:sz w:val="26"/>
          <w:szCs w:val="26"/>
        </w:rPr>
        <w:t>123 Business Rd.</w:t>
      </w:r>
    </w:p>
    <w:p w:rsidR="009843F1" w:rsidRPr="009843F1" w:rsidRDefault="009843F1" w:rsidP="009843F1">
      <w:pPr>
        <w:spacing w:before="100" w:beforeAutospacing="1" w:after="100" w:afterAutospacing="1" w:line="240" w:lineRule="auto"/>
        <w:rPr>
          <w:rFonts w:ascii="Arial" w:eastAsia="Times New Roman" w:hAnsi="Arial" w:cs="Arial"/>
          <w:color w:val="222222"/>
          <w:sz w:val="26"/>
          <w:szCs w:val="26"/>
        </w:rPr>
      </w:pPr>
      <w:r w:rsidRPr="009843F1">
        <w:rPr>
          <w:rFonts w:ascii="Arial" w:eastAsia="Times New Roman" w:hAnsi="Arial" w:cs="Arial"/>
          <w:i/>
          <w:iCs/>
          <w:color w:val="222222"/>
          <w:sz w:val="26"/>
          <w:szCs w:val="26"/>
        </w:rPr>
        <w:t>Business City, NY 54321</w:t>
      </w:r>
    </w:p>
    <w:p w:rsidR="009843F1" w:rsidRPr="009843F1" w:rsidRDefault="009843F1" w:rsidP="009843F1">
      <w:pPr>
        <w:spacing w:before="100" w:beforeAutospacing="1" w:after="100" w:afterAutospacing="1" w:line="240" w:lineRule="auto"/>
        <w:rPr>
          <w:rFonts w:ascii="Arial" w:eastAsia="Times New Roman" w:hAnsi="Arial" w:cs="Arial"/>
          <w:color w:val="222222"/>
          <w:sz w:val="26"/>
          <w:szCs w:val="26"/>
        </w:rPr>
      </w:pPr>
      <w:r w:rsidRPr="009843F1">
        <w:rPr>
          <w:rFonts w:ascii="Arial" w:eastAsia="Times New Roman" w:hAnsi="Arial" w:cs="Arial"/>
          <w:i/>
          <w:iCs/>
          <w:color w:val="222222"/>
          <w:sz w:val="26"/>
          <w:szCs w:val="26"/>
        </w:rPr>
        <w:t>Dear Admissions Committee Members:</w:t>
      </w:r>
    </w:p>
    <w:p w:rsidR="009843F1" w:rsidRPr="009843F1" w:rsidRDefault="009843F1" w:rsidP="009843F1">
      <w:pPr>
        <w:spacing w:before="100" w:beforeAutospacing="1" w:after="100" w:afterAutospacing="1" w:line="240" w:lineRule="auto"/>
        <w:rPr>
          <w:rFonts w:ascii="Arial" w:eastAsia="Times New Roman" w:hAnsi="Arial" w:cs="Arial"/>
          <w:color w:val="222222"/>
          <w:sz w:val="26"/>
          <w:szCs w:val="26"/>
        </w:rPr>
      </w:pPr>
      <w:r w:rsidRPr="009843F1">
        <w:rPr>
          <w:rFonts w:ascii="Arial" w:eastAsia="Times New Roman" w:hAnsi="Arial" w:cs="Arial"/>
          <w:i/>
          <w:iCs/>
          <w:color w:val="222222"/>
          <w:sz w:val="26"/>
          <w:szCs w:val="26"/>
        </w:rPr>
        <w:t>It is with much pleasure and enthusiasm that I am writing to you to support the candidacy of Elizabeth Hagen for admission to the English Department’s Graduate Program at the University of Tennessee.</w:t>
      </w:r>
    </w:p>
    <w:p w:rsidR="009843F1" w:rsidRPr="009843F1" w:rsidRDefault="009843F1" w:rsidP="009843F1">
      <w:pPr>
        <w:spacing w:before="100" w:beforeAutospacing="1" w:after="100" w:afterAutospacing="1" w:line="240" w:lineRule="auto"/>
        <w:rPr>
          <w:rFonts w:ascii="Arial" w:eastAsia="Times New Roman" w:hAnsi="Arial" w:cs="Arial"/>
          <w:color w:val="222222"/>
          <w:sz w:val="26"/>
          <w:szCs w:val="26"/>
        </w:rPr>
      </w:pPr>
      <w:r w:rsidRPr="009843F1">
        <w:rPr>
          <w:rFonts w:ascii="Arial" w:eastAsia="Times New Roman" w:hAnsi="Arial" w:cs="Arial"/>
          <w:i/>
          <w:iCs/>
          <w:color w:val="222222"/>
          <w:sz w:val="26"/>
          <w:szCs w:val="26"/>
        </w:rPr>
        <w:t>I first met Elizabeth when she enrolled in my sophomore-level course in Victorian Literature at the University of Kansas, a class in which she demonstrated writing and literary analysis talents far beyond the capability of most of her peers. Her enthusiasm for Dickens and post-modern critical analysis led her to complete other classes in advanced Victorian Studies with me, and it was my privilege to serve as her advisor for her senior honors project, “Gender Ambiguity in Dickens’ Orphans.”</w:t>
      </w:r>
    </w:p>
    <w:p w:rsidR="009843F1" w:rsidRPr="009843F1" w:rsidRDefault="009843F1" w:rsidP="009843F1">
      <w:pPr>
        <w:spacing w:before="100" w:beforeAutospacing="1" w:after="100" w:afterAutospacing="1" w:line="240" w:lineRule="auto"/>
        <w:rPr>
          <w:rFonts w:ascii="Arial" w:eastAsia="Times New Roman" w:hAnsi="Arial" w:cs="Arial"/>
          <w:color w:val="222222"/>
          <w:sz w:val="26"/>
          <w:szCs w:val="26"/>
        </w:rPr>
      </w:pPr>
      <w:r w:rsidRPr="009843F1">
        <w:rPr>
          <w:rFonts w:ascii="Arial" w:eastAsia="Times New Roman" w:hAnsi="Arial" w:cs="Arial"/>
          <w:i/>
          <w:iCs/>
          <w:color w:val="222222"/>
          <w:sz w:val="26"/>
          <w:szCs w:val="26"/>
        </w:rPr>
        <w:t>Elizabeth’s penetrating mind allows her not only to grasp the basics of our curriculum, but also to formulate highly original and persuasive interpretative arguments. She demonstrates superb leadership and organizational skills in leading group projects, and is one of our most highly ranked undergraduate teaching assistants in our entry-level English 101 courses. She is also a humorous and engaging speaker, and has presented two extremely well-received papers at the annual Victorian Studies conference at the University of Florida.</w:t>
      </w:r>
    </w:p>
    <w:p w:rsidR="009843F1" w:rsidRPr="009843F1" w:rsidRDefault="009843F1" w:rsidP="009843F1">
      <w:pPr>
        <w:spacing w:before="100" w:beforeAutospacing="1" w:after="100" w:afterAutospacing="1" w:line="240" w:lineRule="auto"/>
        <w:rPr>
          <w:rFonts w:ascii="Arial" w:eastAsia="Times New Roman" w:hAnsi="Arial" w:cs="Arial"/>
          <w:color w:val="222222"/>
          <w:sz w:val="26"/>
          <w:szCs w:val="26"/>
        </w:rPr>
      </w:pPr>
      <w:r w:rsidRPr="009843F1">
        <w:rPr>
          <w:rFonts w:ascii="Arial" w:eastAsia="Times New Roman" w:hAnsi="Arial" w:cs="Arial"/>
          <w:i/>
          <w:iCs/>
          <w:color w:val="222222"/>
          <w:sz w:val="26"/>
          <w:szCs w:val="26"/>
        </w:rPr>
        <w:t>I am thus convinced that Elizabeth will prove herself to be a valuable contributor to your English Department, both as a graduate student and as a Teaching and / or Research Assistant. She is more than deserving of any financial assistance you can offer as she completes her Master’s and Doctoral degrees.</w:t>
      </w:r>
    </w:p>
    <w:p w:rsidR="009843F1" w:rsidRPr="009843F1" w:rsidRDefault="009843F1" w:rsidP="009843F1">
      <w:pPr>
        <w:spacing w:before="100" w:beforeAutospacing="1" w:after="100" w:afterAutospacing="1" w:line="240" w:lineRule="auto"/>
        <w:rPr>
          <w:rFonts w:ascii="Arial" w:eastAsia="Times New Roman" w:hAnsi="Arial" w:cs="Arial"/>
          <w:color w:val="222222"/>
          <w:sz w:val="26"/>
          <w:szCs w:val="26"/>
        </w:rPr>
      </w:pPr>
      <w:r w:rsidRPr="009843F1">
        <w:rPr>
          <w:rFonts w:ascii="Arial" w:eastAsia="Times New Roman" w:hAnsi="Arial" w:cs="Arial"/>
          <w:i/>
          <w:iCs/>
          <w:color w:val="222222"/>
          <w:sz w:val="26"/>
          <w:szCs w:val="26"/>
        </w:rPr>
        <w:lastRenderedPageBreak/>
        <w:t xml:space="preserve">Please let me know if there is any additional information I can provide to support you in your decision-making process. I am emailing copies of this letter to Dr. Greg </w:t>
      </w:r>
      <w:proofErr w:type="spellStart"/>
      <w:r w:rsidRPr="009843F1">
        <w:rPr>
          <w:rFonts w:ascii="Arial" w:eastAsia="Times New Roman" w:hAnsi="Arial" w:cs="Arial"/>
          <w:i/>
          <w:iCs/>
          <w:color w:val="222222"/>
          <w:sz w:val="26"/>
          <w:szCs w:val="26"/>
        </w:rPr>
        <w:t>Trahern</w:t>
      </w:r>
      <w:proofErr w:type="spellEnd"/>
      <w:r w:rsidRPr="009843F1">
        <w:rPr>
          <w:rFonts w:ascii="Arial" w:eastAsia="Times New Roman" w:hAnsi="Arial" w:cs="Arial"/>
          <w:i/>
          <w:iCs/>
          <w:color w:val="222222"/>
          <w:sz w:val="26"/>
          <w:szCs w:val="26"/>
        </w:rPr>
        <w:t>, English Chair, and to Dr. Jennifer McCracken, senior professor of Victorian Literature at the University of Tennessee.</w:t>
      </w:r>
    </w:p>
    <w:p w:rsidR="009843F1" w:rsidRPr="009843F1" w:rsidRDefault="009843F1" w:rsidP="009843F1">
      <w:pPr>
        <w:spacing w:before="100" w:beforeAutospacing="1" w:after="100" w:afterAutospacing="1" w:line="240" w:lineRule="auto"/>
        <w:rPr>
          <w:rFonts w:ascii="Arial" w:eastAsia="Times New Roman" w:hAnsi="Arial" w:cs="Arial"/>
          <w:color w:val="222222"/>
          <w:sz w:val="26"/>
          <w:szCs w:val="26"/>
        </w:rPr>
      </w:pPr>
      <w:r w:rsidRPr="009843F1">
        <w:rPr>
          <w:rFonts w:ascii="Arial" w:eastAsia="Times New Roman" w:hAnsi="Arial" w:cs="Arial"/>
          <w:i/>
          <w:iCs/>
          <w:color w:val="222222"/>
          <w:sz w:val="26"/>
          <w:szCs w:val="26"/>
        </w:rPr>
        <w:t>Sincerely,</w:t>
      </w:r>
    </w:p>
    <w:p w:rsidR="009843F1" w:rsidRPr="009843F1" w:rsidRDefault="009843F1" w:rsidP="009843F1">
      <w:pPr>
        <w:spacing w:before="100" w:beforeAutospacing="1" w:after="100" w:afterAutospacing="1" w:line="240" w:lineRule="auto"/>
        <w:rPr>
          <w:rFonts w:ascii="Arial" w:eastAsia="Times New Roman" w:hAnsi="Arial" w:cs="Arial"/>
          <w:color w:val="222222"/>
          <w:sz w:val="26"/>
          <w:szCs w:val="26"/>
        </w:rPr>
      </w:pPr>
      <w:r w:rsidRPr="009843F1">
        <w:rPr>
          <w:rFonts w:ascii="Arial" w:eastAsia="Times New Roman" w:hAnsi="Arial" w:cs="Arial"/>
          <w:i/>
          <w:iCs/>
          <w:color w:val="222222"/>
          <w:sz w:val="26"/>
          <w:szCs w:val="26"/>
        </w:rPr>
        <w:t>John I. Academician</w:t>
      </w:r>
    </w:p>
    <w:p w:rsidR="00202F54" w:rsidRPr="009843F1" w:rsidRDefault="00202F54" w:rsidP="009843F1">
      <w:bookmarkStart w:id="0" w:name="_GoBack"/>
      <w:bookmarkEnd w:id="0"/>
    </w:p>
    <w:sectPr w:rsidR="00202F54" w:rsidRPr="00984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F1"/>
    <w:rsid w:val="00202F54"/>
    <w:rsid w:val="0098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843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43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43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43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843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43F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843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43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2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iacademician@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328</Words>
  <Characters>1873</Characters>
  <Application>Microsoft Office Word</Application>
  <DocSecurity>0</DocSecurity>
  <Lines>15</Lines>
  <Paragraphs>4</Paragraphs>
  <ScaleCrop>false</ScaleCrop>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Smartnote</cp:lastModifiedBy>
  <cp:revision>1</cp:revision>
  <dcterms:created xsi:type="dcterms:W3CDTF">2018-11-25T10:40:00Z</dcterms:created>
  <dcterms:modified xsi:type="dcterms:W3CDTF">2018-11-25T10:46:00Z</dcterms:modified>
</cp:coreProperties>
</file>