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rect style="position:absolute;margin-left:0pt;margin-top:0pt;width:841pt;height:594.999757pt;mso-position-horizontal-relative:page;mso-position-vertical-relative:page;z-index:-4936" filled="true" fillcolor="#f9f9f9" stroked="false">
            <v:fill type="solid"/>
            <w10:wrap type="none"/>
          </v:rect>
        </w:pict>
      </w:r>
      <w:r>
        <w:rPr/>
        <w:pict>
          <v:group style="position:absolute;margin-left:518.039001pt;margin-top:114.988007pt;width:212.25pt;height:342.75pt;mso-position-horizontal-relative:page;mso-position-vertical-relative:page;z-index:-4912" coordorigin="10361,2300" coordsize="4245,6855">
            <v:rect style="position:absolute;left:10360;top:2299;width:4245;height:6855" filled="true" fillcolor="#69a3aa" stroked="false">
              <v:fill type="solid"/>
            </v:rect>
            <v:shape style="position:absolute;left:10375;top:2402;width:2115;height:2760" coordorigin="10376,2402" coordsize="2115,2760" path="m11831,5162l10376,5162,11036,3782,10376,2402,11831,2402,12491,3782,11831,5162xe" filled="true" fillcolor="#e88785" stroked="false">
              <v:path arrowok="t"/>
              <v:fill type="solid"/>
            </v:shape>
            <v:shape style="position:absolute;left:10375;top:2402;width:2115;height:2760" coordorigin="10376,2402" coordsize="2115,2760" path="m10376,2402l11831,2402,12491,3782,11831,5162,10376,5162,11036,3782,10376,2402xe" filled="false" stroked="true" strokeweight=".75pt" strokecolor="#e88785">
              <v:path arrowok="t"/>
              <v:stroke dashstyle="solid"/>
            </v:shape>
            <v:shape style="position:absolute;left:12340;top:2402;width:2145;height:2760" coordorigin="12341,2402" coordsize="2145,2760" path="m13826,5162l12341,5162,13001,3782,12341,2402,13826,2402,14486,3782,13826,5162xe" filled="true" fillcolor="#e88785" stroked="false">
              <v:path arrowok="t"/>
              <v:fill type="solid"/>
            </v:shape>
            <v:shape style="position:absolute;left:12340;top:2402;width:2145;height:2760" coordorigin="12341,2402" coordsize="2145,2760" path="m12341,2402l13826,2402,14486,3782,13826,5162,12341,5162,13001,3782,12341,2402xe" filled="false" stroked="true" strokeweight=".75pt" strokecolor="#e88785">
              <v:path arrowok="t"/>
              <v:stroke dashstyle="solid"/>
            </v:shape>
            <v:shape style="position:absolute;left:10495;top:5302;width:3900;height:3541" coordorigin="10496,5302" coordsize="3900,3541" path="m14396,8408l10496,8408,10496,8843,14396,8843,14396,8408m14396,7767l10496,7767,10496,8217,14396,8217,14396,7767m14396,7192l10496,7192,10496,7627,14396,7627,14396,7192m14396,6578l10496,6578,10496,7013,14396,7013,14396,6578m14396,5963l10496,5963,10496,6398,14396,6398,14396,5963m14396,5302l10496,5302,10496,5767,14396,5767,14396,5302e" filled="true" fillcolor="#546074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18.105042pt;margin-top:464.968994pt;width:214.05pt;height:15.05pt;mso-position-horizontal-relative:page;mso-position-vertical-relative:page;z-index:-4888" coordorigin="10362,9299" coordsize="4281,301" path="m14643,9300l14643,9330,14642,9361,14613,9435,14560,9466,14533,9470,14508,9465,12633,9465,12608,9467,12582,9476,12559,9490,12543,9510,12523,9526,12509,9549,12501,9575,12498,9600,12504,9575,12500,9549,12487,9526,12468,9510,12445,9490,12421,9476,12394,9467,12363,9465,10503,9465,10472,9470,10445,9466,10379,9412,10362,9361,10368,9330,10368,9299e" filled="false" stroked="true" strokeweight="2.000003pt" strokecolor="#8e939e">
            <v:path arrowok="t"/>
            <v:stroke dashstyle="solid"/>
            <w10:wrap type="none"/>
          </v:shape>
        </w:pict>
      </w:r>
      <w:r>
        <w:rPr/>
        <w:pict>
          <v:group style="position:absolute;margin-left:102.375pt;margin-top:115.484009pt;width:409.15pt;height:143.4pt;mso-position-horizontal-relative:page;mso-position-vertical-relative:page;z-index:-4864" coordorigin="2048,2310" coordsize="8183,2868">
            <v:rect style="position:absolute;left:2085;top:3197;width:1883;height:1980" filled="true" fillcolor="#000000" stroked="false">
              <v:fill opacity="13107f" type="solid"/>
            </v:rect>
            <v:rect style="position:absolute;left:2055;top:3167;width:1890;height:1980" filled="true" fillcolor="#efefef" stroked="false">
              <v:fill type="solid"/>
            </v:rect>
            <v:rect style="position:absolute;left:2055;top:3167;width:1890;height:1980" filled="false" stroked="true" strokeweight=".75pt" strokecolor="#97babf">
              <v:stroke dashstyle="solid"/>
            </v:rect>
            <v:shape style="position:absolute;left:2085;top:2347;width:2183;height:851" coordorigin="2085,2347" coordsize="2183,851" path="m3968,2347l2085,2347,2368,2772,2085,3198,3968,3198,4268,2772,3968,2347xe" filled="true" fillcolor="#000000" stroked="false">
              <v:path arrowok="t"/>
              <v:fill opacity="13107f" type="solid"/>
            </v:shape>
            <v:shape style="position:absolute;left:2055;top:2317;width:2190;height:855" coordorigin="2055,2317" coordsize="2190,855" path="m3945,3172l2055,3172,2340,2737,2055,2317,3945,2317,4245,2737,3945,3172xe" filled="true" fillcolor="#69a3aa" stroked="false">
              <v:path arrowok="t"/>
              <v:fill type="solid"/>
            </v:shape>
            <v:shape style="position:absolute;left:2055;top:2317;width:2190;height:855" coordorigin="2055,2317" coordsize="2190,855" path="m2055,2317l3945,2317,4245,2737,3945,3172,2055,3172,2340,2737,2055,2317xe" filled="false" stroked="true" strokeweight=".75pt" strokecolor="#69a3aa">
              <v:path arrowok="t"/>
              <v:stroke dashstyle="solid"/>
            </v:shape>
            <v:rect style="position:absolute;left:4091;top:3197;width:1883;height:1980" filled="true" fillcolor="#000000" stroked="false">
              <v:fill opacity="13107f" type="solid"/>
            </v:rect>
            <v:rect style="position:absolute;left:4061;top:3167;width:1890;height:1980" filled="true" fillcolor="#efefef" stroked="false">
              <v:fill type="solid"/>
            </v:rect>
            <v:rect style="position:absolute;left:4061;top:3167;width:1890;height:1980" filled="false" stroked="true" strokeweight=".75pt" strokecolor="#eda8a7">
              <v:stroke dashstyle="solid"/>
            </v:rect>
            <v:shape style="position:absolute;left:4091;top:2347;width:2183;height:851" coordorigin="4092,2347" coordsize="2183,851" path="m5974,2347l4092,2347,4375,2772,4092,3198,5974,3198,6274,2772,5974,2347xe" filled="true" fillcolor="#000000" stroked="false">
              <v:path arrowok="t"/>
              <v:fill opacity="13107f" type="solid"/>
            </v:shape>
            <v:shape style="position:absolute;left:4061;top:2317;width:2190;height:855" coordorigin="4062,2317" coordsize="2190,855" path="m5952,3172l4062,3172,4347,2737,4062,2317,5952,2317,6252,2737,5952,3172xe" filled="true" fillcolor="#e88785" stroked="false">
              <v:path arrowok="t"/>
              <v:fill type="solid"/>
            </v:shape>
            <v:shape style="position:absolute;left:4061;top:2317;width:2190;height:855" coordorigin="4062,2317" coordsize="2190,855" path="m4062,2317l5952,2317,6252,2737,5952,3172,4062,3172,4347,2737,4062,2317xe" filled="false" stroked="true" strokeweight=".75pt" strokecolor="#e88785">
              <v:path arrowok="t"/>
              <v:stroke dashstyle="solid"/>
            </v:shape>
            <v:rect style="position:absolute;left:6098;top:3197;width:1883;height:1980" filled="true" fillcolor="#000000" stroked="false">
              <v:fill opacity="13107f" type="solid"/>
            </v:rect>
            <v:rect style="position:absolute;left:6068;top:3167;width:1890;height:1980" filled="true" fillcolor="#efefef" stroked="false">
              <v:fill type="solid"/>
            </v:rect>
            <v:rect style="position:absolute;left:6068;top:3167;width:1890;height:1980" filled="false" stroked="true" strokeweight=".75pt" strokecolor="#aabda8">
              <v:stroke dashstyle="solid"/>
            </v:rect>
            <v:shape style="position:absolute;left:6098;top:2347;width:2183;height:851" coordorigin="6099,2347" coordsize="2183,851" path="m7981,2347l6099,2347,6382,2772,6099,3198,7981,3198,8281,2772,7981,2347xe" filled="true" fillcolor="#000000" stroked="false">
              <v:path arrowok="t"/>
              <v:fill opacity="13107f" type="solid"/>
            </v:shape>
            <v:shape style="position:absolute;left:6068;top:2317;width:2190;height:855" coordorigin="6069,2317" coordsize="2190,855" path="m7959,3172l6069,3172,6354,2737,6069,2317,7959,2317,8259,2737,7959,3172xe" filled="true" fillcolor="#8aa887" stroked="false">
              <v:path arrowok="t"/>
              <v:fill type="solid"/>
            </v:shape>
            <v:shape style="position:absolute;left:6068;top:2317;width:2190;height:855" coordorigin="6069,2317" coordsize="2190,855" path="m6069,2317l7959,2317,8259,2737,7959,3172,6069,3172,6354,2737,6069,2317xe" filled="false" stroked="true" strokeweight=".75pt" strokecolor="#8aa887">
              <v:path arrowok="t"/>
              <v:stroke dashstyle="solid"/>
            </v:shape>
            <v:rect style="position:absolute;left:8145;top:3197;width:1785;height:1980" filled="true" fillcolor="#000000" stroked="false">
              <v:fill opacity="13107f" type="solid"/>
            </v:rect>
            <v:rect style="position:absolute;left:8115;top:3167;width:1785;height:1980" filled="true" fillcolor="#efefef" stroked="false">
              <v:fill type="solid"/>
            </v:rect>
            <v:rect style="position:absolute;left:8115;top:3167;width:1785;height:1980" filled="false" stroked="true" strokeweight=".75pt" strokecolor="#aabda8">
              <v:stroke dashstyle="solid"/>
            </v:rect>
            <v:shape style="position:absolute;left:8145;top:2347;width:2085;height:851" coordorigin="8145,2347" coordsize="2085,851" path="m9930,2347l8145,2347,8428,2772,8145,3198,9930,3198,10230,2772,9930,2347xe" filled="true" fillcolor="#000000" stroked="false">
              <v:path arrowok="t"/>
              <v:fill opacity="13107f" type="solid"/>
            </v:shape>
            <v:shape style="position:absolute;left:8115;top:2317;width:2085;height:855" coordorigin="8115,2317" coordsize="2085,855" path="m9900,3172l8115,3172,8400,2737,8115,2317,9900,2317,10200,2737,9900,3172xe" filled="true" fillcolor="#8aa887" stroked="false">
              <v:path arrowok="t"/>
              <v:fill type="solid"/>
            </v:shape>
            <v:shape style="position:absolute;left:8115;top:2317;width:2085;height:855" coordorigin="8115,2317" coordsize="2085,855" path="m8115,2317l9900,2317,10200,2737,9900,3172,8115,3172,8400,2737,8115,2317xe" filled="false" stroked="true" strokeweight=".75pt" strokecolor="#8aa887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99pt;margin-top:265.105011pt;width:396pt;height:42pt;mso-position-horizontal-relative:page;mso-position-vertical-relative:page;z-index:-4840" filled="true" fillcolor="#69a3aa" stroked="false">
            <v:fill type="solid"/>
            <w10:wrap type="none"/>
          </v:rect>
        </w:pict>
      </w:r>
      <w:r>
        <w:rPr/>
        <w:pict>
          <v:rect style="position:absolute;margin-left:99pt;margin-top:315.355011pt;width:396pt;height:42.75pt;mso-position-horizontal-relative:page;mso-position-vertical-relative:page;z-index:-4816" filled="true" fillcolor="#69a3aa" stroked="false">
            <v:fill type="solid"/>
            <w10:wrap type="none"/>
          </v:rect>
        </w:pict>
      </w:r>
      <w:r>
        <w:rPr/>
        <w:pict>
          <v:rect style="position:absolute;margin-left:99pt;margin-top:365.605011pt;width:396pt;height:42pt;mso-position-horizontal-relative:page;mso-position-vertical-relative:page;z-index:-4792" filled="true" fillcolor="#69a3aa" stroked="false">
            <v:fill type="solid"/>
            <w10:wrap type="none"/>
          </v:rect>
        </w:pict>
      </w:r>
      <w:r>
        <w:rPr/>
        <w:pict>
          <v:rect style="position:absolute;margin-left:99pt;margin-top:415.105011pt;width:396pt;height:42pt;mso-position-horizontal-relative:page;mso-position-vertical-relative:page;z-index:-4768" filled="true" fillcolor="#69a3aa" stroked="false">
            <v:fill type="solid"/>
            <w10:wrap type="none"/>
          </v:rect>
        </w:pict>
      </w:r>
      <w:r>
        <w:rPr/>
        <w:pict>
          <v:shape style="position:absolute;margin-left:99.082031pt;margin-top:464.968994pt;width:395.55pt;height:15.05pt;mso-position-horizontal-relative:page;mso-position-vertical-relative:page;z-index:-4744" coordorigin="1982,9299" coordsize="7911,301" path="m9893,9300l9893,9330,9892,9361,9863,9435,9810,9466,9782,9470,9758,9465,6068,9465,6043,9467,6017,9476,5994,9490,5978,9510,5958,9526,5944,9549,5935,9575,5933,9600,5938,9575,5934,9549,5922,9526,5903,9510,5880,9490,5856,9476,5829,9467,5798,9465,2123,9465,2091,9470,2064,9466,1998,9412,1982,9361,1988,9330,1988,9299e" filled="false" stroked="true" strokeweight="2.000003pt" strokecolor="#8e939e">
            <v:path arrowok="t"/>
            <v:stroke dashstyl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1.25pt;margin-top:44.894539pt;width:374.65pt;height:24.35pt;mso-position-horizontal-relative:page;mso-position-vertical-relative:page;z-index:-4720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sz w:val="40"/>
                    </w:rPr>
                  </w:pPr>
                  <w:r>
                    <w:rPr>
                      <w:sz w:val="40"/>
                    </w:rPr>
                    <w:t>Academic Research Value Chain Analysis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9.523438pt;margin-top:121.227547pt;width:78.55pt;height:31.55pt;mso-position-horizontal-relative:page;mso-position-vertical-relative:page;z-index:-4696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 w:right="-1" w:firstLine="60"/>
                  </w:pPr>
                  <w:r>
                    <w:rPr>
                      <w:color w:val="FFFFFF"/>
                    </w:rPr>
                    <w:t>Research &amp; Development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617188pt;margin-top:128.727539pt;width:76.4pt;height:16.55pt;mso-position-horizontal-relative:page;mso-position-vertical-relative:page;z-index:-4672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>
                      <w:color w:val="FFFFFF"/>
                    </w:rPr>
                    <w:t>Methodology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6.210938pt;margin-top:128.727539pt;width:64.1pt;height:16.55pt;mso-position-horizontal-relative:page;mso-position-vertical-relative:page;z-index:-4648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>
                      <w:color w:val="FFFFFF"/>
                    </w:rPr>
                    <w:t>Resources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9.335938pt;margin-top:128.727539pt;width:75.45pt;height:16.55pt;mso-position-horizontal-relative:page;mso-position-vertical-relative:page;z-index:-4624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>
                      <w:color w:val="FFFFFF"/>
                    </w:rPr>
                    <w:t>Sharing Info.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1875pt;margin-top:485.236328pt;width:56.35pt;height:17.650pt;mso-position-horizontal-relative:page;mso-position-vertical-relative:page;z-index:-460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Theories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4pt;margin-top:485.236328pt;width:77.3pt;height:17.650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Applications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pt;margin-top:415.105011pt;width:396pt;height:42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spacing w:before="222"/>
                    <w:ind w:left="2343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Participants Engagement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pt;margin-top:365.605011pt;width:396pt;height:42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spacing w:before="222"/>
                    <w:ind w:left="2696" w:right="2803" w:firstLine="0"/>
                    <w:jc w:val="center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Practical Examples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pt;margin-top:315.355011pt;width:396pt;height:42.75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spacing w:before="230"/>
                    <w:ind w:left="2463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Database Management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pt;margin-top:265.105011pt;width:396pt;height:42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spacing w:before="222"/>
                    <w:ind w:left="2463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Cross-Subject Analysis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5.75pt;margin-top:158.379013pt;width:89.25pt;height:99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pStyle w:val="BodyText"/>
                    <w:spacing w:before="83"/>
                    <w:ind w:left="210" w:right="186" w:hanging="37"/>
                    <w:jc w:val="center"/>
                  </w:pPr>
                  <w:r>
                    <w:rPr>
                      <w:color w:val="444444"/>
                    </w:rPr>
                    <w:t>Group </w:t>
                  </w:r>
                  <w:r>
                    <w:rPr>
                      <w:color w:val="444444"/>
                      <w:spacing w:val="-1"/>
                    </w:rPr>
                    <w:t>Discussions</w:t>
                  </w:r>
                </w:p>
                <w:p>
                  <w:pPr>
                    <w:pStyle w:val="BodyText"/>
                    <w:spacing w:line="600" w:lineRule="atLeast" w:before="1"/>
                    <w:ind w:left="329" w:right="284" w:hanging="24"/>
                    <w:jc w:val="center"/>
                  </w:pPr>
                  <w:r>
                    <w:rPr>
                      <w:color w:val="444444"/>
                    </w:rPr>
                    <w:t>Meetings </w:t>
                  </w:r>
                  <w:r>
                    <w:rPr>
                      <w:color w:val="444444"/>
                      <w:spacing w:val="-1"/>
                    </w:rPr>
                    <w:t>Interviews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437988pt;margin-top:158.379013pt;width:94.5pt;height:99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pStyle w:val="BodyText"/>
                    <w:spacing w:line="482" w:lineRule="auto" w:before="83"/>
                    <w:ind w:left="273" w:right="243" w:hanging="40"/>
                    <w:jc w:val="center"/>
                  </w:pPr>
                  <w:r>
                    <w:rPr>
                      <w:color w:val="444444"/>
                    </w:rPr>
                    <w:t>Production Equipments</w:t>
                  </w:r>
                </w:p>
                <w:p>
                  <w:pPr>
                    <w:pStyle w:val="BodyText"/>
                    <w:spacing w:before="0"/>
                    <w:ind w:left="453" w:right="453" w:firstLine="29"/>
                    <w:jc w:val="center"/>
                  </w:pPr>
                  <w:r>
                    <w:rPr>
                      <w:color w:val="444444"/>
                    </w:rPr>
                    <w:t>External Partners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3.093994pt;margin-top:158.379013pt;width:94.5pt;height:99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spacing w:line="247" w:lineRule="auto" w:before="127"/>
                    <w:ind w:left="408" w:right="465" w:hanging="10"/>
                    <w:jc w:val="center"/>
                    <w:rPr>
                      <w:sz w:val="24"/>
                    </w:rPr>
                  </w:pPr>
                  <w:r>
                    <w:rPr>
                      <w:color w:val="444444"/>
                      <w:sz w:val="24"/>
                    </w:rPr>
                    <w:t>Basic Concepts</w:t>
                  </w:r>
                </w:p>
                <w:p>
                  <w:pPr>
                    <w:spacing w:line="570" w:lineRule="exact" w:before="56"/>
                    <w:ind w:left="153" w:right="151" w:firstLine="1"/>
                    <w:jc w:val="center"/>
                    <w:rPr>
                      <w:sz w:val="24"/>
                    </w:rPr>
                  </w:pPr>
                  <w:r>
                    <w:rPr>
                      <w:color w:val="444444"/>
                      <w:sz w:val="24"/>
                    </w:rPr>
                    <w:t>Quantity Data Quality</w:t>
                  </w:r>
                  <w:r>
                    <w:rPr>
                      <w:color w:val="444444"/>
                      <w:spacing w:val="-12"/>
                      <w:sz w:val="24"/>
                    </w:rPr>
                    <w:t> </w:t>
                  </w:r>
                  <w:r>
                    <w:rPr>
                      <w:color w:val="444444"/>
                      <w:sz w:val="24"/>
                    </w:rPr>
                    <w:t>Essays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75pt;margin-top:158.379013pt;width:94.5pt;height:99pt;mso-position-horizontal-relative:page;mso-position-vertical-relative:page;z-index:-4384" type="#_x0000_t202" filled="false" stroked="false">
            <v:textbox inset="0,0,0,0">
              <w:txbxContent>
                <w:p>
                  <w:pPr>
                    <w:pStyle w:val="BodyText"/>
                    <w:spacing w:line="482" w:lineRule="auto" w:before="233"/>
                    <w:ind w:left="513" w:right="490"/>
                  </w:pPr>
                  <w:r>
                    <w:rPr>
                      <w:color w:val="444444"/>
                    </w:rPr>
                    <w:t>Identify Monitor</w:t>
                  </w:r>
                </w:p>
                <w:p>
                  <w:pPr>
                    <w:pStyle w:val="BodyText"/>
                    <w:spacing w:line="297" w:lineRule="exact" w:before="0"/>
                    <w:ind w:left="513"/>
                  </w:pPr>
                  <w:r>
                    <w:rPr>
                      <w:color w:val="444444"/>
                    </w:rPr>
                    <w:t>Explore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039001pt;margin-top:114.988007pt;width:212.25pt;height:342.75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tabs>
                      <w:tab w:pos="2792" w:val="left" w:leader="none"/>
                      <w:tab w:pos="3032" w:val="left" w:leader="none"/>
                    </w:tabs>
                    <w:spacing w:line="247" w:lineRule="auto" w:before="0"/>
                    <w:ind w:left="1033" w:right="397" w:hanging="360"/>
                    <w:jc w:val="left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Commercial</w:t>
                    <w:tab/>
                  </w:r>
                  <w:r>
                    <w:rPr>
                      <w:color w:val="FFFFFF"/>
                      <w:spacing w:val="-1"/>
                      <w:sz w:val="24"/>
                    </w:rPr>
                    <w:t>Non-profit </w:t>
                  </w:r>
                  <w:r>
                    <w:rPr>
                      <w:color w:val="FFFFFF"/>
                      <w:sz w:val="24"/>
                    </w:rPr>
                    <w:t>Uses</w:t>
                    <w:tab/>
                    <w:tab/>
                    <w:t>Uses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4.789001pt;margin-top:420.382996pt;width:195pt;height:21.75pt;mso-position-horizontal-relative:page;mso-position-vertical-relative:page;z-index:-4336" type="#_x0000_t202" filled="false" stroked="false">
            <v:textbox inset="0,0,0,0">
              <w:txbxContent>
                <w:p>
                  <w:pPr>
                    <w:spacing w:before="87"/>
                    <w:ind w:left="645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English and Other Languages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789001pt;margin-top:388.359009pt;width:195pt;height:22.5pt;mso-position-horizontal-relative:page;mso-position-vertical-relative:page;z-index:-4312" type="#_x0000_t202" filled="false" stroked="false">
            <v:textbox inset="0,0,0,0">
              <w:txbxContent>
                <w:p>
                  <w:pPr>
                    <w:spacing w:before="92"/>
                    <w:ind w:left="117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Medical Subjects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789001pt;margin-top:359.60202pt;width:195pt;height:21.75pt;mso-position-horizontal-relative:page;mso-position-vertical-relative:page;z-index:-4288" type="#_x0000_t202" filled="false" stroked="false">
            <v:textbox inset="0,0,0,0">
              <w:txbxContent>
                <w:p>
                  <w:pPr>
                    <w:spacing w:before="87"/>
                    <w:ind w:left="10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Law and Regulations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789001pt;margin-top:328.875pt;width:195pt;height:21.75pt;mso-position-horizontal-relative:page;mso-position-vertical-relative:page;z-index:-4264" type="#_x0000_t202" filled="false" stroked="false">
            <v:textbox inset="0,0,0,0">
              <w:txbxContent>
                <w:p>
                  <w:pPr>
                    <w:spacing w:before="87"/>
                    <w:ind w:left="48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Engineering &amp; Computer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789001pt;margin-top:298.14801pt;width:195pt;height:21.75pt;mso-position-horizontal-relative:page;mso-position-vertical-relative:page;z-index:-4240" type="#_x0000_t202" filled="false" stroked="false">
            <v:textbox inset="0,0,0,0">
              <w:txbxContent>
                <w:p>
                  <w:pPr>
                    <w:spacing w:before="87"/>
                    <w:ind w:left="1275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Social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789001pt;margin-top:265.105011pt;width:195pt;height:23.25pt;mso-position-horizontal-relative:page;mso-position-vertical-relative:page;z-index:-4216" type="#_x0000_t202" filled="false" stroked="false">
            <v:textbox inset="0,0,0,0">
              <w:txbxContent>
                <w:p>
                  <w:pPr>
                    <w:spacing w:before="102"/>
                    <w:ind w:left="1155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Science Subjects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900" w:bottom="280" w:left="228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2019-05-30T22:14:18Z</dcterms:created>
  <dcterms:modified xsi:type="dcterms:W3CDTF">2019-05-30T22:14:18Z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1.14.2 (http://cairographics.org)</vt:lpwstr>
  </property>
</Properties>
</file>