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0036">
      <w:pPr>
        <w:pStyle w:val="BodyText"/>
        <w:kinsoku w:val="0"/>
        <w:overflowPunct w:val="0"/>
        <w:rPr>
          <w:rFonts w:ascii="Times New Roman" w:hAnsi="Times New Roman" w:cs="Times New Roman"/>
          <w:sz w:val="13"/>
          <w:szCs w:val="13"/>
        </w:rPr>
      </w:pPr>
    </w:p>
    <w:p w:rsidR="00000000" w:rsidRDefault="00DD74BF">
      <w:pPr>
        <w:pStyle w:val="BodyText"/>
        <w:kinsoku w:val="0"/>
        <w:overflowPunct w:val="0"/>
        <w:ind w:left="65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52625" cy="1809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C0036">
      <w:pPr>
        <w:pStyle w:val="BodyText"/>
        <w:kinsoku w:val="0"/>
        <w:overflowPunct w:val="0"/>
        <w:spacing w:before="4"/>
        <w:rPr>
          <w:rFonts w:ascii="Times New Roman" w:hAnsi="Times New Roman" w:cs="Times New Roman"/>
          <w:sz w:val="23"/>
          <w:szCs w:val="23"/>
        </w:rPr>
      </w:pPr>
    </w:p>
    <w:p w:rsidR="00000000" w:rsidRDefault="006C0036">
      <w:pPr>
        <w:pStyle w:val="BodyText"/>
        <w:kinsoku w:val="0"/>
        <w:overflowPunct w:val="0"/>
        <w:spacing w:before="84"/>
        <w:ind w:left="380"/>
        <w:rPr>
          <w:b/>
          <w:bCs/>
          <w:color w:val="009FDF"/>
          <w:sz w:val="48"/>
          <w:szCs w:val="48"/>
        </w:rPr>
      </w:pPr>
      <w:bookmarkStart w:id="0" w:name="Marac Confidentiality Statement"/>
      <w:bookmarkEnd w:id="0"/>
      <w:r>
        <w:rPr>
          <w:b/>
          <w:bCs/>
          <w:color w:val="009FDF"/>
          <w:sz w:val="48"/>
          <w:szCs w:val="48"/>
        </w:rPr>
        <w:t>Marac Confidentiality Statement</w:t>
      </w: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spacing w:before="6" w:after="1"/>
        <w:rPr>
          <w:b/>
          <w:bCs/>
          <w:sz w:val="23"/>
          <w:szCs w:val="23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3994"/>
        <w:gridCol w:w="1596"/>
        <w:gridCol w:w="184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Marac name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Date of Marac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6C0036">
      <w:pPr>
        <w:pStyle w:val="BodyText"/>
        <w:kinsoku w:val="0"/>
        <w:overflowPunct w:val="0"/>
        <w:spacing w:before="8"/>
        <w:rPr>
          <w:b/>
          <w:bCs/>
          <w:sz w:val="11"/>
          <w:szCs w:val="11"/>
        </w:rPr>
      </w:pPr>
    </w:p>
    <w:p w:rsidR="00000000" w:rsidRDefault="006C0036">
      <w:pPr>
        <w:pStyle w:val="Heading1"/>
        <w:kinsoku w:val="0"/>
        <w:overflowPunct w:val="0"/>
        <w:spacing w:before="93"/>
        <w:ind w:right="263" w:hanging="1"/>
      </w:pPr>
      <w:r>
        <w:t>The chair of the m</w:t>
      </w:r>
      <w:r>
        <w:t>eeting reminds all concerned of the principles within the Marac Information Sharing Protocol (ISP)</w:t>
      </w:r>
    </w:p>
    <w:p w:rsidR="00000000" w:rsidRDefault="006C0036">
      <w:pPr>
        <w:pStyle w:val="BodyText"/>
        <w:kinsoku w:val="0"/>
        <w:overflowPunct w:val="0"/>
        <w:spacing w:before="1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ind w:left="380" w:right="258"/>
        <w:jc w:val="both"/>
      </w:pPr>
      <w:r>
        <w:t>Information discussed by the agency representatives, within the ambit of this meeting, is strictly confidential and must not be disclosed to third parties w</w:t>
      </w:r>
      <w:r>
        <w:t>ho have not signed up to the Marac ISP, without the agreement of the partners of the meeting. It should focus on domestic abuse and child protection concerns and a clear distinction should be made between fact and professional opinion.</w:t>
      </w:r>
    </w:p>
    <w:p w:rsidR="00000000" w:rsidRDefault="006C0036">
      <w:pPr>
        <w:pStyle w:val="BodyText"/>
        <w:kinsoku w:val="0"/>
        <w:overflowPunct w:val="0"/>
      </w:pPr>
    </w:p>
    <w:p w:rsidR="00000000" w:rsidRDefault="006C0036">
      <w:pPr>
        <w:pStyle w:val="BodyText"/>
        <w:kinsoku w:val="0"/>
        <w:overflowPunct w:val="0"/>
        <w:ind w:left="380" w:right="261"/>
        <w:jc w:val="both"/>
      </w:pPr>
      <w:r>
        <w:t>All agencies should</w:t>
      </w:r>
      <w:r>
        <w:t xml:space="preserve"> ensure that all minutes and related documentation are retained in a confidential and appropriately restricted manner. These minutes will aim to reflect that all individuals who are discussed at these meetings should be treated fairly, with respect and wit</w:t>
      </w:r>
      <w:r>
        <w:t>hout improper discrimination. All work undertaken at the meetings will be informed by a commitment to equal opportunities and effective practice issues in relation to age, disability, gender reassignment, marriage and civil partnership, pregnancy and mater</w:t>
      </w:r>
      <w:r>
        <w:t>nity, race, religion or belief, sex, and sexual orientation.</w:t>
      </w:r>
    </w:p>
    <w:p w:rsidR="00000000" w:rsidRDefault="00DD74BF">
      <w:pPr>
        <w:pStyle w:val="BodyText"/>
        <w:kinsoku w:val="0"/>
        <w:overflowPunct w:val="0"/>
        <w:spacing w:before="9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108585</wp:posOffset>
                </wp:positionV>
                <wp:extent cx="6096000" cy="3379470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79470"/>
                        </a:xfrm>
                        <a:prstGeom prst="rect">
                          <a:avLst/>
                        </a:prstGeom>
                        <a:solidFill>
                          <a:srgbClr val="009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ind w:left="484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The purpose of the meeting is as follows: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1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3"/>
                              </w:tabs>
                              <w:kinsoku w:val="0"/>
                              <w:overflowPunct w:val="0"/>
                              <w:spacing w:before="1"/>
                              <w:ind w:right="485" w:hanging="360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 share information to increase the safety, health and well-being of victims - adults and their children;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spacing w:line="237" w:lineRule="auto"/>
                              <w:ind w:right="487" w:hanging="361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 determine whether the perpetrator poses a significant risk to any particular individual or to the general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community;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3"/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spacing w:before="1" w:line="237" w:lineRule="auto"/>
                              <w:ind w:right="483" w:hanging="361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 construct jointly and implement a risk management plan that provides professional support to all those at risk and that reduces the risk of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harm;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ind w:left="711" w:hanging="21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 reduce repeat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victimisation;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ind w:left="711" w:hanging="21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To improve agency accountability;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spacing w:before="1"/>
                              <w:ind w:left="711" w:hanging="21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Improve support for staff involved in high risk domestic abuse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cases.</w:t>
                            </w:r>
                          </w:p>
                          <w:p w:rsidR="00000000" w:rsidRDefault="006C003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</w:pPr>
                          </w:p>
                          <w:p w:rsidR="00000000" w:rsidRDefault="006C00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12"/>
                              </w:tabs>
                              <w:kinsoku w:val="0"/>
                              <w:overflowPunct w:val="0"/>
                              <w:spacing w:line="237" w:lineRule="auto"/>
                              <w:ind w:right="484" w:hanging="360"/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The responsibility to take appropriate actions rests with individual agencies; it is not transferred to the Marac. The role of the Marac is to facilitate, monitor and evaluate effective</w:t>
                            </w:r>
                            <w:r>
                              <w:rPr>
                                <w:color w:val="FFFFFF"/>
                              </w:rPr>
                              <w:t xml:space="preserve"> information sharing to enable appropriate actions to be taken to increase public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safety.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4.75pt;margin-top:8.55pt;width:480pt;height:266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" o:allowincell="f" fillcolor="#009fdf" stroked="f">
                <v:textbox inset="0,0,0,0">
                  <w:txbxContent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3"/>
                        <w:rPr>
                          <w:sz w:val="26"/>
                          <w:szCs w:val="26"/>
                        </w:rPr>
                      </w:pP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ind w:left="484"/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The purpose of the meeting is as follows: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1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3"/>
                        </w:tabs>
                        <w:kinsoku w:val="0"/>
                        <w:overflowPunct w:val="0"/>
                        <w:spacing w:before="1"/>
                        <w:ind w:right="485" w:hanging="360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 share information to increase the safety, health and well-being of victims - adults and their children;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2"/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2"/>
                        </w:tabs>
                        <w:kinsoku w:val="0"/>
                        <w:overflowPunct w:val="0"/>
                        <w:spacing w:line="237" w:lineRule="auto"/>
                        <w:ind w:right="487" w:hanging="361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 determine whether the perpetrator poses a significant risk to any particular individual or to the general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community;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3"/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2"/>
                        </w:tabs>
                        <w:kinsoku w:val="0"/>
                        <w:overflowPunct w:val="0"/>
                        <w:spacing w:before="1" w:line="237" w:lineRule="auto"/>
                        <w:ind w:right="483" w:hanging="361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 construct jointly and implement a risk management plan that provides professional support to all those at risk and that reduces the risk of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harm;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1"/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2"/>
                        </w:tabs>
                        <w:kinsoku w:val="0"/>
                        <w:overflowPunct w:val="0"/>
                        <w:ind w:left="711" w:hanging="21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 reduce repeat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victimisation;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9"/>
                        <w:rPr>
                          <w:sz w:val="19"/>
                          <w:szCs w:val="19"/>
                        </w:rPr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2"/>
                        </w:tabs>
                        <w:kinsoku w:val="0"/>
                        <w:overflowPunct w:val="0"/>
                        <w:ind w:left="711" w:hanging="21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To improve agency accountability;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9"/>
                        <w:rPr>
                          <w:sz w:val="19"/>
                          <w:szCs w:val="19"/>
                        </w:rPr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2"/>
                        </w:tabs>
                        <w:kinsoku w:val="0"/>
                        <w:overflowPunct w:val="0"/>
                        <w:spacing w:before="1"/>
                        <w:ind w:left="711" w:hanging="21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Improve support for staff involved in high risk domestic abuse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cases.</w:t>
                      </w:r>
                    </w:p>
                    <w:p w:rsidR="00000000" w:rsidRDefault="006C0036">
                      <w:pPr>
                        <w:pStyle w:val="BodyText"/>
                        <w:kinsoku w:val="0"/>
                        <w:overflowPunct w:val="0"/>
                        <w:spacing w:before="2"/>
                      </w:pPr>
                    </w:p>
                    <w:p w:rsidR="00000000" w:rsidRDefault="006C0036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712"/>
                        </w:tabs>
                        <w:kinsoku w:val="0"/>
                        <w:overflowPunct w:val="0"/>
                        <w:spacing w:line="237" w:lineRule="auto"/>
                        <w:ind w:right="484" w:hanging="360"/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The responsibility to take appropriate actions rests with individual agencies; it is not transferred to the Marac. The role of the Marac is to facilitate, monitor and evaluate effective</w:t>
                      </w:r>
                      <w:r>
                        <w:rPr>
                          <w:color w:val="FFFFFF"/>
                        </w:rPr>
                        <w:t xml:space="preserve"> information sharing to enable appropriate actions to be taken to increase public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safety.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C0036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6C0036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6C0036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:rsidR="00000000" w:rsidRDefault="006C0036">
      <w:pPr>
        <w:pStyle w:val="Heading1"/>
        <w:kinsoku w:val="0"/>
        <w:overflowPunct w:val="0"/>
      </w:pPr>
      <w:bookmarkStart w:id="1" w:name="By signing this document we agree to abi"/>
      <w:bookmarkEnd w:id="1"/>
      <w:r>
        <w:t>By signing this document we agree to abide to these principles.</w:t>
      </w: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p w:rsidR="00000000" w:rsidRDefault="006C0036">
      <w:pPr>
        <w:pStyle w:val="BodyText"/>
        <w:kinsoku w:val="0"/>
        <w:overflowPunct w:val="0"/>
        <w:spacing w:before="9"/>
        <w:rPr>
          <w:b/>
          <w:bCs/>
          <w:sz w:val="22"/>
          <w:szCs w:val="22"/>
        </w:rPr>
      </w:pPr>
    </w:p>
    <w:p w:rsidR="00000000" w:rsidRDefault="00DD74BF">
      <w:pPr>
        <w:pStyle w:val="BodyText"/>
        <w:tabs>
          <w:tab w:val="right" w:pos="9566"/>
        </w:tabs>
        <w:kinsoku w:val="0"/>
        <w:overflowPunct w:val="0"/>
        <w:spacing w:before="95"/>
        <w:ind w:left="380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233680</wp:posOffset>
                </wp:positionV>
                <wp:extent cx="1905000" cy="17780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D74B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885950" cy="1809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C0036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8pt;margin-top:18.4pt;width:150pt;height:1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" o:allowincell="f" filled="f" stroked="f">
                <v:textbox inset="0,0,0,0">
                  <w:txbxContent>
                    <w:p w:rsidR="00000000" w:rsidRDefault="00DD74BF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885950" cy="1809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950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C0036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hyperlink r:id="rId8" w:history="1">
        <w:r w:rsidR="006C0036">
          <w:rPr>
            <w:color w:val="002C71"/>
            <w:sz w:val="14"/>
            <w:szCs w:val="14"/>
          </w:rPr>
          <w:t>www.safelives.org.uk</w:t>
        </w:r>
      </w:hyperlink>
      <w:r w:rsidR="006C0036">
        <w:rPr>
          <w:color w:val="002C71"/>
          <w:sz w:val="14"/>
          <w:szCs w:val="14"/>
        </w:rPr>
        <w:t xml:space="preserve"> </w:t>
      </w:r>
      <w:hyperlink r:id="rId9" w:history="1">
        <w:r w:rsidR="006C0036">
          <w:rPr>
            <w:color w:val="000000"/>
            <w:sz w:val="14"/>
            <w:szCs w:val="14"/>
          </w:rPr>
          <w:t>info@safelives.org.uk</w:t>
        </w:r>
      </w:hyperlink>
      <w:r w:rsidR="006C0036">
        <w:rPr>
          <w:color w:val="000000"/>
          <w:sz w:val="14"/>
          <w:szCs w:val="14"/>
        </w:rPr>
        <w:t xml:space="preserve"> 0117</w:t>
      </w:r>
      <w:r w:rsidR="006C0036">
        <w:rPr>
          <w:color w:val="000000"/>
          <w:spacing w:val="-4"/>
          <w:sz w:val="14"/>
          <w:szCs w:val="14"/>
        </w:rPr>
        <w:t xml:space="preserve"> </w:t>
      </w:r>
      <w:r w:rsidR="006C0036">
        <w:rPr>
          <w:color w:val="000000"/>
          <w:sz w:val="14"/>
          <w:szCs w:val="14"/>
        </w:rPr>
        <w:t>317</w:t>
      </w:r>
      <w:r w:rsidR="006C0036">
        <w:rPr>
          <w:color w:val="000000"/>
          <w:spacing w:val="1"/>
          <w:sz w:val="14"/>
          <w:szCs w:val="14"/>
        </w:rPr>
        <w:t xml:space="preserve"> </w:t>
      </w:r>
      <w:r w:rsidR="006C0036">
        <w:rPr>
          <w:color w:val="000000"/>
          <w:sz w:val="14"/>
          <w:szCs w:val="14"/>
        </w:rPr>
        <w:t>8750</w:t>
      </w:r>
      <w:r w:rsidR="006C0036">
        <w:rPr>
          <w:color w:val="000000"/>
          <w:sz w:val="14"/>
          <w:szCs w:val="14"/>
        </w:rPr>
        <w:tab/>
        <w:t>1</w:t>
      </w:r>
    </w:p>
    <w:p w:rsidR="00000000" w:rsidRDefault="006C0036">
      <w:pPr>
        <w:pStyle w:val="BodyText"/>
        <w:tabs>
          <w:tab w:val="right" w:pos="9566"/>
        </w:tabs>
        <w:kinsoku w:val="0"/>
        <w:overflowPunct w:val="0"/>
        <w:spacing w:before="95"/>
        <w:ind w:left="380"/>
        <w:rPr>
          <w:color w:val="000000"/>
          <w:sz w:val="14"/>
          <w:szCs w:val="14"/>
        </w:rPr>
        <w:sectPr w:rsidR="00000000">
          <w:headerReference w:type="default" r:id="rId10"/>
          <w:pgSz w:w="11910" w:h="16840"/>
          <w:pgMar w:top="1660" w:right="1100" w:bottom="280" w:left="980" w:header="714" w:footer="0" w:gutter="0"/>
          <w:pgNumType w:start="1"/>
          <w:cols w:space="720"/>
          <w:noEndnote/>
        </w:sectPr>
      </w:pPr>
    </w:p>
    <w:p w:rsidR="00000000" w:rsidRDefault="006C0036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:rsidR="00000000" w:rsidRDefault="006C0036">
      <w:pPr>
        <w:pStyle w:val="BodyText"/>
        <w:kinsoku w:val="0"/>
        <w:overflowPunct w:val="0"/>
        <w:spacing w:before="92"/>
        <w:ind w:left="380"/>
        <w:rPr>
          <w:b/>
          <w:bCs/>
          <w:color w:val="009FDF"/>
          <w:sz w:val="24"/>
          <w:szCs w:val="24"/>
        </w:rPr>
      </w:pPr>
      <w:bookmarkStart w:id="2" w:name="Marac Confidentiality Statement Continue"/>
      <w:bookmarkEnd w:id="2"/>
      <w:r>
        <w:rPr>
          <w:b/>
          <w:bCs/>
          <w:color w:val="009FDF"/>
          <w:sz w:val="24"/>
          <w:szCs w:val="24"/>
        </w:rPr>
        <w:t>Marac Confidentiality Statement Continued (Attendees)</w:t>
      </w:r>
    </w:p>
    <w:p w:rsidR="00000000" w:rsidRDefault="006C0036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242"/>
        <w:gridCol w:w="1696"/>
        <w:gridCol w:w="27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Marac name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Date of Marac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6C0036">
      <w:pPr>
        <w:pStyle w:val="BodyText"/>
        <w:kinsoku w:val="0"/>
        <w:overflowPunct w:val="0"/>
        <w:rPr>
          <w:b/>
          <w:bCs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2549"/>
        <w:gridCol w:w="2647"/>
        <w:gridCol w:w="28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Agency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10" w:lineRule="exact"/>
              <w:ind w:left="108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Name of Representative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10" w:lineRule="exact"/>
              <w:ind w:left="107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C71"/>
          </w:tcPr>
          <w:p w:rsidR="00000000" w:rsidRDefault="006C0036">
            <w:pPr>
              <w:pStyle w:val="TableParagraph"/>
              <w:kinsoku w:val="0"/>
              <w:overflowPunct w:val="0"/>
              <w:spacing w:line="210" w:lineRule="exact"/>
              <w:ind w:left="108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Email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0036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6C0036">
      <w:pPr>
        <w:pStyle w:val="BodyText"/>
        <w:kinsoku w:val="0"/>
        <w:overflowPunct w:val="0"/>
        <w:spacing w:before="8"/>
        <w:rPr>
          <w:b/>
          <w:bCs/>
          <w:sz w:val="34"/>
          <w:szCs w:val="34"/>
        </w:rPr>
      </w:pPr>
    </w:p>
    <w:p w:rsidR="006C0036" w:rsidRDefault="006C0036">
      <w:pPr>
        <w:pStyle w:val="BodyText"/>
        <w:tabs>
          <w:tab w:val="right" w:pos="9566"/>
        </w:tabs>
        <w:kinsoku w:val="0"/>
        <w:overflowPunct w:val="0"/>
        <w:ind w:left="380"/>
        <w:rPr>
          <w:sz w:val="14"/>
          <w:szCs w:val="14"/>
        </w:rPr>
      </w:pPr>
      <w:hyperlink r:id="rId11" w:history="1">
        <w:r>
          <w:rPr>
            <w:sz w:val="14"/>
            <w:szCs w:val="14"/>
          </w:rPr>
          <w:t>www.safelives.org.uk</w:t>
        </w:r>
      </w:hyperlink>
      <w:r>
        <w:rPr>
          <w:sz w:val="14"/>
          <w:szCs w:val="14"/>
        </w:rPr>
        <w:t xml:space="preserve"> </w:t>
      </w:r>
      <w:hyperlink r:id="rId12" w:history="1">
        <w:r>
          <w:rPr>
            <w:sz w:val="14"/>
            <w:szCs w:val="14"/>
          </w:rPr>
          <w:t>info@safelives.org.uk</w:t>
        </w:r>
      </w:hyperlink>
      <w:r>
        <w:rPr>
          <w:sz w:val="14"/>
          <w:szCs w:val="14"/>
        </w:rPr>
        <w:t xml:space="preserve"> 0117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317</w:t>
      </w:r>
      <w:r>
        <w:rPr>
          <w:spacing w:val="1"/>
          <w:sz w:val="14"/>
          <w:szCs w:val="14"/>
        </w:rPr>
        <w:t xml:space="preserve"> </w:t>
      </w:r>
      <w:r>
        <w:rPr>
          <w:sz w:val="14"/>
          <w:szCs w:val="14"/>
        </w:rPr>
        <w:t>8750.</w:t>
      </w:r>
      <w:r>
        <w:rPr>
          <w:sz w:val="14"/>
          <w:szCs w:val="14"/>
        </w:rPr>
        <w:tab/>
        <w:t>2</w:t>
      </w:r>
    </w:p>
    <w:sectPr w:rsidR="006C0036">
      <w:pgSz w:w="11910" w:h="16840"/>
      <w:pgMar w:top="1660" w:right="1100" w:bottom="280" w:left="980" w:header="71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36" w:rsidRDefault="006C0036">
      <w:r>
        <w:separator/>
      </w:r>
    </w:p>
  </w:endnote>
  <w:endnote w:type="continuationSeparator" w:id="0">
    <w:p w:rsidR="006C0036" w:rsidRDefault="006C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36" w:rsidRDefault="006C0036">
      <w:r>
        <w:separator/>
      </w:r>
    </w:p>
  </w:footnote>
  <w:footnote w:type="continuationSeparator" w:id="0">
    <w:p w:rsidR="006C0036" w:rsidRDefault="006C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4BF">
    <w:pPr>
      <w:pStyle w:val="BodyText"/>
      <w:kinsoku w:val="0"/>
      <w:overflowPunct w:val="0"/>
      <w:spacing w:line="14" w:lineRule="auto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4807585</wp:posOffset>
              </wp:positionH>
              <wp:positionV relativeFrom="page">
                <wp:posOffset>440690</wp:posOffset>
              </wp:positionV>
              <wp:extent cx="1902460" cy="1600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24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C0036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b/>
                              <w:bCs/>
                              <w:color w:val="1F487C"/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color w:val="1F487C"/>
                              <w:sz w:val="19"/>
                              <w:szCs w:val="19"/>
                            </w:rPr>
                            <w:t>RESTRICTED WHEN COMPLETE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8.55pt;margin-top:34.7pt;width:149.8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ysqwIAAKk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" o:allowincell="f" filled="f" stroked="f">
              <v:textbox inset="0,0,0,0">
                <w:txbxContent>
                  <w:p w:rsidR="00000000" w:rsidRDefault="006C0036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b/>
                        <w:bCs/>
                        <w:color w:val="1F487C"/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color w:val="1F487C"/>
                        <w:sz w:val="19"/>
                        <w:szCs w:val="19"/>
                      </w:rPr>
                      <w:t>RESTRICTED WHEN COMPLETE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62" w:hanging="209"/>
      </w:pPr>
      <w:rPr>
        <w:rFonts w:ascii="Symbol" w:hAnsi="Symbol" w:cs="Symbol"/>
        <w:b w:val="0"/>
        <w:bCs w:val="0"/>
        <w:color w:val="FFFFFF"/>
        <w:w w:val="99"/>
        <w:sz w:val="20"/>
        <w:szCs w:val="20"/>
      </w:rPr>
    </w:lvl>
    <w:lvl w:ilvl="1">
      <w:numFmt w:val="bullet"/>
      <w:lvlText w:val="•"/>
      <w:lvlJc w:val="left"/>
      <w:pPr>
        <w:ind w:left="1734" w:hanging="209"/>
      </w:pPr>
    </w:lvl>
    <w:lvl w:ilvl="2">
      <w:numFmt w:val="bullet"/>
      <w:lvlText w:val="•"/>
      <w:lvlJc w:val="left"/>
      <w:pPr>
        <w:ind w:left="2608" w:hanging="209"/>
      </w:pPr>
    </w:lvl>
    <w:lvl w:ilvl="3">
      <w:numFmt w:val="bullet"/>
      <w:lvlText w:val="•"/>
      <w:lvlJc w:val="left"/>
      <w:pPr>
        <w:ind w:left="3482" w:hanging="209"/>
      </w:pPr>
    </w:lvl>
    <w:lvl w:ilvl="4">
      <w:numFmt w:val="bullet"/>
      <w:lvlText w:val="•"/>
      <w:lvlJc w:val="left"/>
      <w:pPr>
        <w:ind w:left="4356" w:hanging="209"/>
      </w:pPr>
    </w:lvl>
    <w:lvl w:ilvl="5">
      <w:numFmt w:val="bullet"/>
      <w:lvlText w:val="•"/>
      <w:lvlJc w:val="left"/>
      <w:pPr>
        <w:ind w:left="5230" w:hanging="209"/>
      </w:pPr>
    </w:lvl>
    <w:lvl w:ilvl="6">
      <w:numFmt w:val="bullet"/>
      <w:lvlText w:val="•"/>
      <w:lvlJc w:val="left"/>
      <w:pPr>
        <w:ind w:left="6104" w:hanging="209"/>
      </w:pPr>
    </w:lvl>
    <w:lvl w:ilvl="7">
      <w:numFmt w:val="bullet"/>
      <w:lvlText w:val="•"/>
      <w:lvlJc w:val="left"/>
      <w:pPr>
        <w:ind w:left="6978" w:hanging="209"/>
      </w:pPr>
    </w:lvl>
    <w:lvl w:ilvl="8">
      <w:numFmt w:val="bullet"/>
      <w:lvlText w:val="•"/>
      <w:lvlJc w:val="left"/>
      <w:pPr>
        <w:ind w:left="7852" w:hanging="2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BF"/>
    <w:rsid w:val="00543646"/>
    <w:rsid w:val="006C0036"/>
    <w:rsid w:val="00D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AD5F09C-1C69-45E8-89A4-F332B2AD9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80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lives.org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safeliv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lives.org.uk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afeliv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1253</Characters>
  <Application>Microsoft Office Word</Application>
  <DocSecurity>0</DocSecurity>
  <Lines>129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3</cp:revision>
  <dcterms:created xsi:type="dcterms:W3CDTF">2020-01-14T15:40:00Z</dcterms:created>
  <dcterms:modified xsi:type="dcterms:W3CDTF">2020-01-14T15:40:00Z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