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7C" w:rsidRDefault="0071511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71pt;margin-top:460.65pt;width:488pt;height:259.35pt;z-index:-251917312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spacing w:line="292" w:lineRule="auto"/>
                    <w:ind w:right="-17"/>
                  </w:pPr>
                  <w:r>
                    <w:rPr>
                      <w:color w:val="434A44"/>
                    </w:rPr>
                    <w:t>What do you expect the applicant to gain from attending the Stanford Executive Program? What impact do you expect him/ her to have on your company’s key challenges?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9" style="position:absolute;margin-left:426.3pt;margin-top:87.85pt;width:54.1pt;height:10.4pt;z-index:-251928576;mso-position-horizontal-relative:page;mso-position-vertical-relative:page" coordorigin="8526,1757" coordsize="1082,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8526;top:1756;width:513;height:207">
              <v:imagedata r:id="rId4" o:title=""/>
            </v:shape>
            <v:shape id="_x0000_s1090" type="#_x0000_t75" style="position:absolute;left:9070;top:1756;width:539;height:208">
              <v:imagedata r:id="rId5" o:title=""/>
            </v:shape>
            <w10:wrap anchorx="page" anchory="page"/>
          </v:group>
        </w:pict>
      </w:r>
      <w:r>
        <w:pict>
          <v:group id="_x0000_s1083" style="position:absolute;margin-left:486.55pt;margin-top:87.85pt;width:56.15pt;height:10.4pt;z-index:-251927552;mso-position-horizontal-relative:page;mso-position-vertical-relative:page" coordorigin="9731,1757" coordsize="1123,208">
            <v:shape id="_x0000_s1088" type="#_x0000_t75" style="position:absolute;left:9730;top:1756;width:258;height:207">
              <v:imagedata r:id="rId6" o:title=""/>
            </v:shape>
            <v:shape id="_x0000_s1087" type="#_x0000_t75" style="position:absolute;left:10030;top:1812;width:109;height:151">
              <v:imagedata r:id="rId7" o:title=""/>
            </v:shape>
            <v:shape id="_x0000_s1086" type="#_x0000_t75" style="position:absolute;left:10170;top:1756;width:388;height:208">
              <v:imagedata r:id="rId8" o:title=""/>
            </v:shape>
            <v:shape id="_x0000_s1085" type="#_x0000_t75" style="position:absolute;left:10593;top:1810;width:122;height:154">
              <v:imagedata r:id="rId9" o:title=""/>
            </v:shape>
            <v:shape id="_x0000_s1084" type="#_x0000_t75" style="position:absolute;left:10744;top:1810;width:109;height:151">
              <v:imagedata r:id="rId10" o:title=""/>
            </v:shape>
            <w10:wrap anchorx="page" anchory="page"/>
          </v:group>
        </w:pict>
      </w:r>
      <w:r>
        <w:pict>
          <v:group id="_x0000_s1078" style="position:absolute;margin-left:424.95pt;margin-top:36.25pt;width:132.3pt;height:36.4pt;z-index:-251926528;mso-position-horizontal-relative:page;mso-position-vertical-relative:page" coordorigin="8499,725" coordsize="2646,728">
            <v:shape id="_x0000_s1082" type="#_x0000_t75" style="position:absolute;left:10875;top:725;width:109;height:727">
              <v:imagedata r:id="rId11" o:title=""/>
            </v:shape>
            <v:shape id="_x0000_s1081" type="#_x0000_t75" style="position:absolute;left:11036;top:725;width:109;height:728">
              <v:imagedata r:id="rId12" o:title=""/>
            </v:shape>
            <v:shape id="_x0000_s1080" style="position:absolute;left:8526;top:725;width:2291;height:314" coordorigin="8526,725" coordsize="2291,314" o:spt="100" adj="0,,0" path="m8965,1023r-152,l8813,1033r152,l8965,1023xm9162,726r-9,l9065,936r-2,5l9056,959r-2,3l9044,987r-10,18l9021,1017r-20,6l9001,1033r90,l9091,1023r-16,-2l9065,1014r-6,-9l9058,995r1,-11l9063,973r5,-14l9074,943r1,-2l9075,941r8,-19l9244,922r-4,-10l9088,912r53,-129l9186,783r-24,-57xm9244,922r-46,l9221,977r1,2l9226,988r1,2l9230,997r2,5l9232,1007r-3,9l9221,1021r-12,2l9194,1023r,10l9414,1033r,-9l9314,1024r-10,-1l9293,1018r-9,-7l9278,1001r-5,-13l9272,987r-2,-5l9268,978r-24,-56xm9414,757r-52,l9574,1033r10,l9584,964r-11,l9414,757xm9771,1023r-140,l9631,1033r140,l9771,1023xm9394,731r-89,l9305,741r23,1l9342,749r6,19l9350,803r,181l9349,997r-2,8l9343,1011r-9,7l9325,1022r-11,2l9414,1024r,-1l9395,1022r-12,-4l9375,1015r-4,-3l9366,1006r-3,-8l9361,986r,-13l9361,757r53,l9394,731xm8911,741r-44,l8867,959r,23l8867,990r-4,21l8851,1021r-22,2l8949,1023r-22,-2l8916,1011r-4,-21l8912,982r-1,-20l8911,741xm9869,740r-237,l9658,744r14,12l9678,771r,12l9678,962r,20l9678,990r-4,21l9662,1021r-22,2l9761,1023r-22,-2l9727,1011r-4,-21l9723,982r,-20l9722,879r86,l9808,869r-86,l9722,741r147,l9869,740xm9869,731r-347,l9522,741r30,3l9567,753r6,14l9573,783r,181l9584,964r1,-178l9585,771r6,-15l9605,744r27,-4l9869,740r,-9xm9808,879r-57,l9770,880r14,5l9793,900r4,29l9808,929r,-50xm9186,783r-45,l9194,912r46,l9186,783xm9808,823r-11,l9794,848r-9,14l9771,868r-20,1l9808,869r,-46xm9034,731r-290,l8744,803r10,l8757,788r4,-14l8765,762r6,-8l8779,746r10,-4l8804,741r20,l9034,741r,-10xm9034,741r-76,l8982,742r19,6l9015,767r10,36l9034,803r,-62xm9869,741r-87,l9802,741r16,2l9832,749r12,13l9851,774r4,11l9857,794r1,9l9869,803r,-62xm8568,1001r-20,l8557,1010r17,13l8599,1034r33,5l8671,1032r7,-4l8627,1028r-40,-10l8568,1001xm8537,939r-11,l8526,1033r11,l8540,1015r6,-10l8548,1001r20,l8560,993r-15,-29l8537,939xm8609,725r-34,6l8550,748r-16,24l8529,800r8,37l8558,863r27,18l8612,894r3,1l8630,901r3,1l8656,913r19,14l8689,945r6,24l8690,990r-12,19l8657,1023r-30,5l8678,1028r23,-14l8720,987r7,-36l8720,915r-19,-26l8671,869r-67,-31l8581,824r-17,-18l8558,782r3,-16l8570,752r16,-12l8610,736r43,l8635,728r-26,-3xm8653,736r-43,l8636,741r24,13l8679,775r11,28l8700,803r,-46l8679,757r-10,-10l8654,737r-1,-1xm8700,731r-9,l8690,736r-3,14l8679,757r21,l8700,731xm10363,1023r-145,l10218,1033r145,l10363,1023xm10385,887r-48,l10344,894r9,10l10364,917r14,17l10391,954r13,18l10421,994r19,22l10458,1033r178,l10671,1033r34,-4l10721,1025r-192,l10522,1024r-5,-1l10504,1018r-16,-11l10470,988r-24,-31l10444,955r-11,-15l10431,937r-8,-11l10409,910r-16,-17l10385,887xm10638,731r-135,l10503,741r9,l10535,743r13,8l10552,772r1,33l10553,957r,25l10551,1001r-5,13l10537,1022r-8,3l10721,1025r6,-2l10645,1023r-28,-2l10603,1012r-5,-24l10597,948r,-207l10721,740r-4,-1l10682,733r-44,-2xm10220,731r,10l10247,742r13,7l10266,768r1,37l10267,957r-1,33l10262,1011r-12,10l10228,1023r120,l10326,1021r-11,-10l10311,990r,-33l10311,887r16,l10337,887r48,l10377,881r,l10396,876r-85,l10311,743r110,l10402,736r-29,-4l10332,731r-112,xm10721,740r-87,l10656,741r28,4l10713,757r27,26l10754,809r9,28l10767,864r1,24l10766,917r-6,31l10747,977r-22,25l10705,1014r-22,6l10663,1022r-18,1l10727,1023r12,-4l10770,1000r25,-29l10809,939r7,-30l10817,885r-2,-28l10808,825r-15,-31l10768,765r-23,-15l10721,740xm10421,743r-92,l10360,743r27,7l10407,770r8,38l10411,837r-14,22l10373,872r-37,4l10396,876r15,-3l10439,858r18,-23l10464,805r-2,-15l10458,777r-8,-13l10438,752r-15,-9l10421,743xm10048,725r-61,10l9935,764r-37,48l9884,880r13,67l9932,997r53,31l10049,1039r65,-11l10051,1028r-52,-10l9963,990r-21,-46l9936,882r,-2l9940,832r17,-47l9992,750r57,-14l10112,736r-4,-2l10048,725xm10112,736r-63,l10111,753r34,39l10160,841r3,41l10159,926r-15,48l10110,1012r-59,16l10114,1028r3,-1l10169,995r34,-50l10214,881r-14,-70l10162,763r-50,-27xe" fillcolor="#b50938" stroked="f">
              <v:stroke joinstyle="round"/>
              <v:formulas/>
              <v:path arrowok="t" o:connecttype="segments"/>
            </v:shape>
            <v:shape id="_x0000_s1079" style="position:absolute;left:8499;top:1102;width:2303;height:350" coordorigin="8499,1103" coordsize="2303,350" o:spt="100" adj="0,,0" path="m8618,1109r-119,l8499,1120r30,1l8544,1129r6,22l8551,1186r,172l8551,1398r-5,23l8533,1432r-24,3l8499,1435r,11l8628,1446r25,l8681,1444r28,-6l8719,1434r-78,l8617,1432r-12,-12l8601,1393r-1,-35l8600,1272r100,l8661,1265r,-1l8684,1260r1,l8600,1260r,-140l8622,1120r82,l8699,1117r-46,-8l8618,1109xm8700,1272r-66,l8661,1275r19,5l8694,1288r12,11l8714,1314r4,18l8720,1353r-1,20l8710,1400r-23,24l8641,1434r78,l8734,1428r17,-14l8764,1397r8,-21l8774,1354r-8,-38l8741,1289r-36,-17l8700,1272xm8704,1120r-82,l8631,1120r32,4l8686,1135r13,21l8704,1188r-8,39l8676,1249r-33,9l8600,1260r85,l8716,1248r28,-23l8756,1186r-17,-46l8704,1120xm10263,1341r-12,l10234,1395r-23,28l10184,1433r-27,2l9984,1435r,11l10263,1446r,-105xm10241,1109r-251,l9990,1120r25,2l10028,1131r5,22l10034,1190r,168l10033,1398r-4,23l10016,1432r-26,3l10132,1435r-27,-2l10090,1423r-6,-24l10083,1358r,-85l10181,1273r,-11l10083,1262r,-142l10241,1120r,-11xm10181,1273r-61,l10144,1275r15,6l10167,1297r3,30l10181,1327r,-54xm10181,1211r-11,l10168,1236r-6,15l10147,1260r-28,2l10181,1262r,-51xm10241,1120r-109,l10170,1121r28,9l10217,1150r13,40l10241,1190r,-70xm9702,1109r-99,l9603,1120r25,1l9644,1129r7,22l9653,1193r-1,198l9652,1404r-3,9l9645,1419r-12,8l9620,1431r-12,3l9598,1435r,11l9724,1446r,-11l9703,1433r-14,-4l9681,1425r-5,-3l9670,1415r-3,-8l9665,1393r,-21l9665,1138r59,l9702,1109xm9724,1138r-58,l9902,1446r12,l9914,1368r-13,l9724,1138xm9966,1109r-122,l9844,1120r33,5l9894,1137r7,16l9902,1171r,197l9914,1368r,-197l9915,1155r5,-16l9936,1127r30,-7l9966,1109xm10625,1410r-22,l10613,1420r19,14l10659,1447r37,5l10740,1445r8,-5l10691,1440r-45,-11l10625,1410xm10591,1341r-12,l10579,1446r11,l10593,1424r7,-10l10603,1410r22,l10616,1402r-17,-33l10591,1341xm10670,1103r-37,7l10605,1128r-18,27l10581,1186r9,41l10614,1256r30,20l10674,1291r3,1l10694,1299r28,13l10744,1328r16,20l10766,1374r-5,24l10747,1419r-23,15l10691,1440r57,l10773,1425r21,-31l10802,1355r-8,-41l10773,1285r-34,-22l10666,1229r-26,-16l10621,1193r-7,-27l10617,1149r10,-17l10645,1120r27,-5l10720,1115r-21,-9l10670,1103xm10720,1115r-48,l10700,1120r27,15l10749,1159r12,31l10772,1190r,-52l10748,1138r-11,-11l10721,1116r-1,-1xm10772,1109r-11,l10760,1115r-3,16l10748,1138r24,l10772,1109xm10361,1410r-22,l10349,1420r18,14l10395,1447r36,5l10475,1445r9,-5l10427,1440r-45,-11l10361,1410xm10327,1341r-13,l10314,1446r11,l10329,1424r7,-10l10339,1410r22,l10352,1402r-17,-33l10327,1341xm10406,1103r-38,7l10340,1128r-17,27l10317,1186r9,41l10349,1256r31,20l10410,1291r3,1l10430,1299r28,13l10480,1328r16,20l10502,1374r-5,24l10483,1419r-23,15l10427,1440r57,l10509,1425r21,-31l10537,1355r-7,-41l10508,1285r-33,-22l10401,1229r-26,-16l10357,1193r-8,-27l10352,1149r10,-17l10380,1120r27,-5l10455,1115r-20,-9l10406,1103xm10455,1115r-48,l10436,1120r27,15l10484,1159r13,31l10508,1190r,-52l10484,1138r-11,-11l10457,1116r-2,-1xm10508,1109r-11,l10496,1115r-3,16l10484,1138r24,l10508,1109xm9209,1410r-22,l9197,1420r18,14l9243,1447r36,5l9323,1445r9,-5l9275,1440r-46,-11l9209,1410xm9174,1341r-12,l9162,1446r11,l9177,1424r7,-10l9187,1410r22,l9200,1402r-18,-33l9174,1341xm9254,1103r-38,7l9188,1128r-17,27l9165,1186r9,41l9197,1256r30,20l9258,1291r3,1l9278,1299r28,13l9328,1328r16,20l9350,1374r-5,24l9331,1419r-24,15l9275,1440r57,l9356,1425r22,-31l9385,1355r-7,-41l9356,1285r-33,-22l9249,1229r-26,-16l9204,1193r-7,-27l9200,1149r10,-17l9228,1120r27,-5l9303,1115r-20,-9l9254,1103xm9303,1115r-48,l9284,1120r27,15l9332,1159r13,31l9356,1190r,-52l9332,1138r-11,-11l9305,1116r-2,-1xm9356,1109r-11,l9344,1115r-3,16l9332,1138r24,l9356,1109xm9571,1435r-154,l9417,1446r154,l9571,1435xm9564,1120r-140,l9450,1122r13,9l9469,1153r,40l9469,1358r,40l9464,1421r-13,11l9427,1435r134,l9536,1432r-12,-11l9519,1398r-1,-40l9518,1193r1,-41l9524,1131r14,-9l9564,1120xm9571,1109r-154,l9417,1120r154,l9571,1109xm8933,1109r-154,l8779,1120r8,l8813,1122r13,9l8831,1154r1,33l8832,1303r,31l8834,1362r5,22l8849,1403r14,16l8886,1435r33,12l8965,1452r44,-4l9044,1435r-67,l8947,1432r-24,-9l8905,1410r-11,-14l8886,1378r-3,-21l8881,1334r,-4l8881,1187r1,-36l8888,1129r16,-8l8933,1120r,-11xm9151,1109r-113,l9038,1120r30,6l9083,1139r5,21l9089,1187r,116l9089,1330r-1,23l9083,1372r-8,17l9055,1411r-25,14l9003,1433r-26,2l9044,1435r,l9071,1417r17,-23l9096,1376r4,-20l9101,1334r,-4l9101,1191r1,-28l9108,1141r14,-14l9151,1120r,-1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77" style="position:absolute;z-index:-251925504;mso-position-horizontal-relative:page;mso-position-vertical-relative:page" from="424.95pt,80.2pt" to="558pt,80.2pt" strokecolor="#231f20" strokeweight=".09736mm">
            <w10:wrap anchorx="page" anchory="page"/>
          </v:line>
        </w:pict>
      </w:r>
      <w:r>
        <w:pict>
          <v:shape id="_x0000_s1076" type="#_x0000_t202" style="position:absolute;margin-left:53.1pt;margin-top:122.45pt;width:498.95pt;height:197.8pt;z-index:-251924480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spacing w:before="2" w:line="866" w:lineRule="exact"/>
                    <w:ind w:left="20"/>
                    <w:rPr>
                      <w:sz w:val="76"/>
                    </w:rPr>
                  </w:pPr>
                  <w:r>
                    <w:rPr>
                      <w:color w:val="990000"/>
                      <w:w w:val="110"/>
                      <w:sz w:val="76"/>
                    </w:rPr>
                    <w:t>STANFORD</w:t>
                  </w:r>
                </w:p>
                <w:p w:rsidR="008E387C" w:rsidRDefault="00715113">
                  <w:pPr>
                    <w:tabs>
                      <w:tab w:val="left" w:pos="5077"/>
                    </w:tabs>
                    <w:spacing w:line="866" w:lineRule="exact"/>
                    <w:ind w:left="20"/>
                    <w:rPr>
                      <w:sz w:val="76"/>
                    </w:rPr>
                  </w:pPr>
                  <w:r>
                    <w:rPr>
                      <w:color w:val="990000"/>
                      <w:spacing w:val="54"/>
                      <w:w w:val="105"/>
                      <w:sz w:val="76"/>
                    </w:rPr>
                    <w:t>EXECUTIVE</w:t>
                  </w:r>
                  <w:r>
                    <w:rPr>
                      <w:color w:val="990000"/>
                      <w:spacing w:val="54"/>
                      <w:w w:val="105"/>
                      <w:sz w:val="76"/>
                    </w:rPr>
                    <w:tab/>
                  </w:r>
                  <w:r>
                    <w:rPr>
                      <w:color w:val="990000"/>
                      <w:spacing w:val="64"/>
                      <w:w w:val="105"/>
                      <w:sz w:val="76"/>
                    </w:rPr>
                    <w:t>PROGRAM</w:t>
                  </w:r>
                </w:p>
                <w:p w:rsidR="008E387C" w:rsidRDefault="00715113">
                  <w:pPr>
                    <w:tabs>
                      <w:tab w:val="left" w:pos="4178"/>
                    </w:tabs>
                    <w:spacing w:before="190"/>
                    <w:ind w:left="20"/>
                    <w:rPr>
                      <w:sz w:val="60"/>
                    </w:rPr>
                  </w:pPr>
                  <w:r>
                    <w:rPr>
                      <w:color w:val="990000"/>
                      <w:spacing w:val="38"/>
                      <w:sz w:val="60"/>
                    </w:rPr>
                    <w:t>Confidential</w:t>
                  </w:r>
                  <w:r>
                    <w:rPr>
                      <w:color w:val="990000"/>
                      <w:spacing w:val="38"/>
                      <w:sz w:val="60"/>
                    </w:rPr>
                    <w:tab/>
                  </w:r>
                  <w:r>
                    <w:rPr>
                      <w:color w:val="990000"/>
                      <w:spacing w:val="42"/>
                      <w:sz w:val="60"/>
                    </w:rPr>
                    <w:t>Statement</w:t>
                  </w:r>
                </w:p>
                <w:p w:rsidR="008E387C" w:rsidRDefault="00715113">
                  <w:pPr>
                    <w:pStyle w:val="BodyText"/>
                    <w:spacing w:before="506" w:line="235" w:lineRule="auto"/>
                    <w:ind w:right="17"/>
                    <w:jc w:val="both"/>
                  </w:pPr>
                  <w:r>
                    <w:rPr>
                      <w:color w:val="434A44"/>
                    </w:rPr>
                    <w:t>The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</w:rPr>
                    <w:t>Stanford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Executive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Program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propels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growth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for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individuals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as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well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</w:rPr>
                    <w:t>as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the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organizations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they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represent.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To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facilitate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>a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</w:rPr>
                    <w:t xml:space="preserve">profound </w:t>
                  </w:r>
                  <w:r>
                    <w:rPr>
                      <w:color w:val="434A44"/>
                      <w:spacing w:val="3"/>
                    </w:rPr>
                    <w:t xml:space="preserve">experience, </w:t>
                  </w:r>
                  <w:r>
                    <w:rPr>
                      <w:color w:val="434A44"/>
                    </w:rPr>
                    <w:t xml:space="preserve">we </w:t>
                  </w:r>
                  <w:r>
                    <w:rPr>
                      <w:color w:val="434A44"/>
                      <w:spacing w:val="2"/>
                    </w:rPr>
                    <w:t xml:space="preserve">ask </w:t>
                  </w:r>
                  <w:r>
                    <w:rPr>
                      <w:color w:val="434A44"/>
                      <w:spacing w:val="3"/>
                    </w:rPr>
                    <w:t xml:space="preserve">that </w:t>
                  </w:r>
                  <w:r>
                    <w:rPr>
                      <w:color w:val="434A44"/>
                      <w:spacing w:val="4"/>
                    </w:rPr>
                    <w:t xml:space="preserve">sponsoring </w:t>
                  </w:r>
                  <w:r>
                    <w:rPr>
                      <w:color w:val="434A44"/>
                      <w:spacing w:val="3"/>
                    </w:rPr>
                    <w:t xml:space="preserve">organizations agree </w:t>
                  </w:r>
                  <w:r>
                    <w:rPr>
                      <w:color w:val="434A44"/>
                    </w:rPr>
                    <w:t xml:space="preserve">to </w:t>
                  </w:r>
                  <w:r>
                    <w:rPr>
                      <w:color w:val="434A44"/>
                      <w:spacing w:val="4"/>
                    </w:rPr>
                    <w:t xml:space="preserve">relieve </w:t>
                  </w:r>
                  <w:r>
                    <w:rPr>
                      <w:color w:val="434A44"/>
                      <w:spacing w:val="2"/>
                    </w:rPr>
                    <w:t xml:space="preserve">the </w:t>
                  </w:r>
                  <w:r>
                    <w:rPr>
                      <w:color w:val="434A44"/>
                      <w:spacing w:val="3"/>
                    </w:rPr>
                    <w:t xml:space="preserve">applicant </w:t>
                  </w:r>
                  <w:r>
                    <w:rPr>
                      <w:color w:val="434A44"/>
                    </w:rPr>
                    <w:t xml:space="preserve">of </w:t>
                  </w:r>
                  <w:r>
                    <w:rPr>
                      <w:color w:val="434A44"/>
                      <w:spacing w:val="3"/>
                    </w:rPr>
                    <w:t xml:space="preserve">work </w:t>
                  </w:r>
                  <w:r>
                    <w:rPr>
                      <w:color w:val="434A44"/>
                      <w:spacing w:val="4"/>
                    </w:rPr>
                    <w:t xml:space="preserve">responsibilities </w:t>
                  </w:r>
                  <w:r>
                    <w:rPr>
                      <w:color w:val="434A44"/>
                      <w:spacing w:val="3"/>
                    </w:rPr>
                    <w:t xml:space="preserve">while attending </w:t>
                  </w:r>
                  <w:r>
                    <w:rPr>
                      <w:color w:val="434A44"/>
                      <w:spacing w:val="4"/>
                    </w:rPr>
                    <w:t xml:space="preserve">the </w:t>
                  </w:r>
                  <w:r>
                    <w:rPr>
                      <w:color w:val="434A44"/>
                    </w:rPr>
                    <w:t>program.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This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allows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the</w:t>
                  </w:r>
                  <w:r>
                    <w:rPr>
                      <w:color w:val="434A44"/>
                      <w:spacing w:val="-4"/>
                    </w:rPr>
                    <w:t xml:space="preserve"> </w:t>
                  </w:r>
                  <w:r>
                    <w:rPr>
                      <w:color w:val="434A44"/>
                    </w:rPr>
                    <w:t>participant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to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fully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engage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in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the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learning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experience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on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campus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and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get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the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most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from</w:t>
                  </w:r>
                  <w:r>
                    <w:rPr>
                      <w:color w:val="434A44"/>
                      <w:spacing w:val="-5"/>
                    </w:rPr>
                    <w:t xml:space="preserve"> </w:t>
                  </w:r>
                  <w:r>
                    <w:rPr>
                      <w:color w:val="434A44"/>
                    </w:rPr>
                    <w:t>this</w:t>
                  </w:r>
                  <w:r>
                    <w:rPr>
                      <w:color w:val="434A44"/>
                      <w:spacing w:val="-6"/>
                    </w:rPr>
                    <w:t xml:space="preserve"> </w:t>
                  </w:r>
                  <w:r>
                    <w:rPr>
                      <w:color w:val="434A44"/>
                    </w:rPr>
                    <w:t>investment, for themselves and their</w:t>
                  </w:r>
                  <w:r>
                    <w:rPr>
                      <w:color w:val="434A44"/>
                      <w:spacing w:val="6"/>
                    </w:rPr>
                    <w:t xml:space="preserve"> </w:t>
                  </w:r>
                  <w:r>
                    <w:rPr>
                      <w:color w:val="434A44"/>
                    </w:rPr>
                    <w:t>organization</w:t>
                  </w:r>
                  <w:r>
                    <w:rPr>
                      <w:color w:val="434A4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3.1pt;margin-top:339.3pt;width:477.1pt;height:11.7pt;z-index:-251923456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</w:pPr>
                  <w:r>
                    <w:rPr>
                      <w:color w:val="434A44"/>
                      <w:w w:val="105"/>
                    </w:rPr>
                    <w:t>The</w:t>
                  </w:r>
                  <w:r>
                    <w:rPr>
                      <w:color w:val="434A44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confidential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statement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is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not</w:t>
                  </w:r>
                  <w:r>
                    <w:rPr>
                      <w:color w:val="434A44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required;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however,</w:t>
                  </w:r>
                  <w:r>
                    <w:rPr>
                      <w:color w:val="434A44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if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submitted,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we</w:t>
                  </w:r>
                  <w:r>
                    <w:rPr>
                      <w:color w:val="434A44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will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carefully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review</w:t>
                  </w:r>
                  <w:r>
                    <w:rPr>
                      <w:color w:val="434A44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it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as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part</w:t>
                  </w:r>
                  <w:r>
                    <w:rPr>
                      <w:color w:val="434A44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of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the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admission</w:t>
                  </w:r>
                  <w:r>
                    <w:rPr>
                      <w:color w:val="434A44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process.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3.1pt;margin-top:370.05pt;width:422.95pt;height:21.3pt;z-index:-251922432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spacing w:before="19" w:line="235" w:lineRule="auto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color w:val="BF6900"/>
                      <w:w w:val="95"/>
                      <w:sz w:val="16"/>
                    </w:rPr>
                    <w:t xml:space="preserve">Please submit this form by the application round deadline that corresponds with the submission of the application. </w:t>
                  </w:r>
                  <w:r>
                    <w:rPr>
                      <w:i/>
                      <w:color w:val="BF6900"/>
                      <w:sz w:val="16"/>
                    </w:rPr>
                    <w:t>Application round deadlines: Round 1: 10/27/2017, Round 2: 2/2/2018, Round 3: 4/6/2018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3pt;margin-top:406.65pt;width:76.2pt;height:11.7pt;z-index:-251921408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</w:pPr>
                  <w:r>
                    <w:rPr>
                      <w:color w:val="434A44"/>
                    </w:rPr>
                    <w:t>Name</w:t>
                  </w:r>
                  <w:r>
                    <w:rPr>
                      <w:color w:val="434A44"/>
                      <w:spacing w:val="-27"/>
                    </w:rPr>
                    <w:t xml:space="preserve"> </w:t>
                  </w:r>
                  <w:r>
                    <w:rPr>
                      <w:color w:val="434A44"/>
                    </w:rPr>
                    <w:t>of</w:t>
                  </w:r>
                  <w:r>
                    <w:rPr>
                      <w:color w:val="434A44"/>
                      <w:spacing w:val="-26"/>
                    </w:rPr>
                    <w:t xml:space="preserve"> </w:t>
                  </w:r>
                  <w:r>
                    <w:rPr>
                      <w:color w:val="434A44"/>
                      <w:spacing w:val="2"/>
                    </w:rPr>
                    <w:t>applicant: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61pt;margin-top:406.65pt;width:397.9pt;height:11.7pt;z-index:-251920384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2179"/>
                      <w:tab w:val="left" w:pos="5779"/>
                      <w:tab w:val="left" w:pos="7938"/>
                    </w:tabs>
                  </w:pPr>
                  <w:r>
                    <w:rPr>
                      <w:color w:val="434A44"/>
                      <w:spacing w:val="-1"/>
                      <w:w w:val="115"/>
                    </w:rPr>
                    <w:t>Dr./Mr./Ms./Mrs.</w:t>
                  </w:r>
                  <w:r>
                    <w:rPr>
                      <w:color w:val="434A44"/>
                      <w:spacing w:val="-1"/>
                      <w:w w:val="115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spacing w:val="-1"/>
                      <w:w w:val="115"/>
                      <w:u w:val="single" w:color="434A44"/>
                    </w:rPr>
                    <w:tab/>
                  </w:r>
                  <w:r>
                    <w:rPr>
                      <w:color w:val="434A44"/>
                      <w:spacing w:val="2"/>
                      <w:w w:val="110"/>
                    </w:rPr>
                    <w:t>First/Given</w:t>
                  </w:r>
                  <w:r>
                    <w:rPr>
                      <w:color w:val="434A44"/>
                      <w:spacing w:val="2"/>
                      <w:w w:val="110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10"/>
                      <w:u w:val="single" w:color="434A44"/>
                    </w:rPr>
                    <w:tab/>
                  </w:r>
                  <w:r>
                    <w:rPr>
                      <w:color w:val="434A44"/>
                      <w:w w:val="115"/>
                    </w:rPr>
                    <w:t>Middle</w:t>
                  </w:r>
                  <w:r>
                    <w:rPr>
                      <w:color w:val="434A44"/>
                      <w:spacing w:val="4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61pt;margin-top:427.65pt;width:397.9pt;height:11.7pt;z-index:-251919360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7938"/>
                    </w:tabs>
                  </w:pPr>
                  <w:r>
                    <w:rPr>
                      <w:color w:val="434A44"/>
                      <w:spacing w:val="2"/>
                      <w:w w:val="110"/>
                    </w:rPr>
                    <w:t>Last/Family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3pt;margin-top:460.65pt;width:9.15pt;height:11.7pt;z-index:-251918336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</w:pPr>
                  <w:r>
                    <w:rPr>
                      <w:color w:val="434A44"/>
                      <w:w w:val="11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55.85pt;margin-top:753.15pt;width:103.4pt;height:10.5pt;z-index:-251916288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spacing w:before="16"/>
                    <w:ind w:left="20"/>
                    <w:rPr>
                      <w:sz w:val="14"/>
                    </w:rPr>
                  </w:pPr>
                  <w:hyperlink r:id="rId13">
                    <w:r>
                      <w:rPr>
                        <w:color w:val="A63A00"/>
                        <w:sz w:val="14"/>
                      </w:rPr>
                      <w:t>gsb.stanford.edu/</w:t>
                    </w:r>
                    <w:proofErr w:type="spellStart"/>
                    <w:r>
                      <w:rPr>
                        <w:color w:val="A63A00"/>
                        <w:sz w:val="14"/>
                      </w:rPr>
                      <w:t>exed</w:t>
                    </w:r>
                    <w:proofErr w:type="spellEnd"/>
                    <w:r>
                      <w:rPr>
                        <w:color w:val="A63A00"/>
                        <w:sz w:val="14"/>
                      </w:rPr>
                      <w:t>/</w:t>
                    </w:r>
                    <w:proofErr w:type="spellStart"/>
                    <w:r>
                      <w:rPr>
                        <w:color w:val="A63A00"/>
                        <w:sz w:val="14"/>
                      </w:rPr>
                      <w:t>sep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4.95pt;margin-top:69.2pt;width:133.05pt;height:12pt;z-index:-251915264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32.8pt;margin-top:404.55pt;width:37.2pt;height:12pt;z-index:-251914240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18.5pt;margin-top:404.55pt;width:131.5pt;height:12pt;z-index:-251913216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81.15pt;margin-top:404.55pt;width:76.8pt;height:12pt;z-index:-251912192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11.35pt;margin-top:425.55pt;width:346.6pt;height:12pt;z-index:-251911168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8E387C" w:rsidRDefault="008E387C">
      <w:pPr>
        <w:rPr>
          <w:sz w:val="2"/>
          <w:szCs w:val="2"/>
        </w:rPr>
        <w:sectPr w:rsidR="008E387C">
          <w:type w:val="continuous"/>
          <w:pgSz w:w="12240" w:h="15840"/>
          <w:pgMar w:top="720" w:right="940" w:bottom="280" w:left="960" w:header="720" w:footer="720" w:gutter="0"/>
          <w:cols w:space="720"/>
        </w:sectPr>
      </w:pPr>
    </w:p>
    <w:p w:rsidR="008E387C" w:rsidRDefault="00715113">
      <w:pPr>
        <w:rPr>
          <w:sz w:val="2"/>
          <w:szCs w:val="2"/>
        </w:rPr>
      </w:pPr>
      <w:r>
        <w:lastRenderedPageBreak/>
        <w:pict>
          <v:line id="_x0000_s1062" style="position:absolute;z-index:-251910144;mso-position-horizontal-relative:page;mso-position-vertical-relative:page" from="54pt,291.55pt" to="290.9pt,291.55pt" strokecolor="#434a44" strokeweight=".14042mm">
            <w10:wrap anchorx="page" anchory="page"/>
          </v:line>
        </w:pict>
      </w:r>
      <w:r>
        <w:pict>
          <v:shape id="_x0000_s1061" type="#_x0000_t202" style="position:absolute;margin-left:53pt;margin-top:69.05pt;width:505.95pt;height:35.7pt;z-index:-251909120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spacing w:line="292" w:lineRule="auto"/>
                    <w:ind w:right="17"/>
                    <w:jc w:val="both"/>
                  </w:pPr>
                  <w:r>
                    <w:rPr>
                      <w:color w:val="434A44"/>
                      <w:w w:val="115"/>
                    </w:rPr>
                    <w:t>I</w:t>
                  </w:r>
                  <w:r>
                    <w:rPr>
                      <w:color w:val="434A44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434A44"/>
                      <w:spacing w:val="4"/>
                      <w:w w:val="105"/>
                    </w:rPr>
                    <w:t>certify</w:t>
                  </w:r>
                  <w:r>
                    <w:rPr>
                      <w:color w:val="434A44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that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the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applicant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for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the</w:t>
                  </w:r>
                  <w:r>
                    <w:rPr>
                      <w:color w:val="434A44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Stanford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Executive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Program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is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fluent</w:t>
                  </w:r>
                  <w:r>
                    <w:rPr>
                      <w:color w:val="434A44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in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English.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15"/>
                    </w:rPr>
                    <w:t>I</w:t>
                  </w:r>
                  <w:r>
                    <w:rPr>
                      <w:color w:val="434A44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also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3"/>
                      <w:w w:val="105"/>
                    </w:rPr>
                    <w:t>agree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that</w:t>
                  </w:r>
                  <w:r>
                    <w:rPr>
                      <w:color w:val="434A44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the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applicant,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15"/>
                    </w:rPr>
                    <w:t>if</w:t>
                  </w:r>
                  <w:r>
                    <w:rPr>
                      <w:color w:val="434A44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admitted,</w:t>
                  </w:r>
                  <w:r>
                    <w:rPr>
                      <w:color w:val="434A44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15"/>
                    </w:rPr>
                    <w:t xml:space="preserve">will </w:t>
                  </w:r>
                  <w:r>
                    <w:rPr>
                      <w:color w:val="434A44"/>
                      <w:spacing w:val="3"/>
                    </w:rPr>
                    <w:t>be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relieved</w:t>
                  </w:r>
                  <w:r>
                    <w:rPr>
                      <w:color w:val="434A44"/>
                      <w:spacing w:val="-9"/>
                    </w:rPr>
                    <w:t xml:space="preserve"> </w:t>
                  </w:r>
                  <w:r>
                    <w:rPr>
                      <w:color w:val="434A44"/>
                    </w:rPr>
                    <w:t>of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4"/>
                    </w:rPr>
                    <w:t>official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work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duties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during</w:t>
                  </w:r>
                  <w:r>
                    <w:rPr>
                      <w:color w:val="434A44"/>
                      <w:spacing w:val="-9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the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  <w:spacing w:val="4"/>
                    </w:rPr>
                    <w:t>program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and</w:t>
                  </w:r>
                  <w:r>
                    <w:rPr>
                      <w:color w:val="434A44"/>
                      <w:spacing w:val="-9"/>
                    </w:rPr>
                    <w:t xml:space="preserve"> </w:t>
                  </w:r>
                  <w:r>
                    <w:rPr>
                      <w:color w:val="434A44"/>
                    </w:rPr>
                    <w:t>will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2"/>
                    </w:rPr>
                    <w:t>not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be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called</w:t>
                  </w:r>
                  <w:r>
                    <w:rPr>
                      <w:color w:val="434A44"/>
                      <w:spacing w:val="-9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upon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</w:rPr>
                    <w:t>to</w:t>
                  </w:r>
                  <w:r>
                    <w:rPr>
                      <w:color w:val="434A44"/>
                      <w:spacing w:val="-9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leave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the</w:t>
                  </w:r>
                  <w:r>
                    <w:rPr>
                      <w:color w:val="434A44"/>
                      <w:spacing w:val="-7"/>
                    </w:rPr>
                    <w:t xml:space="preserve"> </w:t>
                  </w:r>
                  <w:r>
                    <w:rPr>
                      <w:color w:val="434A44"/>
                      <w:spacing w:val="4"/>
                    </w:rPr>
                    <w:t>program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2"/>
                    </w:rPr>
                    <w:t>(except</w:t>
                  </w:r>
                  <w:r>
                    <w:rPr>
                      <w:color w:val="434A44"/>
                      <w:spacing w:val="-9"/>
                    </w:rPr>
                    <w:t xml:space="preserve"> </w:t>
                  </w:r>
                  <w:r>
                    <w:rPr>
                      <w:color w:val="434A44"/>
                      <w:spacing w:val="3"/>
                    </w:rPr>
                    <w:t>for</w:t>
                  </w:r>
                  <w:r>
                    <w:rPr>
                      <w:color w:val="434A44"/>
                      <w:spacing w:val="-8"/>
                    </w:rPr>
                    <w:t xml:space="preserve"> </w:t>
                  </w:r>
                  <w:r>
                    <w:rPr>
                      <w:color w:val="434A44"/>
                      <w:spacing w:val="4"/>
                    </w:rPr>
                    <w:t xml:space="preserve">unexpected </w:t>
                  </w:r>
                  <w:r>
                    <w:rPr>
                      <w:color w:val="434A44"/>
                      <w:spacing w:val="2"/>
                      <w:w w:val="105"/>
                    </w:rPr>
                    <w:t>emergencies).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18.5pt;margin-top:134.1pt;width:217.25pt;height:14.1pt;z-index:-251908096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spacing w:before="15"/>
                    <w:ind w:left="20"/>
                    <w:rPr>
                      <w:sz w:val="20"/>
                    </w:rPr>
                  </w:pPr>
                  <w:r>
                    <w:rPr>
                      <w:color w:val="BF6900"/>
                      <w:w w:val="105"/>
                      <w:sz w:val="20"/>
                    </w:rPr>
                    <w:t>ADDRESS ALL CORRESPONDENCE 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pt;margin-top:135.05pt;width:238.95pt;height:11.7pt;z-index:-251907072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739"/>
                      <w:tab w:val="left" w:pos="4759"/>
                    </w:tabs>
                  </w:pPr>
                  <w:r>
                    <w:rPr>
                      <w:color w:val="434A44"/>
                      <w:w w:val="105"/>
                    </w:rPr>
                    <w:t>Name:</w:t>
                  </w:r>
                  <w:r>
                    <w:rPr>
                      <w:color w:val="434A44"/>
                      <w:w w:val="105"/>
                    </w:rPr>
                    <w:tab/>
                  </w:r>
                  <w:r>
                    <w:rPr>
                      <w:color w:val="434A44"/>
                      <w:w w:val="110"/>
                    </w:rPr>
                    <w:t>Dr./Mr./Ms./Mrs.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9pt;margin-top:156.05pt;width:202.95pt;height:11.7pt;z-index:-251906048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039"/>
                    </w:tabs>
                  </w:pPr>
                  <w:r>
                    <w:rPr>
                      <w:color w:val="434A44"/>
                      <w:w w:val="105"/>
                    </w:rPr>
                    <w:t>First/Given</w:t>
                  </w:r>
                  <w:r>
                    <w:rPr>
                      <w:color w:val="434A44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Name</w:t>
                  </w:r>
                  <w:r>
                    <w:rPr>
                      <w:color w:val="434A44"/>
                      <w:spacing w:val="4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18.5pt;margin-top:157.05pt;width:150.75pt;height:71.7pt;z-index:-251905024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spacing w:before="17" w:line="297" w:lineRule="auto"/>
                    <w:ind w:left="20" w:right="87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434A44"/>
                      <w:w w:val="95"/>
                      <w:sz w:val="16"/>
                    </w:rPr>
                    <w:t xml:space="preserve">Stanford Executive Program </w:t>
                  </w:r>
                  <w:r>
                    <w:rPr>
                      <w:rFonts w:ascii="Tahoma"/>
                      <w:b/>
                      <w:color w:val="434A44"/>
                      <w:sz w:val="16"/>
                    </w:rPr>
                    <w:t>Executive Education</w:t>
                  </w:r>
                </w:p>
                <w:p w:rsidR="008E387C" w:rsidRDefault="00715113">
                  <w:pPr>
                    <w:pStyle w:val="BodyText"/>
                    <w:spacing w:before="0" w:line="292" w:lineRule="auto"/>
                    <w:ind w:right="4"/>
                  </w:pPr>
                  <w:r>
                    <w:rPr>
                      <w:color w:val="434A44"/>
                      <w:spacing w:val="2"/>
                      <w:w w:val="105"/>
                    </w:rPr>
                    <w:t>Stanford</w:t>
                  </w:r>
                  <w:r>
                    <w:rPr>
                      <w:color w:val="434A44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Graduate</w:t>
                  </w:r>
                  <w:r>
                    <w:rPr>
                      <w:color w:val="434A44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School</w:t>
                  </w:r>
                  <w:r>
                    <w:rPr>
                      <w:color w:val="434A44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of</w:t>
                  </w:r>
                  <w:r>
                    <w:rPr>
                      <w:color w:val="434A44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 xml:space="preserve">Business </w:t>
                  </w:r>
                  <w:r>
                    <w:rPr>
                      <w:color w:val="434A44"/>
                      <w:w w:val="105"/>
                    </w:rPr>
                    <w:t xml:space="preserve">655 </w:t>
                  </w:r>
                  <w:r>
                    <w:rPr>
                      <w:color w:val="434A44"/>
                      <w:spacing w:val="2"/>
                      <w:w w:val="105"/>
                    </w:rPr>
                    <w:t>Knight</w:t>
                  </w:r>
                  <w:r>
                    <w:rPr>
                      <w:color w:val="434A44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Way</w:t>
                  </w:r>
                </w:p>
                <w:p w:rsidR="008E387C" w:rsidRDefault="00715113">
                  <w:pPr>
                    <w:pStyle w:val="BodyText"/>
                    <w:spacing w:before="1" w:line="292" w:lineRule="auto"/>
                    <w:ind w:right="1644"/>
                  </w:pPr>
                  <w:r>
                    <w:rPr>
                      <w:color w:val="434A44"/>
                      <w:w w:val="105"/>
                    </w:rPr>
                    <w:t>Stanford, CA 94305-7298 USA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9pt;margin-top:177.05pt;width:204.45pt;height:11.7pt;z-index:-251904000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069"/>
                    </w:tabs>
                  </w:pPr>
                  <w:r>
                    <w:rPr>
                      <w:color w:val="434A44"/>
                      <w:spacing w:val="-4"/>
                      <w:w w:val="110"/>
                    </w:rPr>
                    <w:t>Middle Initial</w:t>
                  </w:r>
                  <w:r>
                    <w:rPr>
                      <w:color w:val="434A44"/>
                      <w:spacing w:val="4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9pt;margin-top:198.05pt;width:204.45pt;height:11.7pt;z-index:-251902976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069"/>
                    </w:tabs>
                  </w:pPr>
                  <w:r>
                    <w:rPr>
                      <w:color w:val="434A44"/>
                      <w:w w:val="105"/>
                    </w:rPr>
                    <w:t>Last/Family</w:t>
                  </w:r>
                  <w:r>
                    <w:rPr>
                      <w:color w:val="434A44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434A44"/>
                      <w:w w:val="105"/>
                    </w:rPr>
                    <w:t>Name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pt;margin-top:219.05pt;width:238.95pt;height:11.7pt;z-index:-251901952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59"/>
                    </w:tabs>
                  </w:pPr>
                  <w:r>
                    <w:rPr>
                      <w:color w:val="434A44"/>
                      <w:w w:val="110"/>
                    </w:rPr>
                    <w:t>Job</w:t>
                  </w:r>
                  <w:r>
                    <w:rPr>
                      <w:color w:val="434A44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434A44"/>
                      <w:w w:val="110"/>
                    </w:rPr>
                    <w:t>Title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8.5pt;margin-top:238.05pt;width:37.45pt;height:47.7pt;z-index:-251900928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spacing w:line="292" w:lineRule="auto"/>
                    <w:ind w:right="-17"/>
                  </w:pPr>
                  <w:r>
                    <w:rPr>
                      <w:color w:val="434A44"/>
                      <w:w w:val="110"/>
                    </w:rPr>
                    <w:t>Phone: Toll Free: Fax: Email: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90.5pt;margin-top:238.05pt;width:131.25pt;height:47.7pt;z-index:-251899904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</w:pPr>
                  <w:r>
                    <w:rPr>
                      <w:color w:val="434A44"/>
                      <w:w w:val="115"/>
                    </w:rPr>
                    <w:t>1.650.723.3341</w:t>
                  </w:r>
                </w:p>
                <w:p w:rsidR="008E387C" w:rsidRDefault="00715113">
                  <w:pPr>
                    <w:pStyle w:val="BodyText"/>
                    <w:spacing w:before="44"/>
                  </w:pPr>
                  <w:r>
                    <w:rPr>
                      <w:color w:val="434A44"/>
                      <w:w w:val="105"/>
                    </w:rPr>
                    <w:t>1.866.542.2205 (USA &amp; Canada)</w:t>
                  </w:r>
                </w:p>
                <w:p w:rsidR="008E387C" w:rsidRDefault="00715113">
                  <w:pPr>
                    <w:pStyle w:val="BodyText"/>
                    <w:spacing w:before="44"/>
                  </w:pPr>
                  <w:r>
                    <w:rPr>
                      <w:color w:val="434A44"/>
                      <w:w w:val="115"/>
                    </w:rPr>
                    <w:t>1.650.723.3950</w:t>
                  </w:r>
                </w:p>
                <w:p w:rsidR="008E387C" w:rsidRDefault="00715113">
                  <w:pPr>
                    <w:pStyle w:val="BodyText"/>
                    <w:spacing w:before="44"/>
                  </w:pPr>
                  <w:hyperlink r:id="rId14">
                    <w:r>
                      <w:rPr>
                        <w:color w:val="434A44"/>
                      </w:rPr>
                      <w:t>sep@gsb.stanford.edu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3pt;margin-top:240.05pt;width:238.95pt;height:11.7pt;z-index:-251898880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59"/>
                    </w:tabs>
                  </w:pPr>
                  <w:proofErr w:type="gramStart"/>
                  <w:r>
                    <w:rPr>
                      <w:color w:val="434A44"/>
                      <w:spacing w:val="1"/>
                      <w:w w:val="95"/>
                    </w:rPr>
                    <w:t xml:space="preserve">Company  </w:t>
                  </w:r>
                  <w:r>
                    <w:rPr>
                      <w:color w:val="434A44"/>
                      <w:w w:val="95"/>
                    </w:rPr>
                    <w:t>/</w:t>
                  </w:r>
                  <w:proofErr w:type="gramEnd"/>
                  <w:r>
                    <w:rPr>
                      <w:color w:val="434A44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95"/>
                    </w:rPr>
                    <w:t>Organization</w:t>
                  </w:r>
                  <w:r>
                    <w:rPr>
                      <w:color w:val="434A44"/>
                      <w:spacing w:val="4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pt;margin-top:261.05pt;width:238.9pt;height:11.7pt;z-index:-251897856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58"/>
                    </w:tabs>
                  </w:pPr>
                  <w:r>
                    <w:rPr>
                      <w:color w:val="434A44"/>
                      <w:spacing w:val="1"/>
                      <w:w w:val="110"/>
                    </w:rPr>
                    <w:t>Business</w:t>
                  </w:r>
                  <w:r>
                    <w:rPr>
                      <w:color w:val="434A44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434A44"/>
                      <w:spacing w:val="1"/>
                      <w:w w:val="110"/>
                    </w:rPr>
                    <w:t>Address</w:t>
                  </w:r>
                  <w:r>
                    <w:rPr>
                      <w:color w:val="434A44"/>
                      <w:spacing w:val="4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3pt;margin-top:303.05pt;width:238.95pt;height:11.7pt;z-index:-251896832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59"/>
                    </w:tabs>
                  </w:pPr>
                  <w:r>
                    <w:rPr>
                      <w:color w:val="434A44"/>
                      <w:spacing w:val="3"/>
                      <w:w w:val="105"/>
                    </w:rPr>
                    <w:t>City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3pt;margin-top:324.05pt;width:238.95pt;height:11.7pt;z-index:-251895808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2179"/>
                      <w:tab w:val="left" w:pos="4759"/>
                    </w:tabs>
                  </w:pPr>
                  <w:r>
                    <w:rPr>
                      <w:color w:val="434A44"/>
                    </w:rPr>
                    <w:t>State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</w:rPr>
                    <w:t>/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spacing w:val="2"/>
                    </w:rPr>
                    <w:t>Province</w:t>
                  </w:r>
                  <w:r>
                    <w:rPr>
                      <w:color w:val="434A44"/>
                      <w:spacing w:val="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u w:val="single" w:color="434A44"/>
                    </w:rPr>
                    <w:tab/>
                  </w:r>
                  <w:r>
                    <w:rPr>
                      <w:color w:val="434A44"/>
                      <w:w w:val="95"/>
                    </w:rPr>
                    <w:t>Postal</w:t>
                  </w:r>
                  <w:r>
                    <w:rPr>
                      <w:color w:val="434A44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434A44"/>
                      <w:spacing w:val="3"/>
                      <w:w w:val="95"/>
                    </w:rPr>
                    <w:t>Code</w:t>
                  </w:r>
                  <w:r>
                    <w:rPr>
                      <w:color w:val="434A44"/>
                      <w:spacing w:val="4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3pt;margin-top:345.05pt;width:238.95pt;height:11.7pt;z-index:-251894784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59"/>
                    </w:tabs>
                  </w:pPr>
                  <w:r>
                    <w:rPr>
                      <w:color w:val="434A44"/>
                      <w:spacing w:val="3"/>
                    </w:rPr>
                    <w:t>Country</w:t>
                  </w:r>
                  <w:r>
                    <w:rPr>
                      <w:color w:val="434A44"/>
                      <w:spacing w:val="4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3pt;margin-top:366.05pt;width:240.45pt;height:27.25pt;z-index:-251893760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89"/>
                    </w:tabs>
                  </w:pPr>
                  <w:r>
                    <w:rPr>
                      <w:color w:val="434A44"/>
                      <w:spacing w:val="2"/>
                      <w:w w:val="105"/>
                    </w:rPr>
                    <w:t>Business</w:t>
                  </w:r>
                  <w:r>
                    <w:rPr>
                      <w:color w:val="434A44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434A44"/>
                      <w:spacing w:val="2"/>
                      <w:w w:val="105"/>
                    </w:rPr>
                    <w:t>Phone</w:t>
                  </w:r>
                  <w:r>
                    <w:rPr>
                      <w:color w:val="434A44"/>
                      <w:spacing w:val="4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  <w:p w:rsidR="008E387C" w:rsidRDefault="00715113">
                  <w:pPr>
                    <w:spacing w:before="12" w:line="276" w:lineRule="auto"/>
                    <w:ind w:left="2589" w:right="13" w:hanging="464"/>
                    <w:rPr>
                      <w:rFonts w:ascii="Trebuchet MS"/>
                      <w:i/>
                      <w:sz w:val="12"/>
                    </w:rPr>
                  </w:pPr>
                  <w:r>
                    <w:rPr>
                      <w:rFonts w:ascii="Trebuchet MS"/>
                      <w:i/>
                      <w:color w:val="434A44"/>
                      <w:spacing w:val="2"/>
                      <w:sz w:val="12"/>
                    </w:rPr>
                    <w:t xml:space="preserve">(Format US </w:t>
                  </w:r>
                  <w:r>
                    <w:rPr>
                      <w:rFonts w:ascii="Trebuchet MS"/>
                      <w:i/>
                      <w:color w:val="434A44"/>
                      <w:spacing w:val="3"/>
                      <w:sz w:val="12"/>
                    </w:rPr>
                    <w:t xml:space="preserve">number </w:t>
                  </w:r>
                  <w:r>
                    <w:rPr>
                      <w:rFonts w:ascii="Trebuchet MS"/>
                      <w:i/>
                      <w:color w:val="434A44"/>
                      <w:sz w:val="12"/>
                    </w:rPr>
                    <w:t xml:space="preserve">as </w:t>
                  </w:r>
                  <w:r>
                    <w:rPr>
                      <w:rFonts w:ascii="Trebuchet MS"/>
                      <w:i/>
                      <w:color w:val="434A44"/>
                      <w:spacing w:val="4"/>
                      <w:sz w:val="12"/>
                    </w:rPr>
                    <w:t xml:space="preserve">000-000-0000. </w:t>
                  </w:r>
                  <w:r>
                    <w:rPr>
                      <w:rFonts w:ascii="Trebuchet MS"/>
                      <w:i/>
                      <w:color w:val="434A44"/>
                      <w:spacing w:val="3"/>
                      <w:sz w:val="12"/>
                    </w:rPr>
                    <w:t>Include country</w:t>
                  </w:r>
                  <w:r>
                    <w:rPr>
                      <w:rFonts w:ascii="Trebuchet MS"/>
                      <w:i/>
                      <w:color w:val="434A44"/>
                      <w:spacing w:val="-19"/>
                      <w:sz w:val="12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434A44"/>
                      <w:spacing w:val="2"/>
                      <w:sz w:val="12"/>
                    </w:rPr>
                    <w:t>code</w:t>
                  </w:r>
                  <w:r>
                    <w:rPr>
                      <w:rFonts w:ascii="Trebuchet MS"/>
                      <w:i/>
                      <w:color w:val="434A44"/>
                      <w:spacing w:val="-19"/>
                      <w:sz w:val="12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434A44"/>
                      <w:spacing w:val="3"/>
                      <w:sz w:val="12"/>
                    </w:rPr>
                    <w:t>for</w:t>
                  </w:r>
                  <w:r>
                    <w:rPr>
                      <w:rFonts w:ascii="Trebuchet MS"/>
                      <w:i/>
                      <w:color w:val="434A44"/>
                      <w:spacing w:val="-19"/>
                      <w:sz w:val="12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434A44"/>
                      <w:spacing w:val="3"/>
                      <w:sz w:val="12"/>
                    </w:rPr>
                    <w:t>international</w:t>
                  </w:r>
                  <w:r>
                    <w:rPr>
                      <w:rFonts w:ascii="Trebuchet MS"/>
                      <w:i/>
                      <w:color w:val="434A44"/>
                      <w:spacing w:val="-19"/>
                      <w:sz w:val="12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434A44"/>
                      <w:sz w:val="12"/>
                    </w:rPr>
                    <w:t>number.)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3pt;margin-top:398.55pt;width:238.95pt;height:11.7pt;z-index:-251892736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59"/>
                    </w:tabs>
                  </w:pPr>
                  <w:r>
                    <w:rPr>
                      <w:color w:val="434A44"/>
                      <w:w w:val="115"/>
                    </w:rPr>
                    <w:t>Email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3pt;margin-top:419.55pt;width:238.95pt;height:11.7pt;z-index:-251891712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59"/>
                    </w:tabs>
                  </w:pPr>
                  <w:r>
                    <w:rPr>
                      <w:color w:val="434A44"/>
                    </w:rPr>
                    <w:t>Date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3pt;margin-top:458.55pt;width:240.45pt;height:11.7pt;z-index:-251890688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pStyle w:val="BodyText"/>
                    <w:tabs>
                      <w:tab w:val="left" w:pos="4789"/>
                    </w:tabs>
                  </w:pPr>
                  <w:r>
                    <w:rPr>
                      <w:color w:val="434A44"/>
                      <w:spacing w:val="2"/>
                      <w:w w:val="105"/>
                    </w:rPr>
                    <w:t>Signature</w:t>
                  </w:r>
                  <w:r>
                    <w:rPr>
                      <w:color w:val="434A44"/>
                      <w:spacing w:val="3"/>
                    </w:rPr>
                    <w:t xml:space="preserve"> </w:t>
                  </w:r>
                  <w:r>
                    <w:rPr>
                      <w:color w:val="434A44"/>
                      <w:w w:val="112"/>
                      <w:u w:val="single" w:color="434A44"/>
                    </w:rPr>
                    <w:t xml:space="preserve"> </w:t>
                  </w:r>
                  <w:r>
                    <w:rPr>
                      <w:color w:val="434A44"/>
                      <w:u w:val="single" w:color="434A4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55.85pt;margin-top:753.15pt;width:103.4pt;height:10.5pt;z-index:-251889664;mso-position-horizontal-relative:page;mso-position-vertical-relative:page" filled="f" stroked="f">
            <v:textbox inset="0,0,0,0">
              <w:txbxContent>
                <w:p w:rsidR="008E387C" w:rsidRDefault="00715113">
                  <w:pPr>
                    <w:spacing w:before="16"/>
                    <w:ind w:left="20"/>
                    <w:rPr>
                      <w:sz w:val="14"/>
                    </w:rPr>
                  </w:pPr>
                  <w:hyperlink r:id="rId15">
                    <w:r>
                      <w:rPr>
                        <w:color w:val="A63A00"/>
                        <w:sz w:val="14"/>
                      </w:rPr>
                      <w:t>gsb.stanford.edu/</w:t>
                    </w:r>
                    <w:proofErr w:type="spellStart"/>
                    <w:r>
                      <w:rPr>
                        <w:color w:val="A63A00"/>
                        <w:sz w:val="14"/>
                      </w:rPr>
                      <w:t>exed</w:t>
                    </w:r>
                    <w:proofErr w:type="spellEnd"/>
                    <w:r>
                      <w:rPr>
                        <w:color w:val="A63A00"/>
                        <w:sz w:val="14"/>
                      </w:rPr>
                      <w:t>/</w:t>
                    </w:r>
                    <w:proofErr w:type="spellStart"/>
                    <w:r>
                      <w:rPr>
                        <w:color w:val="A63A00"/>
                        <w:sz w:val="14"/>
                      </w:rPr>
                      <w:t>sep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60.8pt;margin-top:132.9pt;width:130.2pt;height:12pt;z-index:-251888640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61.5pt;margin-top:153.9pt;width:129.5pt;height:12pt;z-index:-251887616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43.35pt;margin-top:174.9pt;width:149.2pt;height:12pt;z-index:-251886592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64.65pt;margin-top:195.9pt;width:127.85pt;height:12pt;z-index:-251885568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9.85pt;margin-top:216.9pt;width:201.15pt;height:12pt;z-index:-251884544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52.55pt;margin-top:237.9pt;width:138.45pt;height:12pt;z-index:-251883520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25.9pt;margin-top:258.9pt;width:165.05pt;height:12pt;z-index:-251882496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4pt;margin-top:280.55pt;width:236.95pt;height:12pt;z-index:-251881472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1.75pt;margin-top:300.9pt;width:219.3pt;height:12pt;z-index:-251880448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9.6pt;margin-top:321.9pt;width:42.4pt;height:12pt;z-index:-251879424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13.6pt;margin-top:321.9pt;width:77.4pt;height:12pt;z-index:-251878400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7.55pt;margin-top:342.9pt;width:203.45pt;height:12pt;z-index:-251877376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8.6pt;margin-top:363.9pt;width:173.95pt;height:12pt;z-index:-251876352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8.35pt;margin-top:396.4pt;width:212.65pt;height:12pt;z-index:-251875328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4.45pt;margin-top:417.4pt;width:216.6pt;height:12pt;z-index:-251874304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4.15pt;margin-top:456.4pt;width:198.35pt;height:12pt;z-index:-251873280;mso-position-horizontal-relative:page;mso-position-vertical-relative:page" filled="f" stroked="f">
            <v:textbox inset="0,0,0,0">
              <w:txbxContent>
                <w:p w:rsidR="008E387C" w:rsidRDefault="008E38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E387C">
      <w:pgSz w:w="12240" w:h="15840"/>
      <w:pgMar w:top="13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387C"/>
    <w:rsid w:val="00715113"/>
    <w:rsid w:val="008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5:docId w15:val="{703E33D2-6FE7-4D18-8E52-2C3D5101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gsb.stanford.edu/exed/se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gsb.stanford.edu/exed/sep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sep@gsb.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Statement | Stanford Executive Program</dc:title>
  <dc:creator>Stanford Graduate School of Business | Executive Education</dc:creator>
  <cp:lastModifiedBy>MD SHAJEDUL ISLAM</cp:lastModifiedBy>
  <cp:revision>3</cp:revision>
  <dcterms:created xsi:type="dcterms:W3CDTF">2020-01-13T16:00:00Z</dcterms:created>
  <dcterms:modified xsi:type="dcterms:W3CDTF">2020-01-13T16:01:00Z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2020-01-13T00:00:00Z</vt:filetime>
  </property>
</Properties>
</file>