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9D" w:rsidRPr="003D706E" w:rsidRDefault="00DB3E31" w:rsidP="003D220F">
      <w:pPr>
        <w:outlineLvl w:val="0"/>
        <w:rPr>
          <w:rFonts w:ascii="Century Gothic" w:hAnsi="Century Gothic"/>
          <w:b/>
          <w:color w:val="808080" w:themeColor="background1" w:themeShade="80"/>
          <w:sz w:val="36"/>
          <w:szCs w:val="44"/>
        </w:rPr>
      </w:pPr>
      <w:bookmarkStart w:id="0" w:name="_GoBack"/>
      <w:bookmarkEnd w:id="0"/>
      <w:r>
        <w:rPr>
          <w:rFonts w:ascii="Century Gothic" w:hAnsi="Century Gothic"/>
          <w:b/>
          <w:color w:val="808080" w:themeColor="background1" w:themeShade="80"/>
          <w:sz w:val="36"/>
          <w:szCs w:val="44"/>
        </w:rPr>
        <w:t>ANNUAL FINANCIAL REPORT TEMPLATE</w:t>
      </w:r>
    </w:p>
    <w:p w:rsidR="00E1328E" w:rsidRDefault="00E1328E">
      <w:pPr>
        <w:rPr>
          <w:rFonts w:ascii="Century Gothic" w:hAnsi="Century Gothic" w:cs="Arial"/>
          <w:b/>
          <w:noProof/>
          <w:color w:val="000000" w:themeColor="text1"/>
          <w:szCs w:val="36"/>
        </w:rPr>
      </w:pPr>
    </w:p>
    <w:p w:rsidR="00DB3E31" w:rsidRDefault="00DB3E31">
      <w:pPr>
        <w:rPr>
          <w:rFonts w:ascii="Century Gothic" w:hAnsi="Century Gothic" w:cs="Arial"/>
          <w:b/>
          <w:noProof/>
          <w:color w:val="000000" w:themeColor="text1"/>
          <w:szCs w:val="36"/>
        </w:rPr>
      </w:pPr>
    </w:p>
    <w:tbl>
      <w:tblPr>
        <w:tblW w:w="11060" w:type="dxa"/>
        <w:tblLook w:val="04A0" w:firstRow="1" w:lastRow="0" w:firstColumn="1" w:lastColumn="0" w:noHBand="0" w:noVBand="1"/>
      </w:tblPr>
      <w:tblGrid>
        <w:gridCol w:w="2765"/>
        <w:gridCol w:w="2765"/>
        <w:gridCol w:w="2765"/>
        <w:gridCol w:w="2765"/>
      </w:tblGrid>
      <w:tr w:rsidR="00DB3E31" w:rsidRPr="00DB3E31" w:rsidTr="00DB3E31">
        <w:trPr>
          <w:trHeight w:val="600"/>
        </w:trPr>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color w:val="000000"/>
                <w:sz w:val="24"/>
              </w:rPr>
            </w:pPr>
            <w:r w:rsidRPr="00DB3E31">
              <w:rPr>
                <w:rFonts w:ascii="Century Gothic" w:hAnsi="Century Gothic" w:cs="Calibri"/>
                <w:color w:val="000000"/>
                <w:sz w:val="24"/>
              </w:rPr>
              <w:t>REVENUE</w:t>
            </w:r>
          </w:p>
        </w:tc>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color w:val="000000"/>
                <w:sz w:val="24"/>
              </w:rPr>
            </w:pPr>
            <w:r w:rsidRPr="00DB3E31">
              <w:rPr>
                <w:rFonts w:ascii="Century Gothic" w:hAnsi="Century Gothic" w:cs="Calibri"/>
                <w:color w:val="000000"/>
                <w:sz w:val="24"/>
              </w:rPr>
              <w:t>OPERATING PROFIT</w:t>
            </w:r>
          </w:p>
        </w:tc>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color w:val="000000"/>
                <w:sz w:val="24"/>
              </w:rPr>
            </w:pPr>
            <w:r w:rsidRPr="00DB3E31">
              <w:rPr>
                <w:rFonts w:ascii="Century Gothic" w:hAnsi="Century Gothic" w:cs="Calibri"/>
                <w:color w:val="000000"/>
                <w:sz w:val="24"/>
              </w:rPr>
              <w:t>NET PROFIT</w:t>
            </w:r>
          </w:p>
        </w:tc>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color w:val="000000"/>
                <w:sz w:val="24"/>
              </w:rPr>
            </w:pPr>
            <w:r w:rsidRPr="00DB3E31">
              <w:rPr>
                <w:rFonts w:ascii="Century Gothic" w:hAnsi="Century Gothic" w:cs="Calibri"/>
                <w:color w:val="000000"/>
                <w:sz w:val="24"/>
              </w:rPr>
              <w:t>PROFIT AFTER TAX</w:t>
            </w:r>
          </w:p>
        </w:tc>
      </w:tr>
      <w:tr w:rsidR="00DB3E31" w:rsidRPr="00DB3E31" w:rsidTr="00DB3E31">
        <w:trPr>
          <w:trHeight w:val="780"/>
        </w:trPr>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b/>
                <w:bCs/>
                <w:color w:val="000000"/>
                <w:sz w:val="32"/>
                <w:szCs w:val="32"/>
              </w:rPr>
            </w:pPr>
            <w:r w:rsidRPr="00DB3E31">
              <w:rPr>
                <w:rFonts w:ascii="Century Gothic" w:hAnsi="Century Gothic" w:cs="Calibri"/>
                <w:b/>
                <w:bCs/>
                <w:color w:val="000000"/>
                <w:sz w:val="32"/>
                <w:szCs w:val="32"/>
              </w:rPr>
              <w:t>$</w:t>
            </w:r>
            <w:r>
              <w:rPr>
                <w:rFonts w:ascii="Century Gothic" w:hAnsi="Century Gothic" w:cs="Calibri"/>
                <w:b/>
                <w:bCs/>
                <w:color w:val="000000"/>
                <w:sz w:val="32"/>
                <w:szCs w:val="32"/>
              </w:rPr>
              <w:t>0</w:t>
            </w:r>
            <w:r w:rsidRPr="00DB3E31">
              <w:rPr>
                <w:rFonts w:ascii="Century Gothic" w:hAnsi="Century Gothic" w:cs="Calibri"/>
                <w:b/>
                <w:bCs/>
                <w:color w:val="000000"/>
                <w:sz w:val="32"/>
                <w:szCs w:val="32"/>
              </w:rPr>
              <w:t>.00</w:t>
            </w:r>
          </w:p>
        </w:tc>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b/>
                <w:bCs/>
                <w:color w:val="000000"/>
                <w:sz w:val="32"/>
                <w:szCs w:val="32"/>
              </w:rPr>
            </w:pPr>
            <w:r w:rsidRPr="00DB3E31">
              <w:rPr>
                <w:rFonts w:ascii="Century Gothic" w:hAnsi="Century Gothic" w:cs="Calibri"/>
                <w:b/>
                <w:bCs/>
                <w:color w:val="000000"/>
                <w:sz w:val="32"/>
                <w:szCs w:val="32"/>
              </w:rPr>
              <w:t>$</w:t>
            </w:r>
            <w:r>
              <w:rPr>
                <w:rFonts w:ascii="Century Gothic" w:hAnsi="Century Gothic" w:cs="Calibri"/>
                <w:b/>
                <w:bCs/>
                <w:color w:val="000000"/>
                <w:sz w:val="32"/>
                <w:szCs w:val="32"/>
              </w:rPr>
              <w:t>0</w:t>
            </w:r>
            <w:r w:rsidRPr="00DB3E31">
              <w:rPr>
                <w:rFonts w:ascii="Century Gothic" w:hAnsi="Century Gothic" w:cs="Calibri"/>
                <w:b/>
                <w:bCs/>
                <w:color w:val="000000"/>
                <w:sz w:val="32"/>
                <w:szCs w:val="32"/>
              </w:rPr>
              <w:t>.00</w:t>
            </w:r>
          </w:p>
        </w:tc>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b/>
                <w:bCs/>
                <w:color w:val="000000"/>
                <w:sz w:val="32"/>
                <w:szCs w:val="32"/>
              </w:rPr>
            </w:pPr>
            <w:r w:rsidRPr="00DB3E31">
              <w:rPr>
                <w:rFonts w:ascii="Century Gothic" w:hAnsi="Century Gothic" w:cs="Calibri"/>
                <w:b/>
                <w:bCs/>
                <w:color w:val="000000"/>
                <w:sz w:val="32"/>
                <w:szCs w:val="32"/>
              </w:rPr>
              <w:t>$</w:t>
            </w:r>
            <w:r>
              <w:rPr>
                <w:rFonts w:ascii="Century Gothic" w:hAnsi="Century Gothic" w:cs="Calibri"/>
                <w:b/>
                <w:bCs/>
                <w:color w:val="000000"/>
                <w:sz w:val="32"/>
                <w:szCs w:val="32"/>
              </w:rPr>
              <w:t>0</w:t>
            </w:r>
            <w:r w:rsidRPr="00DB3E31">
              <w:rPr>
                <w:rFonts w:ascii="Century Gothic" w:hAnsi="Century Gothic" w:cs="Calibri"/>
                <w:b/>
                <w:bCs/>
                <w:color w:val="000000"/>
                <w:sz w:val="32"/>
                <w:szCs w:val="32"/>
              </w:rPr>
              <w:t>.00</w:t>
            </w:r>
          </w:p>
        </w:tc>
        <w:tc>
          <w:tcPr>
            <w:tcW w:w="2765" w:type="dxa"/>
            <w:tcBorders>
              <w:top w:val="nil"/>
              <w:left w:val="nil"/>
              <w:bottom w:val="nil"/>
              <w:right w:val="nil"/>
            </w:tcBorders>
            <w:shd w:val="clear" w:color="000000" w:fill="FFFFFF"/>
            <w:noWrap/>
            <w:vAlign w:val="center"/>
            <w:hideMark/>
          </w:tcPr>
          <w:p w:rsidR="00DB3E31" w:rsidRPr="00DB3E31" w:rsidRDefault="00DB3E31" w:rsidP="00DB3E31">
            <w:pPr>
              <w:jc w:val="center"/>
              <w:rPr>
                <w:rFonts w:ascii="Century Gothic" w:hAnsi="Century Gothic" w:cs="Calibri"/>
                <w:b/>
                <w:bCs/>
                <w:color w:val="000000"/>
                <w:sz w:val="32"/>
                <w:szCs w:val="32"/>
              </w:rPr>
            </w:pPr>
            <w:r w:rsidRPr="00DB3E31">
              <w:rPr>
                <w:rFonts w:ascii="Century Gothic" w:hAnsi="Century Gothic" w:cs="Calibri"/>
                <w:b/>
                <w:bCs/>
                <w:color w:val="000000"/>
                <w:sz w:val="32"/>
                <w:szCs w:val="32"/>
              </w:rPr>
              <w:t>$</w:t>
            </w:r>
            <w:r>
              <w:rPr>
                <w:rFonts w:ascii="Century Gothic" w:hAnsi="Century Gothic" w:cs="Calibri"/>
                <w:b/>
                <w:bCs/>
                <w:color w:val="000000"/>
                <w:sz w:val="32"/>
                <w:szCs w:val="32"/>
              </w:rPr>
              <w:t>0</w:t>
            </w:r>
            <w:r w:rsidRPr="00DB3E31">
              <w:rPr>
                <w:rFonts w:ascii="Century Gothic" w:hAnsi="Century Gothic" w:cs="Calibri"/>
                <w:b/>
                <w:bCs/>
                <w:color w:val="000000"/>
                <w:sz w:val="32"/>
                <w:szCs w:val="32"/>
              </w:rPr>
              <w:t>.00</w:t>
            </w:r>
          </w:p>
        </w:tc>
      </w:tr>
    </w:tbl>
    <w:p w:rsidR="005921CD" w:rsidRDefault="005921CD">
      <w:pPr>
        <w:rPr>
          <w:rFonts w:ascii="Century Gothic" w:hAnsi="Century Gothic" w:cs="Arial"/>
          <w:b/>
          <w:noProof/>
          <w:color w:val="000000" w:themeColor="text1"/>
          <w:szCs w:val="36"/>
        </w:rPr>
      </w:pPr>
    </w:p>
    <w:p w:rsidR="005921CD" w:rsidRDefault="005921CD">
      <w:pPr>
        <w:rPr>
          <w:rFonts w:ascii="Century Gothic" w:hAnsi="Century Gothic" w:cs="Arial"/>
          <w:b/>
          <w:noProof/>
          <w:color w:val="000000" w:themeColor="text1"/>
          <w:szCs w:val="36"/>
        </w:rPr>
      </w:pPr>
    </w:p>
    <w:p w:rsidR="00DB3E31" w:rsidRDefault="00DB3E31">
      <w:pPr>
        <w:rPr>
          <w:rFonts w:ascii="Century Gothic" w:hAnsi="Century Gothic" w:cs="Arial"/>
          <w:b/>
          <w:noProof/>
          <w:color w:val="000000" w:themeColor="text1"/>
          <w:szCs w:val="36"/>
        </w:rPr>
      </w:pPr>
    </w:p>
    <w:tbl>
      <w:tblPr>
        <w:tblW w:w="11070" w:type="dxa"/>
        <w:tblLayout w:type="fixed"/>
        <w:tblLook w:val="04A0" w:firstRow="1" w:lastRow="0" w:firstColumn="1" w:lastColumn="0" w:noHBand="0" w:noVBand="1"/>
      </w:tblPr>
      <w:tblGrid>
        <w:gridCol w:w="2767"/>
        <w:gridCol w:w="2768"/>
        <w:gridCol w:w="2767"/>
        <w:gridCol w:w="2768"/>
      </w:tblGrid>
      <w:tr w:rsidR="00DB3E31" w:rsidRPr="00DB3E31" w:rsidTr="00DB3E31">
        <w:trPr>
          <w:trHeight w:val="582"/>
        </w:trPr>
        <w:tc>
          <w:tcPr>
            <w:tcW w:w="2767" w:type="dxa"/>
            <w:tcBorders>
              <w:top w:val="nil"/>
              <w:left w:val="nil"/>
              <w:bottom w:val="nil"/>
              <w:right w:val="nil"/>
            </w:tcBorders>
            <w:shd w:val="clear" w:color="000000" w:fill="595959"/>
            <w:noWrap/>
            <w:vAlign w:val="center"/>
            <w:hideMark/>
          </w:tcPr>
          <w:p w:rsidR="00DB3E31" w:rsidRPr="00DB3E31" w:rsidRDefault="00DB3E31" w:rsidP="00DB3E31">
            <w:pPr>
              <w:jc w:val="center"/>
              <w:rPr>
                <w:rFonts w:ascii="Century Gothic" w:hAnsi="Century Gothic" w:cs="Calibri"/>
                <w:color w:val="FFFFFF"/>
                <w:sz w:val="24"/>
              </w:rPr>
            </w:pPr>
            <w:r w:rsidRPr="00DB3E31">
              <w:rPr>
                <w:rFonts w:ascii="Century Gothic" w:hAnsi="Century Gothic" w:cs="Calibri"/>
                <w:color w:val="FFFFFF"/>
                <w:sz w:val="24"/>
              </w:rPr>
              <w:t>METRIC</w:t>
            </w:r>
          </w:p>
        </w:tc>
        <w:tc>
          <w:tcPr>
            <w:tcW w:w="2768" w:type="dxa"/>
            <w:tcBorders>
              <w:top w:val="nil"/>
              <w:left w:val="nil"/>
              <w:bottom w:val="nil"/>
              <w:right w:val="nil"/>
            </w:tcBorders>
            <w:shd w:val="clear" w:color="000000" w:fill="595959"/>
            <w:noWrap/>
            <w:vAlign w:val="center"/>
            <w:hideMark/>
          </w:tcPr>
          <w:p w:rsidR="00DB3E31" w:rsidRPr="00DB3E31" w:rsidRDefault="00DB3E31" w:rsidP="00DB3E31">
            <w:pPr>
              <w:jc w:val="center"/>
              <w:rPr>
                <w:rFonts w:ascii="Century Gothic" w:hAnsi="Century Gothic" w:cs="Calibri"/>
                <w:color w:val="FFFFFF"/>
                <w:sz w:val="24"/>
              </w:rPr>
            </w:pPr>
            <w:r w:rsidRPr="00DB3E31">
              <w:rPr>
                <w:rFonts w:ascii="Century Gothic" w:hAnsi="Century Gothic" w:cs="Calibri"/>
                <w:color w:val="FFFFFF"/>
                <w:sz w:val="24"/>
              </w:rPr>
              <w:t>PREVIOUS YEAR</w:t>
            </w:r>
          </w:p>
        </w:tc>
        <w:tc>
          <w:tcPr>
            <w:tcW w:w="2767" w:type="dxa"/>
            <w:tcBorders>
              <w:top w:val="nil"/>
              <w:left w:val="nil"/>
              <w:bottom w:val="nil"/>
              <w:right w:val="nil"/>
            </w:tcBorders>
            <w:shd w:val="clear" w:color="000000" w:fill="595959"/>
            <w:noWrap/>
            <w:vAlign w:val="center"/>
            <w:hideMark/>
          </w:tcPr>
          <w:p w:rsidR="00DB3E31" w:rsidRPr="00DB3E31" w:rsidRDefault="00DB3E31" w:rsidP="00DB3E31">
            <w:pPr>
              <w:jc w:val="center"/>
              <w:rPr>
                <w:rFonts w:ascii="Century Gothic" w:hAnsi="Century Gothic" w:cs="Calibri"/>
                <w:color w:val="FFFFFF"/>
                <w:sz w:val="24"/>
              </w:rPr>
            </w:pPr>
            <w:r w:rsidRPr="00DB3E31">
              <w:rPr>
                <w:rFonts w:ascii="Century Gothic" w:hAnsi="Century Gothic" w:cs="Calibri"/>
                <w:color w:val="FFFFFF"/>
                <w:sz w:val="24"/>
              </w:rPr>
              <w:t>REPORT YEAR</w:t>
            </w:r>
          </w:p>
        </w:tc>
        <w:tc>
          <w:tcPr>
            <w:tcW w:w="2768" w:type="dxa"/>
            <w:tcBorders>
              <w:top w:val="nil"/>
              <w:left w:val="nil"/>
              <w:bottom w:val="nil"/>
              <w:right w:val="nil"/>
            </w:tcBorders>
            <w:shd w:val="clear" w:color="000000" w:fill="595959"/>
            <w:noWrap/>
            <w:vAlign w:val="center"/>
            <w:hideMark/>
          </w:tcPr>
          <w:p w:rsidR="00DB3E31" w:rsidRPr="00DB3E31" w:rsidRDefault="00DB3E31" w:rsidP="00DB3E31">
            <w:pPr>
              <w:jc w:val="center"/>
              <w:rPr>
                <w:rFonts w:ascii="Century Gothic" w:hAnsi="Century Gothic" w:cs="Calibri"/>
                <w:color w:val="FFFFFF"/>
                <w:sz w:val="24"/>
              </w:rPr>
            </w:pPr>
            <w:r w:rsidRPr="00DB3E31">
              <w:rPr>
                <w:rFonts w:ascii="Century Gothic" w:hAnsi="Century Gothic" w:cs="Calibri"/>
                <w:color w:val="FFFFFF"/>
                <w:sz w:val="24"/>
              </w:rPr>
              <w:t>% OF CHANGE</w:t>
            </w:r>
          </w:p>
        </w:tc>
      </w:tr>
      <w:tr w:rsidR="00DB3E31" w:rsidRPr="00DB3E31" w:rsidTr="00DB3E31">
        <w:trPr>
          <w:trHeight w:val="252"/>
        </w:trPr>
        <w:tc>
          <w:tcPr>
            <w:tcW w:w="2767" w:type="dxa"/>
            <w:tcBorders>
              <w:top w:val="nil"/>
              <w:left w:val="nil"/>
              <w:bottom w:val="nil"/>
              <w:right w:val="nil"/>
            </w:tcBorders>
            <w:shd w:val="clear" w:color="000000" w:fill="EAEEF3"/>
            <w:noWrap/>
            <w:vAlign w:val="center"/>
            <w:hideMark/>
          </w:tcPr>
          <w:p w:rsidR="00DB3E31" w:rsidRPr="00DB3E31" w:rsidRDefault="00DB3E31" w:rsidP="00DB3E31">
            <w:pPr>
              <w:ind w:firstLineChars="100" w:firstLine="180"/>
              <w:rPr>
                <w:rFonts w:ascii="Century Gothic" w:hAnsi="Century Gothic" w:cs="Calibri"/>
                <w:color w:val="000000"/>
                <w:sz w:val="18"/>
                <w:szCs w:val="18"/>
              </w:rPr>
            </w:pPr>
            <w:r w:rsidRPr="00DB3E31">
              <w:rPr>
                <w:rFonts w:ascii="Century Gothic" w:hAnsi="Century Gothic" w:cs="Calibri"/>
                <w:color w:val="000000"/>
                <w:sz w:val="18"/>
                <w:szCs w:val="18"/>
              </w:rPr>
              <w:t> </w:t>
            </w:r>
          </w:p>
        </w:tc>
        <w:tc>
          <w:tcPr>
            <w:tcW w:w="2768" w:type="dxa"/>
            <w:tcBorders>
              <w:top w:val="nil"/>
              <w:left w:val="nil"/>
              <w:bottom w:val="dotted" w:sz="4" w:space="0" w:color="BFBFBF" w:themeColor="background1" w:themeShade="BF"/>
              <w:right w:val="nil"/>
            </w:tcBorders>
            <w:shd w:val="clear" w:color="000000" w:fill="EAEEF3"/>
            <w:noWrap/>
            <w:vAlign w:val="center"/>
            <w:hideMark/>
          </w:tcPr>
          <w:p w:rsidR="00DB3E31" w:rsidRPr="00DB3E31" w:rsidRDefault="00DB3E31" w:rsidP="00DB3E31">
            <w:pPr>
              <w:rPr>
                <w:rFonts w:ascii="Century Gothic" w:hAnsi="Century Gothic" w:cs="Calibri"/>
                <w:color w:val="000000"/>
                <w:sz w:val="18"/>
                <w:szCs w:val="18"/>
              </w:rPr>
            </w:pPr>
            <w:r w:rsidRPr="00DB3E31">
              <w:rPr>
                <w:rFonts w:ascii="Century Gothic" w:hAnsi="Century Gothic" w:cs="Calibri"/>
                <w:color w:val="000000"/>
                <w:sz w:val="18"/>
                <w:szCs w:val="18"/>
              </w:rPr>
              <w:t> </w:t>
            </w:r>
          </w:p>
        </w:tc>
        <w:tc>
          <w:tcPr>
            <w:tcW w:w="2767" w:type="dxa"/>
            <w:tcBorders>
              <w:top w:val="nil"/>
              <w:left w:val="nil"/>
              <w:bottom w:val="dotted" w:sz="4" w:space="0" w:color="BFBFBF" w:themeColor="background1" w:themeShade="BF"/>
              <w:right w:val="nil"/>
            </w:tcBorders>
            <w:shd w:val="clear" w:color="000000" w:fill="EAEEF3"/>
            <w:noWrap/>
            <w:vAlign w:val="center"/>
            <w:hideMark/>
          </w:tcPr>
          <w:p w:rsidR="00DB3E31" w:rsidRPr="00DB3E31" w:rsidRDefault="00DB3E31" w:rsidP="00DB3E31">
            <w:pPr>
              <w:rPr>
                <w:rFonts w:ascii="Century Gothic" w:hAnsi="Century Gothic" w:cs="Calibri"/>
                <w:color w:val="000000"/>
                <w:sz w:val="18"/>
                <w:szCs w:val="18"/>
              </w:rPr>
            </w:pPr>
            <w:r w:rsidRPr="00DB3E31">
              <w:rPr>
                <w:rFonts w:ascii="Century Gothic" w:hAnsi="Century Gothic" w:cs="Calibri"/>
                <w:color w:val="000000"/>
                <w:sz w:val="18"/>
                <w:szCs w:val="18"/>
              </w:rPr>
              <w:t> </w:t>
            </w:r>
          </w:p>
        </w:tc>
        <w:tc>
          <w:tcPr>
            <w:tcW w:w="2768" w:type="dxa"/>
            <w:tcBorders>
              <w:top w:val="nil"/>
              <w:left w:val="nil"/>
              <w:bottom w:val="nil"/>
              <w:right w:val="nil"/>
            </w:tcBorders>
            <w:shd w:val="clear" w:color="000000" w:fill="EAEEF3"/>
            <w:noWrap/>
            <w:vAlign w:val="center"/>
            <w:hideMark/>
          </w:tcPr>
          <w:p w:rsidR="00DB3E31" w:rsidRPr="00DB3E31" w:rsidRDefault="00DB3E31" w:rsidP="00DB3E31">
            <w:pPr>
              <w:rPr>
                <w:rFonts w:ascii="Century Gothic" w:hAnsi="Century Gothic" w:cs="Calibri"/>
                <w:color w:val="000000"/>
                <w:sz w:val="18"/>
                <w:szCs w:val="18"/>
              </w:rPr>
            </w:pPr>
            <w:r w:rsidRPr="00DB3E31">
              <w:rPr>
                <w:rFonts w:ascii="Century Gothic" w:hAnsi="Century Gothic" w:cs="Calibri"/>
                <w:color w:val="000000"/>
                <w:sz w:val="18"/>
                <w:szCs w:val="18"/>
              </w:rPr>
              <w:t> </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REVENUE</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OPERATING EXPENSES</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OPERATING PROFIT</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DEPRECIATION</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INTEREST</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NET PROFIT</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TAX</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PROFIT AFTER TAX</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1</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2</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3</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4</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5</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6</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7</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8</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9</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512"/>
        </w:trPr>
        <w:tc>
          <w:tcPr>
            <w:tcW w:w="2767" w:type="dxa"/>
            <w:tcBorders>
              <w:top w:val="nil"/>
              <w:left w:val="nil"/>
              <w:bottom w:val="nil"/>
              <w:right w:val="dotted" w:sz="4" w:space="0" w:color="BFBFBF" w:themeColor="background1" w:themeShade="BF"/>
            </w:tcBorders>
            <w:shd w:val="clear" w:color="000000" w:fill="EAEEF3"/>
            <w:noWrap/>
            <w:vAlign w:val="center"/>
            <w:hideMark/>
          </w:tcPr>
          <w:p w:rsidR="00DB3E31" w:rsidRPr="00DB3E31" w:rsidRDefault="00DB3E31" w:rsidP="00DB3E31">
            <w:pPr>
              <w:ind w:firstLineChars="100" w:firstLine="200"/>
              <w:rPr>
                <w:rFonts w:ascii="Century Gothic" w:hAnsi="Century Gothic" w:cs="Calibri"/>
                <w:color w:val="000000"/>
                <w:sz w:val="20"/>
                <w:szCs w:val="20"/>
              </w:rPr>
            </w:pPr>
            <w:r w:rsidRPr="00DB3E31">
              <w:rPr>
                <w:rFonts w:ascii="Century Gothic" w:hAnsi="Century Gothic" w:cs="Calibri"/>
                <w:color w:val="000000"/>
                <w:sz w:val="20"/>
                <w:szCs w:val="20"/>
              </w:rPr>
              <w:t>METRIC 10</w:t>
            </w:r>
          </w:p>
        </w:tc>
        <w:tc>
          <w:tcPr>
            <w:tcW w:w="276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rsidR="00DB3E31" w:rsidRPr="00DB3E31" w:rsidRDefault="00DB3E31" w:rsidP="00DB3E31">
            <w:pPr>
              <w:jc w:val="right"/>
              <w:rPr>
                <w:rFonts w:ascii="Century Gothic" w:hAnsi="Century Gothic" w:cs="Calibri"/>
                <w:color w:val="000000"/>
                <w:sz w:val="20"/>
                <w:szCs w:val="20"/>
              </w:rPr>
            </w:pPr>
            <w:r w:rsidRPr="00DB3E31">
              <w:rPr>
                <w:rFonts w:ascii="Century Gothic" w:hAnsi="Century Gothic" w:cs="Calibri"/>
                <w:color w:val="000000"/>
                <w:sz w:val="20"/>
                <w:szCs w:val="20"/>
              </w:rPr>
              <w:t>$ 0.00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rsidR="00DB3E31" w:rsidRPr="00DB3E31" w:rsidRDefault="00DB3E31" w:rsidP="00DB3E31">
            <w:pPr>
              <w:jc w:val="center"/>
              <w:rPr>
                <w:rFonts w:ascii="Century Gothic" w:hAnsi="Century Gothic" w:cs="Calibri"/>
                <w:b/>
                <w:bCs/>
                <w:color w:val="000000"/>
                <w:sz w:val="20"/>
                <w:szCs w:val="20"/>
              </w:rPr>
            </w:pPr>
            <w:r>
              <w:rPr>
                <w:rFonts w:ascii="Century Gothic" w:hAnsi="Century Gothic" w:cs="Calibri"/>
                <w:b/>
                <w:bCs/>
                <w:color w:val="000000"/>
                <w:sz w:val="20"/>
                <w:szCs w:val="20"/>
              </w:rPr>
              <w:t>0</w:t>
            </w:r>
            <w:r w:rsidRPr="00DB3E31">
              <w:rPr>
                <w:rFonts w:ascii="Century Gothic" w:hAnsi="Century Gothic" w:cs="Calibri"/>
                <w:b/>
                <w:bCs/>
                <w:color w:val="000000"/>
                <w:sz w:val="20"/>
                <w:szCs w:val="20"/>
              </w:rPr>
              <w:t>%</w:t>
            </w:r>
          </w:p>
        </w:tc>
      </w:tr>
      <w:tr w:rsidR="00DB3E31" w:rsidRPr="00DB3E31" w:rsidTr="00DB3E31">
        <w:trPr>
          <w:trHeight w:val="372"/>
        </w:trPr>
        <w:tc>
          <w:tcPr>
            <w:tcW w:w="2767" w:type="dxa"/>
            <w:tcBorders>
              <w:top w:val="nil"/>
              <w:left w:val="nil"/>
              <w:bottom w:val="nil"/>
              <w:right w:val="nil"/>
            </w:tcBorders>
            <w:shd w:val="clear" w:color="000000" w:fill="EAEEF3"/>
            <w:noWrap/>
            <w:vAlign w:val="center"/>
            <w:hideMark/>
          </w:tcPr>
          <w:p w:rsidR="00DB3E31" w:rsidRPr="00DB3E31" w:rsidRDefault="00DB3E31" w:rsidP="00DB3E31">
            <w:pPr>
              <w:ind w:firstLineChars="100" w:firstLine="180"/>
              <w:rPr>
                <w:rFonts w:ascii="Century Gothic" w:hAnsi="Century Gothic" w:cs="Calibri"/>
                <w:color w:val="000000"/>
                <w:sz w:val="18"/>
                <w:szCs w:val="18"/>
              </w:rPr>
            </w:pPr>
            <w:r w:rsidRPr="00DB3E31">
              <w:rPr>
                <w:rFonts w:ascii="Century Gothic" w:hAnsi="Century Gothic" w:cs="Calibri"/>
                <w:color w:val="000000"/>
                <w:sz w:val="18"/>
                <w:szCs w:val="18"/>
              </w:rPr>
              <w:t> </w:t>
            </w:r>
          </w:p>
        </w:tc>
        <w:tc>
          <w:tcPr>
            <w:tcW w:w="2768" w:type="dxa"/>
            <w:tcBorders>
              <w:top w:val="dotted" w:sz="4" w:space="0" w:color="BFBFBF" w:themeColor="background1" w:themeShade="BF"/>
              <w:left w:val="nil"/>
              <w:bottom w:val="nil"/>
              <w:right w:val="nil"/>
            </w:tcBorders>
            <w:shd w:val="clear" w:color="000000" w:fill="EAEEF3"/>
            <w:noWrap/>
            <w:vAlign w:val="center"/>
            <w:hideMark/>
          </w:tcPr>
          <w:p w:rsidR="00DB3E31" w:rsidRPr="00DB3E31" w:rsidRDefault="00DB3E31" w:rsidP="00DB3E31">
            <w:pPr>
              <w:rPr>
                <w:rFonts w:ascii="Century Gothic" w:hAnsi="Century Gothic" w:cs="Calibri"/>
                <w:color w:val="000000"/>
                <w:sz w:val="18"/>
                <w:szCs w:val="18"/>
              </w:rPr>
            </w:pPr>
            <w:r w:rsidRPr="00DB3E31">
              <w:rPr>
                <w:rFonts w:ascii="Century Gothic" w:hAnsi="Century Gothic" w:cs="Calibri"/>
                <w:color w:val="000000"/>
                <w:sz w:val="18"/>
                <w:szCs w:val="18"/>
              </w:rPr>
              <w:t> </w:t>
            </w:r>
          </w:p>
        </w:tc>
        <w:tc>
          <w:tcPr>
            <w:tcW w:w="2767" w:type="dxa"/>
            <w:tcBorders>
              <w:top w:val="dotted" w:sz="4" w:space="0" w:color="BFBFBF" w:themeColor="background1" w:themeShade="BF"/>
              <w:left w:val="nil"/>
              <w:bottom w:val="nil"/>
              <w:right w:val="nil"/>
            </w:tcBorders>
            <w:shd w:val="clear" w:color="000000" w:fill="EAEEF3"/>
            <w:noWrap/>
            <w:vAlign w:val="center"/>
            <w:hideMark/>
          </w:tcPr>
          <w:p w:rsidR="00DB3E31" w:rsidRPr="00DB3E31" w:rsidRDefault="00DB3E31" w:rsidP="00DB3E31">
            <w:pPr>
              <w:rPr>
                <w:rFonts w:ascii="Century Gothic" w:hAnsi="Century Gothic" w:cs="Calibri"/>
                <w:color w:val="000000"/>
                <w:sz w:val="18"/>
                <w:szCs w:val="18"/>
              </w:rPr>
            </w:pPr>
            <w:r w:rsidRPr="00DB3E31">
              <w:rPr>
                <w:rFonts w:ascii="Century Gothic" w:hAnsi="Century Gothic" w:cs="Calibri"/>
                <w:color w:val="000000"/>
                <w:sz w:val="18"/>
                <w:szCs w:val="18"/>
              </w:rPr>
              <w:t> </w:t>
            </w:r>
          </w:p>
        </w:tc>
        <w:tc>
          <w:tcPr>
            <w:tcW w:w="2768" w:type="dxa"/>
            <w:tcBorders>
              <w:top w:val="nil"/>
              <w:left w:val="nil"/>
              <w:bottom w:val="nil"/>
              <w:right w:val="nil"/>
            </w:tcBorders>
            <w:shd w:val="clear" w:color="000000" w:fill="EAEEF3"/>
            <w:noWrap/>
            <w:vAlign w:val="center"/>
            <w:hideMark/>
          </w:tcPr>
          <w:p w:rsidR="00DB3E31" w:rsidRPr="00DB3E31" w:rsidRDefault="00DB3E31" w:rsidP="00DB3E31">
            <w:pPr>
              <w:ind w:firstLineChars="100" w:firstLine="180"/>
              <w:rPr>
                <w:rFonts w:ascii="Century Gothic" w:hAnsi="Century Gothic" w:cs="Calibri"/>
                <w:color w:val="000000"/>
                <w:sz w:val="18"/>
                <w:szCs w:val="18"/>
              </w:rPr>
            </w:pPr>
            <w:r w:rsidRPr="00DB3E31">
              <w:rPr>
                <w:rFonts w:ascii="Century Gothic" w:hAnsi="Century Gothic" w:cs="Calibri"/>
                <w:color w:val="000000"/>
                <w:sz w:val="18"/>
                <w:szCs w:val="18"/>
              </w:rPr>
              <w:t> </w:t>
            </w:r>
          </w:p>
        </w:tc>
      </w:tr>
    </w:tbl>
    <w:p w:rsidR="005921CD" w:rsidRDefault="005921CD">
      <w:pPr>
        <w:rPr>
          <w:rFonts w:ascii="Century Gothic" w:hAnsi="Century Gothic" w:cs="Arial"/>
          <w:b/>
          <w:noProof/>
          <w:color w:val="000000" w:themeColor="text1"/>
          <w:szCs w:val="36"/>
        </w:rPr>
        <w:sectPr w:rsidR="005921CD" w:rsidSect="00DB3E3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rsidR="003D220F" w:rsidRPr="003D706E" w:rsidRDefault="003D220F">
      <w:pPr>
        <w:rPr>
          <w:rFonts w:ascii="Century Gothic" w:hAnsi="Century Gothic" w:cs="Arial"/>
          <w:b/>
          <w:noProof/>
          <w:color w:val="000000" w:themeColor="text1"/>
          <w:szCs w:val="36"/>
        </w:rPr>
      </w:pPr>
    </w:p>
    <w:p w:rsidR="003D220F" w:rsidRPr="003D706E" w:rsidRDefault="003D220F">
      <w:pPr>
        <w:rPr>
          <w:rFonts w:ascii="Century Gothic" w:hAnsi="Century Gothic" w:cs="Arial"/>
          <w:b/>
          <w:noProof/>
          <w:color w:val="000000" w:themeColor="text1"/>
          <w:szCs w:val="36"/>
        </w:rPr>
      </w:pPr>
    </w:p>
    <w:p w:rsidR="00C81141" w:rsidRPr="003D706E" w:rsidRDefault="00C81141" w:rsidP="00FF51C2">
      <w:pPr>
        <w:rPr>
          <w:rFonts w:ascii="Century Gothic" w:hAnsi="Century Gothic" w:cs="Arial"/>
          <w:b/>
          <w:noProof/>
          <w:color w:val="000000" w:themeColor="text1"/>
          <w:szCs w:val="36"/>
        </w:rPr>
      </w:pPr>
    </w:p>
    <w:p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rsidTr="00C81141">
        <w:trPr>
          <w:trHeight w:val="2706"/>
        </w:trPr>
        <w:tc>
          <w:tcPr>
            <w:tcW w:w="10638" w:type="dxa"/>
          </w:tcPr>
          <w:p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rsidR="00FF51C2" w:rsidRPr="003D706E" w:rsidRDefault="00FF51C2" w:rsidP="00531F82">
            <w:pPr>
              <w:rPr>
                <w:rFonts w:ascii="Century Gothic" w:hAnsi="Century Gothic" w:cs="Arial"/>
                <w:color w:val="000000" w:themeColor="text1"/>
                <w:szCs w:val="20"/>
              </w:rPr>
            </w:pPr>
          </w:p>
          <w:p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 xml:space="preserve">Any articles, templates, or information provided by </w:t>
            </w:r>
            <w:proofErr w:type="spellStart"/>
            <w:r w:rsidRPr="003D706E">
              <w:rPr>
                <w:rFonts w:ascii="Century Gothic" w:hAnsi="Century Gothic" w:cs="Arial"/>
                <w:color w:val="000000" w:themeColor="text1"/>
                <w:sz w:val="22"/>
                <w:szCs w:val="20"/>
              </w:rPr>
              <w:t>Smartsheet</w:t>
            </w:r>
            <w:proofErr w:type="spellEnd"/>
            <w:r w:rsidRPr="003D706E">
              <w:rPr>
                <w:rFonts w:ascii="Century Gothic" w:hAnsi="Century Gothic" w:cs="Arial"/>
                <w:color w:val="000000" w:themeColor="text1"/>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3D706E" w:rsidRDefault="006B5ECE" w:rsidP="00D022DF">
      <w:pPr>
        <w:rPr>
          <w:rFonts w:ascii="Century Gothic" w:hAnsi="Century Gothic"/>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CC" w:rsidRDefault="002A09CC" w:rsidP="00F36FE0">
      <w:r>
        <w:separator/>
      </w:r>
    </w:p>
  </w:endnote>
  <w:endnote w:type="continuationSeparator" w:id="0">
    <w:p w:rsidR="002A09CC" w:rsidRDefault="002A09C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B8" w:rsidRDefault="00EA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CC" w:rsidRDefault="002A09CC" w:rsidP="00F36FE0">
      <w:r>
        <w:separator/>
      </w:r>
    </w:p>
  </w:footnote>
  <w:footnote w:type="continuationSeparator" w:id="0">
    <w:p w:rsidR="002A09CC" w:rsidRDefault="002A09CC"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B8" w:rsidRDefault="00EA3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B8" w:rsidRDefault="00EA3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B8" w:rsidRDefault="00EA3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59"/>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8427D"/>
    <w:rsid w:val="00294C13"/>
    <w:rsid w:val="00294C92"/>
    <w:rsid w:val="00296750"/>
    <w:rsid w:val="002A09CC"/>
    <w:rsid w:val="002A45FC"/>
    <w:rsid w:val="002E4407"/>
    <w:rsid w:val="002F2C0D"/>
    <w:rsid w:val="002F39CD"/>
    <w:rsid w:val="00303C60"/>
    <w:rsid w:val="00332DF6"/>
    <w:rsid w:val="003457E6"/>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44F59"/>
    <w:rsid w:val="00A649D2"/>
    <w:rsid w:val="00A6738D"/>
    <w:rsid w:val="00A94CC9"/>
    <w:rsid w:val="00A94E32"/>
    <w:rsid w:val="00A95536"/>
    <w:rsid w:val="00AA5E3A"/>
    <w:rsid w:val="00AB1F2A"/>
    <w:rsid w:val="00AD6706"/>
    <w:rsid w:val="00AE12B5"/>
    <w:rsid w:val="00AE1A89"/>
    <w:rsid w:val="00B8500C"/>
    <w:rsid w:val="00B91333"/>
    <w:rsid w:val="00BA49BD"/>
    <w:rsid w:val="00BC38F6"/>
    <w:rsid w:val="00BC3D1E"/>
    <w:rsid w:val="00BC4CD6"/>
    <w:rsid w:val="00BC7F9D"/>
    <w:rsid w:val="00BE3A5A"/>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B3E31"/>
    <w:rsid w:val="00E0014C"/>
    <w:rsid w:val="00E11F52"/>
    <w:rsid w:val="00E1328E"/>
    <w:rsid w:val="00E62BF6"/>
    <w:rsid w:val="00E7322A"/>
    <w:rsid w:val="00E8348B"/>
    <w:rsid w:val="00E85804"/>
    <w:rsid w:val="00E97F89"/>
    <w:rsid w:val="00EA36B8"/>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53B31"/>
  <w15:docId w15:val="{3F00F4AE-6772-4942-AB5D-50DC2B4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2568387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064236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annual%20report%20template\annual%20report%20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0C2A5-6891-4FE4-95C1-C2F8CBB7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template 16.dotx</Template>
  <TotalTime>0</TotalTime>
  <Pages>2</Pages>
  <Words>183</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2018-04-15T17:50:00Z</cp:lastPrinted>
  <dcterms:created xsi:type="dcterms:W3CDTF">2020-03-05T14:45:00Z</dcterms:created>
  <dcterms:modified xsi:type="dcterms:W3CDTF">2020-03-05T14:45:00Z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