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0.200001pt;margin-top:99.379997pt;width:536.15pt;height:601.050pt;mso-position-horizontal-relative:page;mso-position-vertical-relative:page;z-index:-251767808" coordorigin="804,1988" coordsize="10723,12021">
            <v:rect style="position:absolute;left:804;top:1987;width:10;height:10" filled="true" fillcolor="#000000" stroked="false">
              <v:fill type="solid"/>
            </v:rect>
            <v:line style="position:absolute" from="814,1992" to="6027,1992" stroked="true" strokeweight=".48pt" strokecolor="#000000">
              <v:stroke dashstyle="solid"/>
            </v:line>
            <v:rect style="position:absolute;left:6027;top:1987;width:10;height:10" filled="true" fillcolor="#000000" stroked="false">
              <v:fill type="solid"/>
            </v:rect>
            <v:line style="position:absolute" from="6037,1992" to="11517,1992" stroked="true" strokeweight=".48pt" strokecolor="#000000">
              <v:stroke dashstyle="solid"/>
            </v:line>
            <v:rect style="position:absolute;left:11517;top:1987;width:10;height:10" filled="true" fillcolor="#000000" stroked="false">
              <v:fill type="solid"/>
            </v:rect>
            <v:line style="position:absolute" from="6032,1997" to="6032,7138" stroked="true" strokeweight=".47998pt" strokecolor="#000000">
              <v:stroke dashstyle="solid"/>
            </v:line>
            <v:line style="position:absolute" from="814,7974" to="4983,7974" stroked="true" strokeweight=".48001pt" strokecolor="#000000">
              <v:stroke dashstyle="solid"/>
            </v:line>
            <v:line style="position:absolute" from="809,1997" to="809,13999" stroked="true" strokeweight=".48pt" strokecolor="#000000">
              <v:stroke dashstyle="solid"/>
            </v:line>
            <v:rect style="position:absolute;left:804;top:13998;width:10;height:10" filled="true" fillcolor="#000000" stroked="false">
              <v:fill type="solid"/>
            </v:rect>
            <v:line style="position:absolute" from="814,14004" to="6027,14004" stroked="true" strokeweight=".47998pt" strokecolor="#000000">
              <v:stroke dashstyle="solid"/>
            </v:line>
            <v:line style="position:absolute" from="6032,8385" to="6032,13999" stroked="true" strokeweight=".47998pt" strokecolor="#000000">
              <v:stroke dashstyle="solid"/>
            </v:line>
            <v:rect style="position:absolute;left:6027;top:13998;width:10;height:10" filled="true" fillcolor="#000000" stroked="false">
              <v:fill type="solid"/>
            </v:rect>
            <v:line style="position:absolute" from="6037,14004" to="11517,14004" stroked="true" strokeweight=".47998pt" strokecolor="#000000">
              <v:stroke dashstyle="solid"/>
            </v:line>
            <v:line style="position:absolute" from="7380,7974" to="11517,7974" stroked="true" strokeweight=".48001pt" strokecolor="#000000">
              <v:stroke dashstyle="solid"/>
            </v:line>
            <v:line style="position:absolute" from="11522,1997" to="11522,13999" stroked="true" strokeweight=".47998pt" strokecolor="#000000">
              <v:stroke dashstyle="solid"/>
            </v:line>
            <v:rect style="position:absolute;left:11517;top:13998;width:10;height:10" filled="true" fillcolor="#000000" stroked="false">
              <v:fill type="solid"/>
            </v:rect>
            <v:rect style="position:absolute;left:4983;top:7138;width:2397;height:1247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3.369995pt;margin-top:69.652283pt;width:185.25pt;height:17.95pt;mso-position-horizontal-relative:page;mso-position-vertical-relative:page;z-index:-25176678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Franklin Gothic Medium"/>
                      <w:sz w:val="28"/>
                    </w:rPr>
                  </w:pPr>
                  <w:r>
                    <w:rPr>
                      <w:rFonts w:ascii="Franklin Gothic Medium"/>
                      <w:sz w:val="28"/>
                    </w:rPr>
                    <w:t>Day 2 - Frayer Model Template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87.083473pt;width:30.8pt;height:13.15pt;mso-position-horizontal-relative:page;mso-position-vertical-relative:page;z-index:-25176576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9.5pt;margin-top:87.083473pt;width:23.1pt;height:13.15pt;mso-position-horizontal-relative:page;mso-position-vertical-relative:page;z-index:-25176473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749.108521pt;width:140.550pt;height:12.1pt;mso-position-horizontal-relative:page;mso-position-vertical-relative:page;z-index:-25176371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Division of Language Arts/Reading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25pt;margin-top:749.108521pt;width:106.3pt;height:12.1pt;mso-position-horizontal-relative:page;mso-position-vertical-relative:page;z-index:-25176268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Human Rights Unit- Day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.139008pt;margin-top:749.108521pt;width:52.45pt;height:12.1pt;mso-position-horizontal-relative:page;mso-position-vertical-relative:page;z-index:-25176166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August 2011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439999pt;margin-top:99.620003pt;width:261.2pt;height:257.3pt;mso-position-horizontal-relative:page;mso-position-vertical-relative:page;z-index:-251760640" type="#_x0000_t202" filled="false" stroked="false">
            <v:textbox inset="0,0,0,0">
              <w:txbxContent>
                <w:p>
                  <w:pPr>
                    <w:spacing w:before="1"/>
                    <w:ind w:left="108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b/>
                      <w:sz w:val="28"/>
                    </w:rPr>
                    <w:t>Definition - </w:t>
                  </w:r>
                  <w:r>
                    <w:rPr>
                      <w:i/>
                      <w:sz w:val="18"/>
                    </w:rPr>
                    <w:t>Use your own words.</w:t>
                  </w:r>
                </w:p>
                <w:p>
                  <w:pPr>
                    <w:pStyle w:val="BodyText"/>
                    <w:rPr>
                      <w:i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609985pt;margin-top:99.620003pt;width:274.5pt;height:257.3pt;mso-position-horizontal-relative:page;mso-position-vertical-relative:page;z-index:-251759616" type="#_x0000_t202" filled="false" stroked="false">
            <v:textbox inset="0,0,0,0">
              <w:txbxContent>
                <w:p>
                  <w:pPr>
                    <w:spacing w:before="1"/>
                    <w:ind w:left="46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i/>
                      <w:sz w:val="18"/>
                    </w:rPr>
                    <w:t>Define its essential characteristics.</w:t>
                  </w:r>
                  <w:r>
                    <w:rPr>
                      <w:b/>
                      <w:sz w:val="18"/>
                    </w:rPr>
                    <w:t>- </w:t>
                  </w:r>
                  <w:r>
                    <w:rPr>
                      <w:b/>
                      <w:sz w:val="28"/>
                    </w:rPr>
                    <w:t>Characteristics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439999pt;margin-top:356.899994pt;width:208.75pt;height:41.8pt;mso-position-horizontal-relative:page;mso-position-vertical-relative:page;z-index:-251758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149994pt;margin-top:356.899994pt;width:119.85pt;height:62.35pt;mso-position-horizontal-relative:page;mso-position-vertical-relative:page;z-index:-251757568" type="#_x0000_t202" filled="false" stroked="false">
            <v:textbox inset="0,0,0,0">
              <w:txbxContent>
                <w:p>
                  <w:pPr>
                    <w:spacing w:before="78"/>
                    <w:ind w:left="602" w:right="0" w:firstLine="0"/>
                    <w:jc w:val="left"/>
                    <w:rPr>
                      <w:rFonts w:ascii="Franklin Gothic Medium Cond"/>
                      <w:sz w:val="96"/>
                    </w:rPr>
                  </w:pPr>
                  <w:r>
                    <w:rPr>
                      <w:rFonts w:ascii="Franklin Gothic Medium Cond"/>
                      <w:sz w:val="96"/>
                    </w:rPr>
                    <w:t>evil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356.899994pt;width:207.1pt;height:41.8pt;mso-position-horizontal-relative:page;mso-position-vertical-relative:page;z-index:-251756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439999pt;margin-top:398.690002pt;width:208.75pt;height:20.6pt;mso-position-horizontal-relative:page;mso-position-vertical-relative:page;z-index:-251755520" type="#_x0000_t202" filled="false" stroked="false">
            <v:textbox inset="0,0,0,0">
              <w:txbxContent>
                <w:p>
                  <w:pPr>
                    <w:spacing w:before="3"/>
                    <w:ind w:left="108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Examples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pt;margin-top:398.690002pt;width:207.1pt;height:20.6pt;mso-position-horizontal-relative:page;mso-position-vertical-relative:page;z-index:-251754496" type="#_x0000_t202" filled="false" stroked="false">
            <v:textbox inset="0,0,0,0">
              <w:txbxContent>
                <w:p>
                  <w:pPr>
                    <w:spacing w:before="3"/>
                    <w:ind w:left="2087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Non-Examples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439999pt;margin-top:419.25pt;width:261.2pt;height:280.95pt;mso-position-horizontal-relative:page;mso-position-vertical-relative:page;z-index:-251753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609985pt;margin-top:419.25pt;width:274.5pt;height:280.95pt;mso-position-horizontal-relative:page;mso-position-vertical-relative:page;z-index:-251752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400" w:bottom="280" w:left="7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ranklin Gothic Medium Cond">
    <w:altName w:val="Franklin Gothic Medium Cond"/>
    <w:charset w:val="0"/>
    <w:family w:val="swiss"/>
    <w:pitch w:val="variable"/>
  </w:font>
  <w:font w:name="Franklin Gothic Medium">
    <w:altName w:val="Franklin Gothic Medium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dc:title>Frayer Model Template</dc:title>
  <dcterms:created xsi:type="dcterms:W3CDTF">2020-04-03T13:51:09Z</dcterms:created>
  <dcterms:modified xsi:type="dcterms:W3CDTF">2020-04-03T13:51:09Z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2020-04-03T00:00:00Z</vt:filetime>
  </property>
</Properties>
</file>