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tblpY="1"/>
        <w:tblOverlap w:val="never"/>
        <w:tblW w:w="16776" w:type="dxa"/>
        <w:tblLook w:val="04A0" w:firstRow="1" w:lastRow="0" w:firstColumn="1" w:lastColumn="0" w:noHBand="0" w:noVBand="1"/>
      </w:tblPr>
      <w:tblGrid>
        <w:gridCol w:w="271"/>
        <w:gridCol w:w="880"/>
        <w:gridCol w:w="2989"/>
        <w:gridCol w:w="1080"/>
        <w:gridCol w:w="6"/>
        <w:gridCol w:w="1704"/>
        <w:gridCol w:w="1710"/>
        <w:gridCol w:w="1400"/>
        <w:gridCol w:w="1540"/>
        <w:gridCol w:w="1860"/>
        <w:gridCol w:w="1600"/>
        <w:gridCol w:w="1465"/>
        <w:gridCol w:w="271"/>
      </w:tblGrid>
      <w:tr w:rsidR="007635E2" w:rsidRPr="007635E2" w:rsidTr="007635E2">
        <w:trPr>
          <w:trHeight w:hRule="exact" w:val="27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220"/>
              <w:jc w:val="right"/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220"/>
              <w:jc w:val="right"/>
              <w:rPr>
                <w:rFonts w:ascii="Segoe UI" w:eastAsia="Times New Roman" w:hAnsi="Segoe UI" w:cs="Segoe UI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220"/>
              <w:jc w:val="right"/>
              <w:rPr>
                <w:rFonts w:ascii="Segoe UI" w:eastAsia="Times New Roman" w:hAnsi="Segoe UI" w:cs="Segoe UI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7635E2" w:rsidRPr="007635E2" w:rsidTr="007635E2">
        <w:trPr>
          <w:trHeight w:hRule="exact" w:val="2322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5361"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380379" cy="1476000"/>
                  <wp:effectExtent l="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379" cy="14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12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5361"/>
                <w:sz w:val="32"/>
                <w:szCs w:val="32"/>
                <w:lang w:eastAsia="en-GB"/>
              </w:rPr>
            </w:pPr>
            <w:r w:rsidRPr="00B40818">
              <w:rPr>
                <w:rFonts w:ascii="Tahoma" w:eastAsia="Times New Roman" w:hAnsi="Tahoma" w:cs="Tahom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0697893" wp14:editId="694360E3">
                  <wp:simplePos x="0" y="0"/>
                  <wp:positionH relativeFrom="column">
                    <wp:posOffset>6086475</wp:posOffset>
                  </wp:positionH>
                  <wp:positionV relativeFrom="paragraph">
                    <wp:posOffset>-135890</wp:posOffset>
                  </wp:positionV>
                  <wp:extent cx="926465" cy="197485"/>
                  <wp:effectExtent l="0" t="0" r="6985" b="0"/>
                  <wp:wrapNone/>
                  <wp:docPr id="81" name="Picture 80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197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635E2">
              <w:rPr>
                <w:rFonts w:ascii="Segoe UI" w:eastAsia="Times New Roman" w:hAnsi="Segoe UI" w:cs="Segoe UI"/>
                <w:b/>
                <w:bCs/>
                <w:color w:val="005361"/>
                <w:sz w:val="96"/>
                <w:szCs w:val="96"/>
                <w:lang w:eastAsia="en-GB"/>
              </w:rPr>
              <w:t>INVESTMENT RETURN</w:t>
            </w:r>
            <w:r w:rsidRPr="007635E2">
              <w:rPr>
                <w:rFonts w:ascii="Segoe UI" w:eastAsia="Times New Roman" w:hAnsi="Segoe UI" w:cs="Segoe UI"/>
                <w:b/>
                <w:bCs/>
                <w:color w:val="005361"/>
                <w:sz w:val="32"/>
                <w:szCs w:val="32"/>
                <w:lang w:eastAsia="en-GB"/>
              </w:rPr>
              <w:br/>
            </w:r>
            <w:r w:rsidRPr="007635E2">
              <w:rPr>
                <w:rFonts w:ascii="Segoe UI" w:eastAsia="Times New Roman" w:hAnsi="Segoe UI" w:cs="Segoe UI"/>
                <w:b/>
                <w:bCs/>
                <w:color w:val="EB6946"/>
                <w:sz w:val="64"/>
                <w:szCs w:val="64"/>
                <w:lang w:eastAsia="en-GB"/>
              </w:rPr>
              <w:t>TRACKING SPREADSHEET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220"/>
              <w:jc w:val="right"/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220"/>
              <w:jc w:val="right"/>
              <w:rPr>
                <w:rFonts w:ascii="Segoe UI" w:eastAsia="Times New Roman" w:hAnsi="Segoe UI" w:cs="Segoe UI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220"/>
              <w:jc w:val="right"/>
              <w:rPr>
                <w:rFonts w:ascii="Segoe UI" w:eastAsia="Times New Roman" w:hAnsi="Segoe UI" w:cs="Segoe UI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lang w:eastAsia="en-GB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00008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 </w:t>
            </w:r>
          </w:p>
        </w:tc>
      </w:tr>
      <w:tr w:rsidR="007635E2" w:rsidRPr="007635E2" w:rsidTr="007635E2">
        <w:trPr>
          <w:trHeight w:hRule="exact" w:val="9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STOCK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COMPANY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NUMBER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OF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SHARES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BUYING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PRICE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[DATE]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SELLING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PRICE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[DATE]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DIVIDENDS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TRADING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COMMISSIONS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INVESTED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GAIN/LOSS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005361"/>
              <w:right w:val="nil"/>
            </w:tcBorders>
            <w:shd w:val="clear" w:color="000000" w:fill="EB6946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t>RETURN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OF</w:t>
            </w:r>
            <w:r w:rsidRPr="007635E2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  <w:br/>
              <w:t>INVESTMENT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MCD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McDonald's Corporation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$115.00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$120.00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$130.00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$18.00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$5,750.00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$362.00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6.30%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01/01/21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01/01/22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TSLA</w:t>
            </w: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 xml:space="preserve">Tesla </w:t>
            </w:r>
            <w:proofErr w:type="spellStart"/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Inc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$205.00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$202.00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$300.00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$18.00</w:t>
            </w: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$20,500.00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  <w:t>-$18.00</w:t>
            </w: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n-GB"/>
              </w:rPr>
              <w:t>-0.09%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01/01/21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  <w:r w:rsidRPr="007635E2"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  <w:t>01/01/22</w:t>
            </w: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vAlign w:val="center"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9F9F9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504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7635E2" w:rsidRPr="007635E2" w:rsidRDefault="007635E2" w:rsidP="007635E2">
            <w:pPr>
              <w:spacing w:after="0" w:line="240" w:lineRule="auto"/>
              <w:ind w:firstLineChars="100" w:firstLine="180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33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</w:p>
        </w:tc>
        <w:tc>
          <w:tcPr>
            <w:tcW w:w="1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6"/>
                <w:szCs w:val="16"/>
                <w:lang w:eastAsia="en-GB"/>
              </w:rPr>
            </w:pPr>
          </w:p>
        </w:tc>
      </w:tr>
      <w:tr w:rsidR="007635E2" w:rsidRPr="007635E2" w:rsidTr="007635E2">
        <w:trPr>
          <w:trHeight w:hRule="exact" w:val="259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en-GB"/>
              </w:rPr>
            </w:pPr>
            <w:hyperlink r:id="rId7" w:history="1">
              <w:r w:rsidRPr="007635E2">
                <w:rPr>
                  <w:rStyle w:val="Hyperlink"/>
                  <w:rFonts w:ascii="Segoe UI" w:eastAsia="Calibri" w:hAnsi="Segoe UI" w:cs="Segoe UI"/>
                  <w:color w:val="000000" w:themeColor="text1"/>
                  <w:kern w:val="24"/>
                  <w:sz w:val="20"/>
                  <w:szCs w:val="20"/>
                </w:rPr>
                <w:t>© TemplateLab.com</w:t>
              </w:r>
            </w:hyperlink>
            <w:r w:rsidRPr="007635E2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635E2" w:rsidRPr="007635E2" w:rsidTr="007635E2">
        <w:trPr>
          <w:trHeight w:hRule="exact" w:val="18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9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5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7635E2" w:rsidRPr="007635E2" w:rsidRDefault="007635E2" w:rsidP="0076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5E2" w:rsidRPr="007635E2" w:rsidRDefault="007635E2" w:rsidP="0076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7635E2" w:rsidRDefault="00617500">
      <w:pPr>
        <w:rPr>
          <w:sz w:val="2"/>
        </w:rPr>
      </w:pPr>
    </w:p>
    <w:sectPr w:rsidR="00617500" w:rsidRPr="007635E2" w:rsidSect="007635E2">
      <w:pgSz w:w="16838" w:h="11906" w:orient="landscape" w:code="9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E2"/>
    <w:rsid w:val="00617500"/>
    <w:rsid w:val="007635E2"/>
    <w:rsid w:val="00AA6659"/>
    <w:rsid w:val="00B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042D0"/>
  <w15:chartTrackingRefBased/>
  <w15:docId w15:val="{F1AE201C-5848-4406-850B-B2221A7F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2</cp:revision>
  <dcterms:created xsi:type="dcterms:W3CDTF">2021-03-31T23:29:00Z</dcterms:created>
  <dcterms:modified xsi:type="dcterms:W3CDTF">2021-03-31T23:29:00Z</dcterms:modified>
</cp:coreProperties>
</file>