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6767" w:type="dxa"/>
        <w:tblLook w:val="04A0" w:firstRow="1" w:lastRow="0" w:firstColumn="1" w:lastColumn="0" w:noHBand="0" w:noVBand="1"/>
      </w:tblPr>
      <w:tblGrid>
        <w:gridCol w:w="993"/>
        <w:gridCol w:w="1399"/>
        <w:gridCol w:w="426"/>
        <w:gridCol w:w="13069"/>
        <w:gridCol w:w="880"/>
      </w:tblGrid>
      <w:tr w:rsidR="009A21C1" w:rsidRPr="00226F58" w14:paraId="711FA3EB" w14:textId="77777777" w:rsidTr="009A21C1">
        <w:trPr>
          <w:trHeight w:hRule="exact" w:val="397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887BB6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FED421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1CB5C0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7576B2" w14:textId="41900B3C" w:rsidR="00226F58" w:rsidRPr="00226F58" w:rsidRDefault="009A21C1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82C47CD" wp14:editId="6A4DBDAE">
                  <wp:simplePos x="0" y="0"/>
                  <wp:positionH relativeFrom="page">
                    <wp:posOffset>7459345</wp:posOffset>
                  </wp:positionH>
                  <wp:positionV relativeFrom="page">
                    <wp:posOffset>76200</wp:posOffset>
                  </wp:positionV>
                  <wp:extent cx="1251585" cy="254000"/>
                  <wp:effectExtent l="0" t="0" r="5715" b="0"/>
                  <wp:wrapNone/>
                  <wp:docPr id="53" name="Picture 53">
                    <a:hlinkClick xmlns:a="http://schemas.openxmlformats.org/drawingml/2006/main" r:id="rId4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99560F-3711-E353-8277-0943498A2DD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>
                            <a:hlinkClick r:id="rId4"/>
                            <a:extLst>
                              <a:ext uri="{FF2B5EF4-FFF2-40B4-BE49-F238E27FC236}">
                                <a16:creationId xmlns:a16="http://schemas.microsoft.com/office/drawing/2014/main" id="{BA99560F-3711-E353-8277-0943498A2DD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6F58"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574C87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226F58" w:rsidRPr="00226F58" w14:paraId="5D98D054" w14:textId="77777777" w:rsidTr="009A21C1">
        <w:trPr>
          <w:trHeight w:hRule="exact" w:val="902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E061A5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48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0EF57E" w14:textId="213AE6A0" w:rsidR="00226F58" w:rsidRPr="00226F58" w:rsidRDefault="009A21C1" w:rsidP="00226F5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BE9E535" wp14:editId="3F0AED23">
                  <wp:extent cx="2573939" cy="540000"/>
                  <wp:effectExtent l="0" t="0" r="0" b="0"/>
                  <wp:docPr id="32" name="Picture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049DB4-070B-1A5D-984C-930E09796F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>
                            <a:extLst>
                              <a:ext uri="{FF2B5EF4-FFF2-40B4-BE49-F238E27FC236}">
                                <a16:creationId xmlns:a16="http://schemas.microsoft.com/office/drawing/2014/main" id="{94049DB4-070B-1A5D-984C-930E09796F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939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6F58"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ECDAF6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226F58" w:rsidRPr="00226F58" w14:paraId="3087B776" w14:textId="77777777" w:rsidTr="009A21C1">
        <w:trPr>
          <w:trHeight w:hRule="exact" w:val="397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7D12DD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48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4974CA" w14:textId="77777777" w:rsidR="00226F58" w:rsidRPr="00226F58" w:rsidRDefault="00226F58" w:rsidP="00226F58">
            <w:pPr>
              <w:spacing w:after="0" w:line="240" w:lineRule="auto"/>
              <w:jc w:val="center"/>
              <w:rPr>
                <w:rFonts w:ascii="Lato" w:eastAsia="Times New Roman" w:hAnsi="Lato" w:cs="Calibri"/>
                <w:b/>
                <w:bCs/>
                <w:color w:val="000000"/>
                <w:kern w:val="0"/>
                <w:sz w:val="36"/>
                <w:szCs w:val="36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b/>
                <w:bCs/>
                <w:color w:val="000000"/>
                <w:kern w:val="0"/>
                <w:sz w:val="36"/>
                <w:szCs w:val="36"/>
                <w:lang w:eastAsia="en-GB"/>
                <w14:ligatures w14:val="none"/>
              </w:rPr>
              <w:t>TRAINING PLAN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122E52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226F58" w:rsidRPr="00226F58" w14:paraId="699BB267" w14:textId="77777777" w:rsidTr="009A21C1">
        <w:trPr>
          <w:trHeight w:hRule="exact" w:val="28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960222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DCAB24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9E6748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ED21E1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397DCB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9A21C1" w:rsidRPr="00226F58" w14:paraId="3AF13CD9" w14:textId="77777777" w:rsidTr="009A21C1">
        <w:trPr>
          <w:trHeight w:hRule="exact" w:val="397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181B92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E67712" w14:textId="42CE2340" w:rsidR="00226F58" w:rsidRPr="00226F58" w:rsidRDefault="009A21C1" w:rsidP="00226F5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92B1641" wp14:editId="0501AAD0">
                  <wp:extent cx="720000" cy="513917"/>
                  <wp:effectExtent l="0" t="0" r="4445" b="635"/>
                  <wp:docPr id="3" name="Graphic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1EA07B-CAB7-989C-1396-97FA39910E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2">
                            <a:extLst>
                              <a:ext uri="{FF2B5EF4-FFF2-40B4-BE49-F238E27FC236}">
                                <a16:creationId xmlns:a16="http://schemas.microsoft.com/office/drawing/2014/main" id="{FD1EA07B-CAB7-989C-1396-97FA39910E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13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72CEE0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7718F9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FORMAL CEREMONY TO JOIN THE ARMY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06121A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226F58" w:rsidRPr="00226F58" w14:paraId="6866E6BC" w14:textId="77777777" w:rsidTr="009A21C1">
        <w:trPr>
          <w:trHeight w:hRule="exact" w:val="516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B81CA9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305257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D3B05E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D21DB0B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In the first week - administrative activities, equipment assignment and preparations for the reception ceremony are carried out. Weapons training and exercise icebreaker. First night out on exercise. Lorem ipsum </w:t>
            </w:r>
            <w:proofErr w:type="spellStart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dolor</w:t>
            </w:r>
            <w:proofErr w:type="spellEnd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sit </w:t>
            </w:r>
            <w:proofErr w:type="spellStart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amet</w:t>
            </w:r>
            <w:proofErr w:type="spellEnd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, </w:t>
            </w:r>
            <w:proofErr w:type="spellStart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consectetuer</w:t>
            </w:r>
            <w:proofErr w:type="spellEnd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</w:t>
            </w:r>
            <w:proofErr w:type="spellStart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adipiscing</w:t>
            </w:r>
            <w:proofErr w:type="spellEnd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</w:t>
            </w:r>
            <w:proofErr w:type="spellStart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elit</w:t>
            </w:r>
            <w:proofErr w:type="spellEnd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. Maecenas </w:t>
            </w:r>
            <w:proofErr w:type="spellStart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porttitor</w:t>
            </w:r>
            <w:proofErr w:type="spellEnd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</w:t>
            </w:r>
            <w:proofErr w:type="spellStart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congue</w:t>
            </w:r>
            <w:proofErr w:type="spellEnd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</w:t>
            </w:r>
            <w:proofErr w:type="spellStart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massa</w:t>
            </w:r>
            <w:proofErr w:type="spellEnd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.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DD071F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226F58" w:rsidRPr="00226F58" w14:paraId="1F57DBE2" w14:textId="77777777" w:rsidTr="009A21C1">
        <w:trPr>
          <w:trHeight w:hRule="exact" w:val="24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AE9629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C370E6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CEDE67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36EDC2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4C0B3D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9A21C1" w:rsidRPr="00226F58" w14:paraId="2826F8FA" w14:textId="77777777" w:rsidTr="009A21C1">
        <w:trPr>
          <w:trHeight w:hRule="exact" w:val="397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9B33D6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205E33" w14:textId="2D6CAD11" w:rsidR="00226F58" w:rsidRPr="00226F58" w:rsidRDefault="009A21C1" w:rsidP="00226F5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D3821DE" wp14:editId="690EB981">
                  <wp:extent cx="721560" cy="514127"/>
                  <wp:effectExtent l="0" t="0" r="2540" b="635"/>
                  <wp:docPr id="16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5D7C2E-DA94-ED48-E577-CB38800379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id="{505D7C2E-DA94-ED48-E577-CB38800379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560" cy="51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CAB2FB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41029A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WEAPONS TRAINING, DRILL AND FIRST AID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0DA95B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226F58" w:rsidRPr="00226F58" w14:paraId="379E0A98" w14:textId="77777777" w:rsidTr="009A21C1">
        <w:trPr>
          <w:trHeight w:hRule="exact" w:val="516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2A5E77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76FEA8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143D95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98B7311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Weapons Training means training services relating to the operation and use of one or more weapons and/or restraints and the provision of emergency traumatic wound care. The emergency skills include handling such issues as puncture wounds to the chest, cuts with heavy bleeding and arterial bleeding.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CA2946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226F58" w:rsidRPr="00226F58" w14:paraId="345A5494" w14:textId="77777777" w:rsidTr="009A21C1">
        <w:trPr>
          <w:trHeight w:hRule="exact" w:val="24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092A7B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AF928B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959A83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558063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2B25EB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9A21C1" w:rsidRPr="00226F58" w14:paraId="34268188" w14:textId="77777777" w:rsidTr="009A21C1">
        <w:trPr>
          <w:trHeight w:hRule="exact" w:val="397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6B920D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CEBFDC" w14:textId="233DAD54" w:rsidR="00226F58" w:rsidRPr="00226F58" w:rsidRDefault="009A21C1" w:rsidP="00226F5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02F30B5" wp14:editId="12DDFBBA">
                  <wp:extent cx="721560" cy="506204"/>
                  <wp:effectExtent l="0" t="0" r="2540" b="8255"/>
                  <wp:docPr id="18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C0C3FE-326F-EB56-8C72-206F807655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id="{A5C0C3FE-326F-EB56-8C72-206F807655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560" cy="50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A32B2C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BBFF10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FITNESS TRAINING, FIRST AID, AND PLATOON ACTIVITIES DAY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34FEF9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226F58" w:rsidRPr="00226F58" w14:paraId="7CAFEF38" w14:textId="77777777" w:rsidTr="009A21C1">
        <w:trPr>
          <w:trHeight w:hRule="exact" w:val="516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440789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E1F767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DCDBB8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EE60F9D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Military personnel are often required to perform prolonged physical activities, such as long-distance marches, endurance runs, or prolonged combat engagements. tactical standing operating procedures for infantry platoon.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F1E376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226F58" w:rsidRPr="00226F58" w14:paraId="353B9DAE" w14:textId="77777777" w:rsidTr="009A21C1">
        <w:trPr>
          <w:trHeight w:hRule="exact" w:val="24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7930E2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54F331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027545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59A312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D1BC90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9A21C1" w:rsidRPr="00226F58" w14:paraId="7D5DAB5B" w14:textId="77777777" w:rsidTr="009A21C1">
        <w:trPr>
          <w:trHeight w:hRule="exact" w:val="397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1CECFC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BC520B" w14:textId="71409B3D" w:rsidR="00226F58" w:rsidRPr="00226F58" w:rsidRDefault="009A21C1" w:rsidP="00226F5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690748F" wp14:editId="700BE1AF">
                  <wp:extent cx="721560" cy="494418"/>
                  <wp:effectExtent l="0" t="0" r="2540" b="1270"/>
                  <wp:docPr id="20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4A2757-DE10-28C6-7930-112EBA1CE2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id="{0B4A2757-DE10-28C6-7930-112EBA1CE2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560" cy="494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A4494F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9D4952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INTRODUCTION TO LIVE FIRING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129EA9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226F58" w:rsidRPr="00226F58" w14:paraId="5EE3F51D" w14:textId="77777777" w:rsidTr="009A21C1">
        <w:trPr>
          <w:trHeight w:hRule="exact" w:val="516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83CCE7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5883BA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C226D4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D584598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A live fire exercise is a military exercise in which live ammunition and ordnance is used, as opposed to blanks or dummies. Testing the ability to perform specific tasks in the field. Lorem ipsum </w:t>
            </w:r>
            <w:proofErr w:type="spellStart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dolor</w:t>
            </w:r>
            <w:proofErr w:type="spellEnd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sit </w:t>
            </w:r>
            <w:proofErr w:type="spellStart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amet</w:t>
            </w:r>
            <w:proofErr w:type="spellEnd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, </w:t>
            </w:r>
            <w:proofErr w:type="spellStart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consectetuer</w:t>
            </w:r>
            <w:proofErr w:type="spellEnd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</w:t>
            </w:r>
            <w:proofErr w:type="spellStart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adipiscing</w:t>
            </w:r>
            <w:proofErr w:type="spellEnd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</w:t>
            </w:r>
            <w:proofErr w:type="spellStart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elit</w:t>
            </w:r>
            <w:proofErr w:type="spellEnd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. 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72A300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226F58" w:rsidRPr="00226F58" w14:paraId="6D7CA417" w14:textId="77777777" w:rsidTr="009A21C1">
        <w:trPr>
          <w:trHeight w:hRule="exact" w:val="24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3F49A0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F87524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B29CC7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3548B2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32BCAB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9A21C1" w:rsidRPr="00226F58" w14:paraId="5B46A631" w14:textId="77777777" w:rsidTr="009A21C1">
        <w:trPr>
          <w:trHeight w:hRule="exact" w:val="397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AFFA7E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29A298" w14:textId="06D1F9D3" w:rsidR="00226F58" w:rsidRPr="00226F58" w:rsidRDefault="009A21C1" w:rsidP="00226F5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069BD8A" wp14:editId="33991F37">
                  <wp:extent cx="719221" cy="503753"/>
                  <wp:effectExtent l="0" t="0" r="5080" b="0"/>
                  <wp:docPr id="22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62B8D3-FC3C-E1BF-A2AF-5D0C0ABA3B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id="{7862B8D3-FC3C-E1BF-A2AF-5D0C0ABA3B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221" cy="50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4F6D7F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287788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EXERCISE REALITIES OF WAR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7E6072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226F58" w:rsidRPr="00226F58" w14:paraId="1E7BC0F4" w14:textId="77777777" w:rsidTr="009A21C1">
        <w:trPr>
          <w:trHeight w:hRule="exact" w:val="516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628928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3497D4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B160C1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2D9A38F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Examine both the causes and effects of the devastation experienced during World War I; these include topics like technology, trench warfare, and outdated methods of war. Ut </w:t>
            </w:r>
            <w:proofErr w:type="spellStart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nonummy</w:t>
            </w:r>
            <w:proofErr w:type="spellEnd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. </w:t>
            </w:r>
            <w:proofErr w:type="spellStart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Fusce</w:t>
            </w:r>
            <w:proofErr w:type="spellEnd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</w:t>
            </w:r>
            <w:proofErr w:type="spellStart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aliquet</w:t>
            </w:r>
            <w:proofErr w:type="spellEnd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</w:t>
            </w:r>
            <w:proofErr w:type="spellStart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pede</w:t>
            </w:r>
            <w:proofErr w:type="spellEnd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non </w:t>
            </w:r>
            <w:proofErr w:type="spellStart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pede</w:t>
            </w:r>
            <w:proofErr w:type="spellEnd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.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645773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226F58" w:rsidRPr="00226F58" w14:paraId="1F294959" w14:textId="77777777" w:rsidTr="009A21C1">
        <w:trPr>
          <w:trHeight w:hRule="exact" w:val="24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A612E1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2F0B18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C96AE3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167822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0B78E2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9A21C1" w:rsidRPr="00226F58" w14:paraId="0CE29957" w14:textId="77777777" w:rsidTr="009A21C1">
        <w:trPr>
          <w:trHeight w:hRule="exact" w:val="397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EFAD9B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E3D7B8" w14:textId="3F0D6A5A" w:rsidR="00226F58" w:rsidRPr="00226F58" w:rsidRDefault="009A21C1" w:rsidP="00226F5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0B5E760" wp14:editId="4C3D8B0A">
                  <wp:extent cx="721560" cy="509823"/>
                  <wp:effectExtent l="0" t="0" r="2540" b="5080"/>
                  <wp:docPr id="24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6BE3127-CD05-EE05-833F-627D4D68FE0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id="{56BE3127-CD05-EE05-833F-627D4D68FE0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560" cy="50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D78177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8E80FA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BAYONET FIGHTING AND </w:t>
            </w:r>
            <w:proofErr w:type="gramStart"/>
            <w:r w:rsidRPr="00226F58">
              <w:rPr>
                <w:rFonts w:ascii="Lato" w:eastAsia="Times New Roman" w:hAnsi="Lato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LONG RANGE</w:t>
            </w:r>
            <w:proofErr w:type="gramEnd"/>
            <w:r w:rsidRPr="00226F58">
              <w:rPr>
                <w:rFonts w:ascii="Lato" w:eastAsia="Times New Roman" w:hAnsi="Lato" w:cs="Calibri"/>
                <w:b/>
                <w:bCs/>
                <w:color w:val="000000"/>
                <w:kern w:val="0"/>
                <w:lang w:eastAsia="en-GB"/>
                <w14:ligatures w14:val="none"/>
              </w:rPr>
              <w:t xml:space="preserve"> FIRING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F6F35A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226F58" w:rsidRPr="00226F58" w14:paraId="28E3022E" w14:textId="77777777" w:rsidTr="009A21C1">
        <w:trPr>
          <w:trHeight w:hRule="exact" w:val="516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2169AE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E03890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E6CBFF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D2CCDC1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Accuracy of direction, quickness, and strength are developed through bayonet fighting. Soldier is accustomed to using the bayonet. Long range shooting involves shooting at distances, which push the limits of a firearm/</w:t>
            </w:r>
            <w:proofErr w:type="spellStart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caliber</w:t>
            </w:r>
            <w:proofErr w:type="spellEnd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with evolving environmental conditions.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DE2FF8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226F58" w:rsidRPr="00226F58" w14:paraId="5D598AE0" w14:textId="77777777" w:rsidTr="009A21C1">
        <w:trPr>
          <w:trHeight w:hRule="exact" w:val="24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D76452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306DD1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F19E1B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4B279B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3B4F2E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9A21C1" w:rsidRPr="00226F58" w14:paraId="19DEA621" w14:textId="77777777" w:rsidTr="009A21C1">
        <w:trPr>
          <w:trHeight w:hRule="exact" w:val="397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319442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117C7F" w14:textId="4AB4433D" w:rsidR="00226F58" w:rsidRPr="00226F58" w:rsidRDefault="009A21C1" w:rsidP="00226F5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0846556" wp14:editId="4167F562">
                  <wp:extent cx="721560" cy="523735"/>
                  <wp:effectExtent l="0" t="0" r="2540" b="0"/>
                  <wp:docPr id="26" name="Pictur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6FE499-AC70-4532-E228-DB8F628687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>
                            <a:extLst>
                              <a:ext uri="{FF2B5EF4-FFF2-40B4-BE49-F238E27FC236}">
                                <a16:creationId xmlns:a16="http://schemas.microsoft.com/office/drawing/2014/main" id="{816FE499-AC70-4532-E228-DB8F628687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560" cy="52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E1E9C9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D268BC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COMBAT MARKSMANSHIP TEST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08CE4A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226F58" w:rsidRPr="00226F58" w14:paraId="39E53D20" w14:textId="77777777" w:rsidTr="009A21C1">
        <w:trPr>
          <w:trHeight w:hRule="exact" w:val="516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981124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D63AB1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965D03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97B0539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Firing the rifle at </w:t>
            </w:r>
            <w:proofErr w:type="gramStart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various different</w:t>
            </w:r>
            <w:proofErr w:type="gramEnd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distances. Soldiers fire at two different sizes of targets depending on the distance that </w:t>
            </w:r>
            <w:proofErr w:type="gramStart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you're</w:t>
            </w:r>
            <w:proofErr w:type="gramEnd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firing at from prone, standing, kneeling, within a fire trench, or supported by a post.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8419F8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226F58" w:rsidRPr="00226F58" w14:paraId="2892B801" w14:textId="77777777" w:rsidTr="009A21C1">
        <w:trPr>
          <w:trHeight w:hRule="exact" w:val="24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66BC2F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4E1C75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A695FC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D4CA74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6778D0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9A21C1" w:rsidRPr="00226F58" w14:paraId="5B1E1406" w14:textId="77777777" w:rsidTr="009A21C1">
        <w:trPr>
          <w:trHeight w:hRule="exact" w:val="397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A9BC55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AAC4AC" w14:textId="0B026BDA" w:rsidR="00226F58" w:rsidRPr="00226F58" w:rsidRDefault="009A21C1" w:rsidP="00226F5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6F04D41" wp14:editId="7BD0A641">
                  <wp:extent cx="720000" cy="509005"/>
                  <wp:effectExtent l="0" t="0" r="4445" b="5715"/>
                  <wp:docPr id="28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ED1250-CEBC-9DA2-DB7A-B55A0A64A6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id="{D7ED1250-CEBC-9DA2-DB7A-B55A0A64A6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0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47D260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5E892F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b/>
                <w:bCs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b/>
                <w:bCs/>
                <w:color w:val="000000"/>
                <w:kern w:val="0"/>
                <w:lang w:eastAsia="en-GB"/>
                <w14:ligatures w14:val="none"/>
              </w:rPr>
              <w:t>PASSING OUT PARADE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C1C7E3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226F58" w:rsidRPr="00226F58" w14:paraId="25D54526" w14:textId="77777777" w:rsidTr="009A21C1">
        <w:trPr>
          <w:trHeight w:hRule="exact" w:val="516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F30BBD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16182B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AA008A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CE37C95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Passing out is the official graduation ceremony following the completion of a course by military or other uniformed service personnel at their respective training school, college, or military academy. Mauris </w:t>
            </w:r>
            <w:proofErr w:type="spellStart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eget</w:t>
            </w:r>
            <w:proofErr w:type="spellEnd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</w:t>
            </w:r>
            <w:proofErr w:type="spellStart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neque</w:t>
            </w:r>
            <w:proofErr w:type="spellEnd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at </w:t>
            </w:r>
            <w:proofErr w:type="spellStart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sem</w:t>
            </w:r>
            <w:proofErr w:type="spellEnd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</w:t>
            </w:r>
            <w:proofErr w:type="spellStart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venenatis</w:t>
            </w:r>
            <w:proofErr w:type="spellEnd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 </w:t>
            </w:r>
            <w:proofErr w:type="spellStart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eleifend</w:t>
            </w:r>
            <w:proofErr w:type="spellEnd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 xml:space="preserve">. Ut </w:t>
            </w:r>
            <w:proofErr w:type="spellStart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nonummy</w:t>
            </w:r>
            <w:proofErr w:type="spellEnd"/>
            <w:r w:rsidRPr="00226F58">
              <w:rPr>
                <w:rFonts w:ascii="Lato" w:eastAsia="Times New Roman" w:hAnsi="Lato" w:cs="Calibri"/>
                <w:color w:val="000000"/>
                <w:kern w:val="0"/>
                <w:sz w:val="18"/>
                <w:szCs w:val="18"/>
                <w:lang w:eastAsia="en-GB"/>
                <w14:ligatures w14:val="none"/>
              </w:rPr>
              <w:t>.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2F40C9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226F58" w:rsidRPr="00226F58" w14:paraId="5646AE66" w14:textId="77777777" w:rsidTr="009A21C1">
        <w:trPr>
          <w:trHeight w:hRule="exact" w:val="249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CA8C77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7B538C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41030B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0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1E9E07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A154FF" w14:textId="77777777" w:rsidR="00226F58" w:rsidRPr="00226F58" w:rsidRDefault="00226F58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9A21C1" w:rsidRPr="00226F58" w14:paraId="2A14ADCE" w14:textId="77777777" w:rsidTr="009A21C1">
        <w:trPr>
          <w:trHeight w:hRule="exact" w:val="397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9D713E" w14:textId="77777777" w:rsidR="009A21C1" w:rsidRPr="00226F58" w:rsidRDefault="009A21C1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0E50D5" w14:textId="77777777" w:rsidR="009A21C1" w:rsidRPr="00226F58" w:rsidRDefault="009A21C1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3FD837" w14:textId="77777777" w:rsidR="009A21C1" w:rsidRPr="00226F58" w:rsidRDefault="009A21C1" w:rsidP="00226F58">
            <w:pPr>
              <w:spacing w:after="0" w:line="240" w:lineRule="auto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r w:rsidRPr="00226F58"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  <w:tc>
          <w:tcPr>
            <w:tcW w:w="139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25D978" w14:textId="6DFA9661" w:rsidR="009A21C1" w:rsidRPr="00226F58" w:rsidRDefault="009A21C1" w:rsidP="009A21C1">
            <w:pPr>
              <w:spacing w:after="0" w:line="240" w:lineRule="auto"/>
              <w:ind w:right="635"/>
              <w:jc w:val="right"/>
              <w:rPr>
                <w:rFonts w:ascii="Lato" w:eastAsia="Times New Roman" w:hAnsi="Lato" w:cs="Calibri"/>
                <w:color w:val="000000"/>
                <w:kern w:val="0"/>
                <w:lang w:eastAsia="en-GB"/>
                <w14:ligatures w14:val="none"/>
              </w:rPr>
            </w:pPr>
            <w:hyperlink r:id="rId16" w:history="1">
              <w:r w:rsidRPr="00376C6D">
                <w:rPr>
                  <w:rFonts w:ascii="Bahnschrift" w:eastAsia="Calibri" w:hAnsi="Bahnschrift" w:cs="Helvetica"/>
                  <w:b/>
                  <w:bCs/>
                  <w:kern w:val="24"/>
                  <w:sz w:val="16"/>
                  <w:szCs w:val="16"/>
                  <w:u w:val="single"/>
                </w:rPr>
                <w:t>© TemplateLab.com</w:t>
              </w:r>
            </w:hyperlink>
          </w:p>
        </w:tc>
      </w:tr>
    </w:tbl>
    <w:p w14:paraId="7091C7FE" w14:textId="77777777" w:rsidR="007D24AF" w:rsidRPr="009A21C1" w:rsidRDefault="007D24AF">
      <w:pPr>
        <w:rPr>
          <w:sz w:val="2"/>
          <w:szCs w:val="2"/>
          <w:lang w:val="sr-Latn-RS"/>
        </w:rPr>
      </w:pPr>
    </w:p>
    <w:sectPr w:rsidR="007D24AF" w:rsidRPr="009A21C1" w:rsidSect="006B760D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4AF"/>
    <w:rsid w:val="00226F58"/>
    <w:rsid w:val="006B760D"/>
    <w:rsid w:val="007D24AF"/>
    <w:rsid w:val="009A21C1"/>
    <w:rsid w:val="00AA76A3"/>
    <w:rsid w:val="00F80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79BCD"/>
  <w15:chartTrackingRefBased/>
  <w15:docId w15:val="{35F95F12-495F-4D77-A982-FED038683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3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templatelab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templatelab.com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 | ELMED d.o.o.</dc:creator>
  <cp:keywords/>
  <dc:description/>
  <cp:lastModifiedBy>Bratislav Milojevic | ELMED d.o.o.</cp:lastModifiedBy>
  <cp:revision>1</cp:revision>
  <dcterms:created xsi:type="dcterms:W3CDTF">2023-12-21T16:32:00Z</dcterms:created>
  <dcterms:modified xsi:type="dcterms:W3CDTF">2023-12-21T17:43:00Z</dcterms:modified>
</cp:coreProperties>
</file>