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29" w:type="dxa"/>
        <w:tblLook w:val="04A0" w:firstRow="1" w:lastRow="0" w:firstColumn="1" w:lastColumn="0" w:noHBand="0" w:noVBand="1"/>
      </w:tblPr>
      <w:tblGrid>
        <w:gridCol w:w="709"/>
        <w:gridCol w:w="1820"/>
        <w:gridCol w:w="2007"/>
        <w:gridCol w:w="3658"/>
        <w:gridCol w:w="7"/>
        <w:gridCol w:w="933"/>
        <w:gridCol w:w="7"/>
        <w:gridCol w:w="933"/>
        <w:gridCol w:w="7"/>
        <w:gridCol w:w="1941"/>
        <w:gridCol w:w="7"/>
        <w:gridCol w:w="313"/>
        <w:gridCol w:w="7"/>
        <w:gridCol w:w="293"/>
        <w:gridCol w:w="7"/>
        <w:gridCol w:w="1526"/>
        <w:gridCol w:w="1384"/>
        <w:gridCol w:w="589"/>
        <w:gridCol w:w="781"/>
      </w:tblGrid>
      <w:tr w:rsidR="00470C01" w:rsidRPr="00470C01" w14:paraId="5AD04FEE" w14:textId="77777777" w:rsidTr="00470C01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53BFBD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EF6936" w14:textId="77777777" w:rsidR="00470C01" w:rsidRPr="00470C01" w:rsidRDefault="00470C01" w:rsidP="00470C01">
            <w:pPr>
              <w:spacing w:after="0" w:line="240" w:lineRule="auto"/>
              <w:rPr>
                <w:rFonts w:ascii="Wingdings" w:eastAsia="Times New Roman" w:hAnsi="Wingdings" w:cs="Calibri"/>
                <w:color w:val="FAE64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Wingdings" w:eastAsia="Times New Roman" w:hAnsi="Wingdings" w:cs="Calibri"/>
                <w:color w:val="F02882"/>
                <w:kern w:val="0"/>
                <w:sz w:val="20"/>
                <w:szCs w:val="20"/>
                <w:lang w:eastAsia="en-GB"/>
                <w14:ligatures w14:val="none"/>
              </w:rPr>
              <w:t>n n n</w:t>
            </w:r>
            <w:r w:rsidRPr="00470C01">
              <w:rPr>
                <w:rFonts w:ascii="Wingdings" w:eastAsia="Times New Roman" w:hAnsi="Wingdings" w:cs="Calibri"/>
                <w:color w:val="FAE646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470C01">
              <w:rPr>
                <w:rFonts w:ascii="Wingdings" w:eastAsia="Times New Roman" w:hAnsi="Wingdings" w:cs="Calibri"/>
                <w:color w:val="FCB442"/>
                <w:kern w:val="0"/>
                <w:sz w:val="20"/>
                <w:szCs w:val="20"/>
                <w:lang w:eastAsia="en-GB"/>
                <w14:ligatures w14:val="none"/>
              </w:rPr>
              <w:t>n n</w:t>
            </w:r>
            <w:r w:rsidRPr="00470C01">
              <w:rPr>
                <w:rFonts w:ascii="Wingdings" w:eastAsia="Times New Roman" w:hAnsi="Wingdings" w:cs="Calibri"/>
                <w:color w:val="FAE646"/>
                <w:kern w:val="0"/>
                <w:sz w:val="20"/>
                <w:szCs w:val="20"/>
                <w:lang w:eastAsia="en-GB"/>
                <w14:ligatures w14:val="none"/>
              </w:rPr>
              <w:t xml:space="preserve"> n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A4154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D05A3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22F17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9710A4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664150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E47CD1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954733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D9514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111F1D" w14:textId="523DBA76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E3661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1BE4CDF8" w14:textId="77777777" w:rsidTr="00470C01">
        <w:trPr>
          <w:trHeight w:hRule="exact" w:val="720"/>
        </w:trPr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497338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39" w:type="dxa"/>
            <w:gridSpan w:val="1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7A19D1D" w14:textId="25271D55" w:rsidR="00470C01" w:rsidRPr="00470C01" w:rsidRDefault="00470C01" w:rsidP="00470C0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81AE7B" wp14:editId="0FD08B60">
                  <wp:simplePos x="0" y="0"/>
                  <wp:positionH relativeFrom="page">
                    <wp:posOffset>8947150</wp:posOffset>
                  </wp:positionH>
                  <wp:positionV relativeFrom="page">
                    <wp:posOffset>26035</wp:posOffset>
                  </wp:positionV>
                  <wp:extent cx="1120140" cy="245110"/>
                  <wp:effectExtent l="0" t="0" r="3810" b="254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RISK ASSESSMENT MATRIX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E1522CC" w14:textId="53834952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26E19B15" w14:textId="77777777" w:rsidTr="00470C01">
        <w:trPr>
          <w:trHeight w:hRule="exact" w:val="3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E5F1D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A1F8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770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8B391" w14:textId="4AAD04ED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A1F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B1D81" w14:textId="6366EF1D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AE1E" w14:textId="37BA4A0B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569D" w14:textId="08F4DD09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BB33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C63C7" w14:textId="475FA26A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C915F" w14:textId="00583505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1DFAD" w14:textId="223F16EF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EB48E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32D43954" w14:textId="77777777" w:rsidTr="00470C01">
        <w:trPr>
          <w:trHeight w:hRule="exact" w:val="4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732E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39" w:type="dxa"/>
            <w:gridSpan w:val="17"/>
            <w:tcBorders>
              <w:top w:val="single" w:sz="8" w:space="0" w:color="BFBFBF"/>
              <w:left w:val="single" w:sz="8" w:space="0" w:color="BFBFBF"/>
              <w:bottom w:val="single" w:sz="8" w:space="0" w:color="FFFFF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073852DC" w14:textId="77777777" w:rsidR="00470C01" w:rsidRPr="00470C01" w:rsidRDefault="00470C01" w:rsidP="00470C01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RISK SCORE GUIDE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F895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4C8E6FCB" w14:textId="77777777" w:rsidTr="00470C01">
        <w:trPr>
          <w:trHeight w:hRule="exact" w:val="7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0EE1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BFBFBF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vAlign w:val="center"/>
            <w:hideMark/>
          </w:tcPr>
          <w:p w14:paraId="544F8C87" w14:textId="77777777" w:rsidR="00470C01" w:rsidRPr="00470C01" w:rsidRDefault="00470C01" w:rsidP="00470C0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PROBABILITY  /</w:t>
            </w:r>
            <w:proofErr w:type="gramEnd"/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IMPACT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14:paraId="0ACEF921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UNLIKELY</w:t>
            </w: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(1)</w:t>
            </w:r>
          </w:p>
        </w:tc>
        <w:tc>
          <w:tcPr>
            <w:tcW w:w="3828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14:paraId="4138118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POSSIBLE</w:t>
            </w: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(2)</w:t>
            </w:r>
          </w:p>
        </w:tc>
        <w:tc>
          <w:tcPr>
            <w:tcW w:w="4126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1F06084B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VERY LIKELY</w:t>
            </w: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(3)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8F65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616DC535" w14:textId="77777777" w:rsidTr="00470C01">
        <w:trPr>
          <w:trHeight w:hRule="exact" w:val="7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3ADF1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BFBFBF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vAlign w:val="center"/>
            <w:hideMark/>
          </w:tcPr>
          <w:p w14:paraId="7E14BF4D" w14:textId="77777777" w:rsidR="00470C01" w:rsidRPr="00470C01" w:rsidRDefault="00470C01" w:rsidP="00470C0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 (1)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E646"/>
            <w:noWrap/>
            <w:vAlign w:val="center"/>
            <w:hideMark/>
          </w:tcPr>
          <w:p w14:paraId="7CFBFB7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3828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E646"/>
            <w:noWrap/>
            <w:vAlign w:val="center"/>
            <w:hideMark/>
          </w:tcPr>
          <w:p w14:paraId="69EBB07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4126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BFBFBF"/>
            </w:tcBorders>
            <w:shd w:val="clear" w:color="000000" w:fill="FAE646"/>
            <w:noWrap/>
            <w:vAlign w:val="center"/>
            <w:hideMark/>
          </w:tcPr>
          <w:p w14:paraId="11DDBF24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A8FDD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692CA816" w14:textId="77777777" w:rsidTr="00470C01">
        <w:trPr>
          <w:trHeight w:hRule="exact" w:val="7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37DBD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BFBFBF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vAlign w:val="center"/>
            <w:hideMark/>
          </w:tcPr>
          <w:p w14:paraId="116B9354" w14:textId="77777777" w:rsidR="00470C01" w:rsidRPr="00470C01" w:rsidRDefault="00470C01" w:rsidP="00470C0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 (2)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E646"/>
            <w:noWrap/>
            <w:vAlign w:val="center"/>
            <w:hideMark/>
          </w:tcPr>
          <w:p w14:paraId="66FFC4E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3828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B442"/>
            <w:noWrap/>
            <w:vAlign w:val="center"/>
            <w:hideMark/>
          </w:tcPr>
          <w:p w14:paraId="7D326F8B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4126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BFBFBF"/>
            </w:tcBorders>
            <w:shd w:val="clear" w:color="000000" w:fill="FCB442"/>
            <w:noWrap/>
            <w:vAlign w:val="center"/>
            <w:hideMark/>
          </w:tcPr>
          <w:p w14:paraId="12EE113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69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3CB44641" w14:textId="77777777" w:rsidTr="00470C01">
        <w:trPr>
          <w:trHeight w:hRule="exact" w:val="7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9472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BFBFBF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vAlign w:val="center"/>
            <w:hideMark/>
          </w:tcPr>
          <w:p w14:paraId="3D6BAA57" w14:textId="77777777" w:rsidR="00470C01" w:rsidRPr="00470C01" w:rsidRDefault="00470C01" w:rsidP="00470C0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 (4)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B442"/>
            <w:noWrap/>
            <w:vAlign w:val="center"/>
            <w:hideMark/>
          </w:tcPr>
          <w:p w14:paraId="6672992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3828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B442"/>
            <w:noWrap/>
            <w:vAlign w:val="center"/>
            <w:hideMark/>
          </w:tcPr>
          <w:p w14:paraId="556A6D4B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4126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BFBFBF"/>
            </w:tcBorders>
            <w:shd w:val="clear" w:color="000000" w:fill="F02882"/>
            <w:noWrap/>
            <w:vAlign w:val="center"/>
            <w:hideMark/>
          </w:tcPr>
          <w:p w14:paraId="6EEFC74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259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02333D79" w14:textId="77777777" w:rsidTr="00470C01">
        <w:trPr>
          <w:trHeight w:hRule="exact" w:val="7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7FAF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000000" w:fill="F9F9F9"/>
            <w:noWrap/>
            <w:vAlign w:val="center"/>
            <w:hideMark/>
          </w:tcPr>
          <w:p w14:paraId="466396EB" w14:textId="77777777" w:rsidR="00470C01" w:rsidRPr="00470C01" w:rsidRDefault="00470C01" w:rsidP="00470C0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CRITICAL (5)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BFBFBF"/>
              <w:right w:val="single" w:sz="8" w:space="0" w:color="FFFFFF"/>
            </w:tcBorders>
            <w:shd w:val="clear" w:color="000000" w:fill="FCB442"/>
            <w:noWrap/>
            <w:vAlign w:val="center"/>
            <w:hideMark/>
          </w:tcPr>
          <w:p w14:paraId="75A19068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3828" w:type="dxa"/>
            <w:gridSpan w:val="6"/>
            <w:tcBorders>
              <w:top w:val="single" w:sz="8" w:space="0" w:color="FFFFFF"/>
              <w:left w:val="nil"/>
              <w:bottom w:val="single" w:sz="8" w:space="0" w:color="BFBFBF"/>
              <w:right w:val="single" w:sz="8" w:space="0" w:color="FFFFFF"/>
            </w:tcBorders>
            <w:shd w:val="clear" w:color="000000" w:fill="F02882"/>
            <w:noWrap/>
            <w:vAlign w:val="center"/>
            <w:hideMark/>
          </w:tcPr>
          <w:p w14:paraId="522DDA38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</w:t>
            </w:r>
          </w:p>
        </w:tc>
        <w:tc>
          <w:tcPr>
            <w:tcW w:w="4126" w:type="dxa"/>
            <w:gridSpan w:val="8"/>
            <w:tcBorders>
              <w:top w:val="single" w:sz="8" w:space="0" w:color="FFFFF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02882"/>
            <w:noWrap/>
            <w:vAlign w:val="center"/>
            <w:hideMark/>
          </w:tcPr>
          <w:p w14:paraId="44197AA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3FAA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5DF4284F" w14:textId="77777777" w:rsidTr="00470C01">
        <w:trPr>
          <w:trHeight w:hRule="exact" w:val="5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A00E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195B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A026A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8CC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4374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9BD91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A398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697B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16150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EF46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40CE8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FFE2B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681F3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28AE011A" w14:textId="77777777" w:rsidTr="00470C01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412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2" w:type="dxa"/>
            <w:gridSpan w:val="4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BF68EE" w14:textId="77777777" w:rsidR="00470C01" w:rsidRPr="00470C01" w:rsidRDefault="00470C01" w:rsidP="00470C0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RISK DESCRIPTION</w:t>
            </w:r>
          </w:p>
        </w:tc>
        <w:tc>
          <w:tcPr>
            <w:tcW w:w="94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62964BA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PROB</w:t>
            </w:r>
          </w:p>
        </w:tc>
        <w:tc>
          <w:tcPr>
            <w:tcW w:w="94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0A0D90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IMPACT</w:t>
            </w:r>
          </w:p>
        </w:tc>
        <w:tc>
          <w:tcPr>
            <w:tcW w:w="1948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5B7068F" w14:textId="79FFAA43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RIS</w:t>
            </w:r>
            <w:r w:rsidR="007D7E1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</w:t>
            </w: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SCORE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36D18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99" w:type="dxa"/>
            <w:gridSpan w:val="5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BFBFBF"/>
            <w:noWrap/>
            <w:vAlign w:val="center"/>
            <w:hideMark/>
          </w:tcPr>
          <w:p w14:paraId="71FD270E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RISKS BY CATEGORIES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02F2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2353AAA8" w14:textId="77777777" w:rsidTr="00470C01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07AE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2" w:type="dxa"/>
            <w:gridSpan w:val="4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CC71C2" w14:textId="77777777" w:rsidR="00470C01" w:rsidRPr="00470C01" w:rsidRDefault="00470C01" w:rsidP="00470C01">
            <w:pPr>
              <w:spacing w:after="0" w:line="240" w:lineRule="auto"/>
              <w:ind w:left="18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Pressure to arbitrarily reduce task durations and or run tasks in parallel which would increase risk of errors.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34E74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98A944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CA26AD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8E150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8B0E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47448B" w14:textId="77777777" w:rsidR="00470C01" w:rsidRPr="00470C01" w:rsidRDefault="00470C01" w:rsidP="00470C0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LOW </w:t>
            </w:r>
            <w:r w:rsidRPr="00470C01">
              <w:rPr>
                <w:rFonts w:ascii="Wingdings" w:eastAsia="Times New Roman" w:hAnsi="Wingdings" w:cs="Calibri"/>
                <w:b/>
                <w:bCs/>
                <w:color w:val="FAE646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D4BEF" w14:textId="77777777" w:rsidR="00470C01" w:rsidRPr="00470C01" w:rsidRDefault="00470C01" w:rsidP="00470C0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33F6D59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C931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50FAB38F" w14:textId="77777777" w:rsidTr="00470C01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6A594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2" w:type="dxa"/>
            <w:gridSpan w:val="4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CB0198" w14:textId="77777777" w:rsidR="00470C01" w:rsidRPr="00470C01" w:rsidRDefault="00470C01" w:rsidP="00470C01">
            <w:pPr>
              <w:spacing w:after="0" w:line="240" w:lineRule="auto"/>
              <w:ind w:left="18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 refuses to approve deliverables/milestones or delays approval, putting pressure on project manager to 'work at risk'.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09147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62D09A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9E986C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44A2D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6FE579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hideMark/>
          </w:tcPr>
          <w:p w14:paraId="567250DB" w14:textId="77777777" w:rsidR="00470C01" w:rsidRPr="00470C01" w:rsidRDefault="00470C01" w:rsidP="00470C0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Unlikely to cause an injury but action can still be taken.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A94D312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260D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36CD157F" w14:textId="77777777" w:rsidTr="00470C01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7546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2" w:type="dxa"/>
            <w:gridSpan w:val="4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FE035B" w14:textId="77777777" w:rsidR="00470C01" w:rsidRPr="00470C01" w:rsidRDefault="00470C01" w:rsidP="00470C01">
            <w:pPr>
              <w:spacing w:after="0" w:line="240" w:lineRule="auto"/>
              <w:ind w:left="18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Acts of God for example, extreme weather, leads to loss of resources, materials, premises etc.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D3914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7914C1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F1E004A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DD800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42590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1A336" w14:textId="77777777" w:rsidR="00470C01" w:rsidRPr="00470C01" w:rsidRDefault="00470C01" w:rsidP="00470C0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MEDIUM </w:t>
            </w:r>
            <w:r w:rsidRPr="00470C01">
              <w:rPr>
                <w:rFonts w:ascii="Wingdings" w:eastAsia="Times New Roman" w:hAnsi="Wingdings" w:cs="Calibri"/>
                <w:b/>
                <w:bCs/>
                <w:color w:val="FCB442"/>
                <w:kern w:val="0"/>
                <w:sz w:val="20"/>
                <w:szCs w:val="20"/>
                <w:lang w:eastAsia="en-GB"/>
                <w14:ligatures w14:val="none"/>
              </w:rPr>
              <w:t>nn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F144D" w14:textId="77777777" w:rsidR="00470C01" w:rsidRPr="00470C01" w:rsidRDefault="00470C01" w:rsidP="00470C0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7CAB078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0A95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0A1687E3" w14:textId="77777777" w:rsidTr="00470C01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E670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2" w:type="dxa"/>
            <w:gridSpan w:val="4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8352BB" w14:textId="77777777" w:rsidR="00470C01" w:rsidRPr="00470C01" w:rsidRDefault="00470C01" w:rsidP="00470C01">
            <w:pPr>
              <w:spacing w:after="0" w:line="240" w:lineRule="auto"/>
              <w:ind w:left="18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Lorem ipsum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dolor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sit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amet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consectetuer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adipiscing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Maecenas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porttitor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congue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massa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09AC0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191EB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8BC700E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3A28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21FD06A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hideMark/>
          </w:tcPr>
          <w:p w14:paraId="298B6081" w14:textId="77777777" w:rsidR="00470C01" w:rsidRPr="00470C01" w:rsidRDefault="00470C01" w:rsidP="00470C0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 control measures and reduce the risk.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302013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785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3C68405F" w14:textId="77777777" w:rsidTr="00470C01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C09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2" w:type="dxa"/>
            <w:gridSpan w:val="4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554D3C" w14:textId="77777777" w:rsidR="00470C01" w:rsidRPr="00470C01" w:rsidRDefault="00470C01" w:rsidP="00470C01">
            <w:pPr>
              <w:spacing w:after="0" w:line="240" w:lineRule="auto"/>
              <w:ind w:left="18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Lorem ipsum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dolor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sit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amet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consectetuer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adipiscing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Maecenas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porttitor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congue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massa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80B67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E59C06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029F5804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500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0A9CF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5B090" w14:textId="77777777" w:rsidR="00470C01" w:rsidRPr="00470C01" w:rsidRDefault="00470C01" w:rsidP="00470C0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HIGH </w:t>
            </w:r>
            <w:r w:rsidRPr="00470C01">
              <w:rPr>
                <w:rFonts w:ascii="Wingdings" w:eastAsia="Times New Roman" w:hAnsi="Wingdings" w:cs="Calibri"/>
                <w:b/>
                <w:bCs/>
                <w:color w:val="F02882"/>
                <w:kern w:val="0"/>
                <w:sz w:val="20"/>
                <w:szCs w:val="20"/>
                <w:lang w:eastAsia="en-GB"/>
                <w14:ligatures w14:val="none"/>
              </w:rPr>
              <w:t>nnn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35A8D" w14:textId="77777777" w:rsidR="00470C01" w:rsidRPr="00470C01" w:rsidRDefault="00470C01" w:rsidP="00470C0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4A75D60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169E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782AD932" w14:textId="77777777" w:rsidTr="00470C01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A4F9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2" w:type="dxa"/>
            <w:gridSpan w:val="4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4CD802" w14:textId="77777777" w:rsidR="00470C01" w:rsidRPr="00470C01" w:rsidRDefault="00470C01" w:rsidP="00470C01">
            <w:pPr>
              <w:spacing w:after="0" w:line="240" w:lineRule="auto"/>
              <w:ind w:left="18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Lorem ipsum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dolor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sit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amet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consectetuer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adipiscing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Maecenas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porttitor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congue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massa</w:t>
            </w:r>
            <w:proofErr w:type="spellEnd"/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079161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61091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6A74CF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078B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03650923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hideMark/>
          </w:tcPr>
          <w:p w14:paraId="561C3DB5" w14:textId="77777777" w:rsidR="00470C01" w:rsidRPr="00470C01" w:rsidRDefault="00470C01" w:rsidP="00470C0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Special control measures must be in place and training.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478393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0BD5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70C01" w:rsidRPr="00470C01" w14:paraId="21C80CCD" w14:textId="77777777" w:rsidTr="00470C01">
        <w:trPr>
          <w:trHeight w:hRule="exact" w:val="6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B45CF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C660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44937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96B84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E8B0E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8BB3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13649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C4358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62FC" w14:textId="77777777" w:rsidR="00470C01" w:rsidRPr="00470C01" w:rsidRDefault="00470C01" w:rsidP="00470C0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0C0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F0678" w14:textId="4DA1395F" w:rsidR="00470C01" w:rsidRPr="00470C01" w:rsidRDefault="00000000" w:rsidP="00470C01">
            <w:pPr>
              <w:spacing w:after="0" w:line="240" w:lineRule="auto"/>
              <w:ind w:right="372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="00470C01" w:rsidRPr="00E30CA0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262E423B" w14:textId="77777777" w:rsidR="00470C01" w:rsidRPr="00470C01" w:rsidRDefault="00470C01">
      <w:pPr>
        <w:rPr>
          <w:sz w:val="2"/>
          <w:szCs w:val="2"/>
          <w:lang w:val="sr-Latn-RS"/>
        </w:rPr>
      </w:pPr>
    </w:p>
    <w:sectPr w:rsidR="00470C01" w:rsidRPr="00470C01" w:rsidSect="00470C0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01"/>
    <w:rsid w:val="00470C01"/>
    <w:rsid w:val="007D7E10"/>
    <w:rsid w:val="00AA76A3"/>
    <w:rsid w:val="00F5684C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F859"/>
  <w15:chartTrackingRefBased/>
  <w15:docId w15:val="{0626C5A5-688B-45C4-9B1C-E9280D73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2023-11-30T18:06:00Z</dcterms:created>
  <dcterms:modified xsi:type="dcterms:W3CDTF">2023-11-30T21:30:00Z</dcterms:modified>
</cp:coreProperties>
</file>