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/>
  <w:body>
    <w:tbl>
      <w:tblPr>
        <w:tblW w:w="16938" w:type="dxa"/>
        <w:tblLook w:val="04A0" w:firstRow="1" w:lastRow="0" w:firstColumn="1" w:lastColumn="0" w:noHBand="0" w:noVBand="1"/>
      </w:tblPr>
      <w:tblGrid>
        <w:gridCol w:w="636"/>
        <w:gridCol w:w="276"/>
        <w:gridCol w:w="3766"/>
        <w:gridCol w:w="276"/>
        <w:gridCol w:w="316"/>
        <w:gridCol w:w="276"/>
        <w:gridCol w:w="3756"/>
        <w:gridCol w:w="1016"/>
        <w:gridCol w:w="276"/>
        <w:gridCol w:w="316"/>
        <w:gridCol w:w="2016"/>
        <w:gridCol w:w="276"/>
        <w:gridCol w:w="3100"/>
        <w:gridCol w:w="636"/>
      </w:tblGrid>
      <w:tr w:rsidR="008D4769" w:rsidRPr="008D4769" w14:paraId="23308BEB" w14:textId="77777777" w:rsidTr="00D05608">
        <w:trPr>
          <w:trHeight w:hRule="exact"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5F4861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0C8971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A582CF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3C0AAC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164BDD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0D2E67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5E1064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4B9B1F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2ED666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87FAD6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52B422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795727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B54FDB8" w14:textId="3DA6261D" w:rsidR="008D4769" w:rsidRPr="008D4769" w:rsidRDefault="00D05608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A2024C" wp14:editId="093905BC">
                  <wp:simplePos x="0" y="0"/>
                  <wp:positionH relativeFrom="page">
                    <wp:posOffset>906780</wp:posOffset>
                  </wp:positionH>
                  <wp:positionV relativeFrom="page">
                    <wp:posOffset>99060</wp:posOffset>
                  </wp:positionV>
                  <wp:extent cx="1083310" cy="228600"/>
                  <wp:effectExtent l="0" t="0" r="254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769"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696686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0D4522A1" w14:textId="77777777" w:rsidTr="00D05608">
        <w:trPr>
          <w:trHeight w:hRule="exact" w:val="6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8746EF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5D0F2B6" w14:textId="4452F5A2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color w:val="C84BFA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color w:val="C84BFA"/>
                <w:kern w:val="0"/>
                <w:sz w:val="28"/>
                <w:szCs w:val="28"/>
                <w:lang w:eastAsia="en-GB"/>
                <w14:ligatures w14:val="none"/>
              </w:rPr>
              <w:t xml:space="preserve">26/11/2023 Brian Forest &amp; Joel </w:t>
            </w:r>
            <w:r w:rsidRPr="008D4769">
              <w:rPr>
                <w:rFonts w:ascii="Bahnschrift" w:eastAsia="Times New Roman" w:hAnsi="Bahnschrift" w:cs="Calibri"/>
                <w:color w:val="C84BFA"/>
                <w:kern w:val="0"/>
                <w:sz w:val="28"/>
                <w:szCs w:val="28"/>
                <w:lang w:eastAsia="en-GB"/>
                <w14:ligatures w14:val="none"/>
              </w:rPr>
              <w:t>Gillesby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BFBFDD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65D0C1FA" w14:textId="77777777" w:rsidTr="00D05608">
        <w:trPr>
          <w:trHeight w:hRule="exact" w:val="102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04E3CF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485148A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  <w:t>TOUCHPOINT MEETING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071B8F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F938507" w14:textId="77777777" w:rsidTr="00D05608">
        <w:trPr>
          <w:trHeight w:hRule="exact" w:val="5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4AE782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4442BF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657544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F48444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2709C5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52A2D5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E1B235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228E48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5D2FF6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A9D0AC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5B25D0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6A7203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48AEB6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07625C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286017FF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963398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EA3D88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EB661A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5CCF66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315596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513C70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  <w:hideMark/>
          </w:tcPr>
          <w:p w14:paraId="32C6D55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0F46D1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C09BB1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C5B098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  <w:hideMark/>
          </w:tcPr>
          <w:p w14:paraId="40FDF14C" w14:textId="09DA2497" w:rsidR="008D4769" w:rsidRPr="008D4769" w:rsidRDefault="008D4769" w:rsidP="008D4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D4769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10BA6D6E" wp14:editId="25A7FB0D">
                  <wp:extent cx="723900" cy="739140"/>
                  <wp:effectExtent l="0" t="0" r="0" b="0"/>
                  <wp:docPr id="6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BA4300-28BB-21E7-8E25-6C03CCA123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54BA4300-28BB-21E7-8E25-6C03CCA123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91EB8C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AA30DF8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ISSUES WITH PROJECTS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C5BC9F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88DBE88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985508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A6E278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EF01906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ASSIGNMENTS DUE SOON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BFCDBF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E90467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FEBF6B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A644F6C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PROJECTS STATUS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547E1F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1B5753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095E6B6B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64B905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hideMark/>
          </w:tcPr>
          <w:p w14:paraId="1BECEA0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Team member should come prepared with a list of questions for any challenges facing.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ADA6CD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01F9D35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0D3463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438970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1A06972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Make sure </w:t>
            </w:r>
            <w:proofErr w:type="gram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you’re</w:t>
            </w:r>
            <w:proofErr w:type="gram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clear on any upcoming deadlines before the meeting ends. Highlight here the most important ones.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9E0673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0E4727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708E02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C2199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CF198F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B85FFE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7EB79915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478BC1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52CD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B26874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73C2FD8D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7DED6D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AE5C99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419A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D09B7B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8D9FEA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E0C6E8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7DF9A4B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Maecenas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Fusce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posuere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magna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purus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lectus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libero, sit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commodo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magna eros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quis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urna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Nunc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viverra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imperdiet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enim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Lorem ipsum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Maecenas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Fusce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posuere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magna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purus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lectus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libero, sit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commodo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magna eros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quis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urna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. Nunc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viverra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imperdiet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enim</w:t>
            </w:r>
            <w:proofErr w:type="spellEnd"/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D30A84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EB423E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5FD3123D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F6F919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1291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70346E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0C38B7C7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A8605E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29E511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E9A43E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F2B357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7AE82B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CDAD0E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CD68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30EE41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D521C0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20A1D2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90DF8A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0D0D0D"/>
            <w:noWrap/>
            <w:vAlign w:val="center"/>
            <w:hideMark/>
          </w:tcPr>
          <w:p w14:paraId="7808E63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875047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A7ABAE7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6EEF46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8230C9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3A658A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FA455D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E7ECC8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179880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4298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39996E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63EEF9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  <w:hideMark/>
          </w:tcPr>
          <w:p w14:paraId="68CB1B86" w14:textId="24257866" w:rsidR="008D4769" w:rsidRPr="008D4769" w:rsidRDefault="008D4769" w:rsidP="008D4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D4769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4C88B952" wp14:editId="285835D1">
                  <wp:extent cx="746760" cy="716280"/>
                  <wp:effectExtent l="0" t="0" r="0" b="0"/>
                  <wp:docPr id="5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53FF9C-B838-1417-A198-D440D8BADF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FC53FF9C-B838-1417-A198-D440D8BAD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38" cy="71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2EBD0A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BAF6803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UPDATES ON TASKS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336056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7793D56F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161126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40ABA4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A99019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AE003B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EFB138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12883D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6EDF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3F3867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07AD22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72DE2312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EF46D1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hideMark/>
          </w:tcPr>
          <w:p w14:paraId="120AC9E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Your team member should be ready to give a brief update on their work progress. Review progress on any deliverables, in order of priority.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2EF762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47444D94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D6FF06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A6724B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1F782D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F62C16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AA263D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2DDC7C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543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218C46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B336CC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6EE0BB19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E769FC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B515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3CCEA4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452DD76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26111E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0F90E1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D9F0250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ADDITIONAL RESEARCH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828B57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CC68C1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7F943D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881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5EEA7C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FA7AF6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3F00B84B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9AADFB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5AB2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094B79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4C06E82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A06E30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53FE08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3E9661B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Figure out whether you or the team member needs to do any more research. Block off extra time for this.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A301AF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287ACB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9F964F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FA2F69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9DB457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C05BAA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2D593C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691D76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400B20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9B99D5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0D4F4C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03EE8ADF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55C4BB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D27BA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FC35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454ACB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F724AA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EA703F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85115DF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DELICATE PROJECT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C0C363" w14:textId="77777777" w:rsidR="008D4769" w:rsidRPr="008D4769" w:rsidRDefault="008D4769" w:rsidP="008D476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75%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314695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11AB15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  <w:hideMark/>
          </w:tcPr>
          <w:p w14:paraId="7D9ACFE5" w14:textId="7B68C881" w:rsidR="008D4769" w:rsidRPr="008D4769" w:rsidRDefault="008D4769" w:rsidP="008D4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D4769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7DE104A1" wp14:editId="3F68F948">
                  <wp:extent cx="716280" cy="716280"/>
                  <wp:effectExtent l="0" t="0" r="7620" b="7620"/>
                  <wp:docPr id="4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BFD59-B7BF-208B-BA6E-85502B81F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03EBFD59-B7BF-208B-BA6E-85502B81F1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72671B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8E628B7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SUGGESTION FOR HELP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0B4D22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50948AB9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1522DA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8AF4D8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83EA58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661631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1235FF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525752D" w14:textId="6FCA8364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90D0F25" w14:textId="471F7EA0" w:rsidR="008D4769" w:rsidRPr="008D4769" w:rsidRDefault="00D05608" w:rsidP="00D05608">
            <w:pPr>
              <w:spacing w:after="0" w:line="240" w:lineRule="auto"/>
              <w:ind w:left="-123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FFFFFF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97FBA81" wp14:editId="586E4571">
                      <wp:extent cx="2286000" cy="280800"/>
                      <wp:effectExtent l="0" t="0" r="0" b="5080"/>
                      <wp:docPr id="136992542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46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A2DCF" id="Rectangle 5" o:spid="_x0000_s1026" style="width:180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" fillcolor="#fa4696" stroked="f" strokeweight="1pt">
                      <w10:anchorlock/>
                    </v:rect>
                  </w:pict>
                </mc:Fallback>
              </mc:AlternateContent>
            </w:r>
            <w:r w:rsidR="008D4769"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50AE97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EAA563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37BA3E5E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EF7737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hideMark/>
          </w:tcPr>
          <w:p w14:paraId="761480FA" w14:textId="6248C300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his</w:t>
            </w: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meeting should be a two-way street. Give your team member a chance to offer suggestions on how you can help them meet their goals.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BA4E93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77D7F666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D9AB29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2C1834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4D6E8F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3B4AE0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584983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AD0116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B3888B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2E0B3D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15FE1C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6662CC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48D05D5A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C9A332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9BA8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466D3C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46C9F23B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314973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7FA3C6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5EBF4F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8216E6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594B0D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4502E7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3149F8B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TOP PROJECT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939766E" w14:textId="77777777" w:rsidR="008D4769" w:rsidRPr="008D4769" w:rsidRDefault="008D4769" w:rsidP="008D476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40%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C81392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47927F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46FEF011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D4CA50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2CF4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9B6042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7FDA7BE3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C5EA5C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60A0BF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A7B0D8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DC2D05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5C0048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279B3B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1F027B5" w14:textId="5FDDCE9C" w:rsidR="008D4769" w:rsidRPr="008D4769" w:rsidRDefault="00D05608" w:rsidP="00D05608">
            <w:pPr>
              <w:spacing w:after="0" w:line="240" w:lineRule="auto"/>
              <w:ind w:left="-123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FFFFFF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B4C227E" wp14:editId="160AD4D5">
                      <wp:extent cx="1318260" cy="280800"/>
                      <wp:effectExtent l="0" t="0" r="0" b="5080"/>
                      <wp:docPr id="1359381489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783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961CF" id="Rectangle 5" o:spid="_x0000_s1026" style="width:103.8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" fillcolor="#f5783c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530157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0B4070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57DF24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BC5699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F71664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C6CAA9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4F824C7E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BCFA36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BCB50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D78DAAD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LEARNING &amp; DEVELOPMENT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06A0D9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F98458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FB0268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3C3FF9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131DE5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12B5AD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748BC9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  <w:hideMark/>
          </w:tcPr>
          <w:p w14:paraId="17EB3BBF" w14:textId="324ADCBB" w:rsidR="008D4769" w:rsidRPr="008D4769" w:rsidRDefault="008D4769" w:rsidP="008D4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D4769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7D02BD88" wp14:editId="3FFC6004">
                  <wp:extent cx="723900" cy="716280"/>
                  <wp:effectExtent l="0" t="0" r="0" b="7620"/>
                  <wp:docPr id="3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0B18A-36FD-BDA2-D9C0-E8B8D3693F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2E0B18A-36FD-BDA2-D9C0-E8B8D3693F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65FBBC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1B4376F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NEXT MEETING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9BF6B4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6D544779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4BD5A3C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F3B8F2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2AF0BA5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You should build in time for your team members to attend valuable training sessions.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2890C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F4672C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CAE833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DED2BBA" w14:textId="77777777" w:rsidR="008D4769" w:rsidRPr="008D4769" w:rsidRDefault="008D4769" w:rsidP="008D476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PENDING PROJECT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EB34860" w14:textId="77777777" w:rsidR="008D4769" w:rsidRPr="008D4769" w:rsidRDefault="008D4769" w:rsidP="008D476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20%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EEC617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D64F7B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057FF243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87DB27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hideMark/>
          </w:tcPr>
          <w:p w14:paraId="2933FC3C" w14:textId="1C6DD389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Brian proposed next Thursday 9am, but we should co</w:t>
            </w: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</w:t>
            </w: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firm this over email by the end of tomorrow.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A60597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782D52EB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546DDB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AB4EA4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CB17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580C58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8266E5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564A09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0722457" w14:textId="6F7E807C" w:rsidR="008D4769" w:rsidRPr="008D4769" w:rsidRDefault="00D05608" w:rsidP="00D05608">
            <w:pPr>
              <w:spacing w:after="0" w:line="240" w:lineRule="auto"/>
              <w:ind w:left="-123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FFFFFF"/>
                <w:kern w:val="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31416D2" wp14:editId="73B774E6">
                      <wp:extent cx="655320" cy="280800"/>
                      <wp:effectExtent l="0" t="0" r="0" b="5080"/>
                      <wp:docPr id="145935791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84BF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615F3" id="Rectangle 5" o:spid="_x0000_s1026" style="width:51.6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" fillcolor="#c84bfa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5E8E2C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25045C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5C91D5B5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1C0689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9E9B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907B81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151E990C" w14:textId="77777777" w:rsidTr="00D05608">
        <w:trPr>
          <w:trHeight w:hRule="exact" w:val="4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DD2ED0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FDC999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CFCDA3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B4B8DA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C86F3B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03FE94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EE60F8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AEF999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E4425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3D219E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14:paraId="0E38E7B9" w14:textId="77777777" w:rsidR="008D4769" w:rsidRPr="008D4769" w:rsidRDefault="008D4769" w:rsidP="008D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81E632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E727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B09E18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0DE76E74" w14:textId="77777777" w:rsidTr="00D05608">
        <w:trPr>
          <w:trHeight w:hRule="exact" w:val="3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1E2108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8A0DED9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E921E3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69E400E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00C40B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11B67F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3709DD8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264078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282091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71A33D32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E6FADD0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D6BC7C6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ADBCE2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D804BC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8D4769" w:rsidRPr="008D4769" w14:paraId="4C1ED948" w14:textId="77777777" w:rsidTr="00D05608">
        <w:trPr>
          <w:trHeight w:hRule="exact" w:val="4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0285203A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831FA81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06411DD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A0E2473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B992F75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EBE99FB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2126236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F28EB94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6FE2595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598A50DF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1163F1D3" w14:textId="0E22FCB1" w:rsidR="008D4769" w:rsidRPr="008D4769" w:rsidRDefault="008D4769" w:rsidP="00D05608">
            <w:pPr>
              <w:spacing w:after="0" w:line="240" w:lineRule="auto"/>
              <w:ind w:right="-114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312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E30CA0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  <w:hyperlink r:id="rId14" w:history="1">
              <w:r w:rsidRPr="00D05608">
                <w:rPr>
                  <w:rFonts w:ascii="Bahnschrift" w:eastAsia="Calibri" w:hAnsi="Bahnschrift" w:cs="Helvetica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Pr="008D476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4240D457" w14:textId="77777777" w:rsidR="008D4769" w:rsidRPr="008D4769" w:rsidRDefault="008D4769" w:rsidP="008D476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476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49D8C1A2" w14:textId="77777777" w:rsidR="00AA76A3" w:rsidRPr="008D4769" w:rsidRDefault="00AA76A3">
      <w:pPr>
        <w:rPr>
          <w:sz w:val="2"/>
          <w:szCs w:val="2"/>
          <w:lang w:val="sr-Latn-RS"/>
        </w:rPr>
      </w:pPr>
    </w:p>
    <w:sectPr w:rsidR="00AA76A3" w:rsidRPr="008D4769" w:rsidSect="008D476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69"/>
    <w:rsid w:val="008D4769"/>
    <w:rsid w:val="00AA76A3"/>
    <w:rsid w:val="00D05608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7DEC"/>
  <w15:chartTrackingRefBased/>
  <w15:docId w15:val="{2B11D325-039C-4C79-AE8C-7D14E73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2023-11-14T11:04:00Z</dcterms:created>
  <dcterms:modified xsi:type="dcterms:W3CDTF">2023-11-14T11:21:00Z</dcterms:modified>
</cp:coreProperties>
</file>