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3EFE3E7B" w:rsidR="00612CFB" w:rsidRDefault="00F21FC7" w:rsidP="003D50CA">
      <w:pPr>
        <w:jc w:val="center"/>
        <w:rPr>
          <w:b/>
          <w:bCs/>
          <w:sz w:val="36"/>
          <w:szCs w:val="36"/>
        </w:rPr>
      </w:pPr>
      <w:r>
        <w:rPr>
          <w:b/>
          <w:bCs/>
          <w:sz w:val="36"/>
          <w:szCs w:val="36"/>
        </w:rPr>
        <w:t>ARBITRATION AGREEMENT</w:t>
      </w:r>
    </w:p>
    <w:p w14:paraId="32ADFD55" w14:textId="77777777" w:rsidR="003E08E2" w:rsidRDefault="003E08E2" w:rsidP="00C87BD6">
      <w:pPr>
        <w:rPr>
          <w:b/>
          <w:bCs/>
          <w:u w:val="single"/>
        </w:rPr>
      </w:pPr>
    </w:p>
    <w:p w14:paraId="22C1FFA2" w14:textId="402A528F" w:rsidR="00C854E5" w:rsidRDefault="00EB5B5A" w:rsidP="00C87BD6">
      <w:r>
        <w:t xml:space="preserve">This </w:t>
      </w:r>
      <w:r w:rsidR="00F21FC7">
        <w:t>Arbitration</w:t>
      </w:r>
      <w:r>
        <w:t xml:space="preserve"> Agreement (“Agreement”) is entered into on the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6ADBC7E4" w14:textId="780A7A03" w:rsidR="00EB5B5A" w:rsidRDefault="00EB5B5A" w:rsidP="003C11BF">
      <w:r w:rsidRPr="000B2833">
        <w:rPr>
          <w:highlight w:val="yellow"/>
        </w:rPr>
        <w:t>[INSERT NAME]</w:t>
      </w:r>
      <w:r w:rsidRPr="000B2833">
        <w:t xml:space="preserve"> </w:t>
      </w:r>
      <w:bookmarkStart w:id="0" w:name="_Hlk114574243"/>
      <w:r>
        <w:t xml:space="preserve">located at </w:t>
      </w:r>
      <w:r w:rsidRPr="000B2833">
        <w:rPr>
          <w:highlight w:val="yellow"/>
        </w:rPr>
        <w:t>[INSERT ADDRESS]</w:t>
      </w:r>
      <w:r w:rsidRPr="000B2833">
        <w:t xml:space="preserve"> </w:t>
      </w:r>
      <w:r>
        <w:t>(</w:t>
      </w:r>
      <w:r w:rsidR="00C87BD6">
        <w:t xml:space="preserve"> “</w:t>
      </w:r>
      <w:r w:rsidR="00F21FC7">
        <w:rPr>
          <w:b/>
          <w:bCs/>
        </w:rPr>
        <w:t>First Party</w:t>
      </w:r>
      <w:r w:rsidR="00C87BD6">
        <w:t>”</w:t>
      </w:r>
      <w:r>
        <w:t>)</w:t>
      </w:r>
      <w:bookmarkEnd w:id="0"/>
      <w:r>
        <w:t xml:space="preserve"> and</w:t>
      </w:r>
    </w:p>
    <w:p w14:paraId="54A47FBE" w14:textId="6E189885" w:rsidR="003C11BF" w:rsidRPr="003C11BF" w:rsidRDefault="00C87BD6" w:rsidP="00C87BD6">
      <w:r w:rsidRPr="000B2833">
        <w:rPr>
          <w:highlight w:val="yellow"/>
        </w:rPr>
        <w:t>[INSERT NAME]</w:t>
      </w:r>
      <w:r w:rsidRPr="000B2833">
        <w:t xml:space="preserve"> </w:t>
      </w:r>
      <w:r w:rsidRPr="00C87BD6">
        <w:t xml:space="preserve">located at </w:t>
      </w:r>
      <w:r w:rsidRPr="000B2833">
        <w:rPr>
          <w:highlight w:val="yellow"/>
        </w:rPr>
        <w:t>[INSERT ADDRESS]</w:t>
      </w:r>
      <w:r w:rsidRPr="000B2833">
        <w:t xml:space="preserve"> </w:t>
      </w:r>
      <w:r w:rsidRPr="00C87BD6">
        <w:t>(“</w:t>
      </w:r>
      <w:bookmarkStart w:id="1" w:name="_Hlk114574314"/>
      <w:r w:rsidR="00F21FC7">
        <w:rPr>
          <w:b/>
          <w:bCs/>
        </w:rPr>
        <w:t>Second Party</w:t>
      </w:r>
      <w:r>
        <w:t>”</w:t>
      </w:r>
      <w:bookmarkEnd w:id="1"/>
      <w:r w:rsidRPr="00C87BD6">
        <w:t>)</w:t>
      </w:r>
    </w:p>
    <w:p w14:paraId="03554F50" w14:textId="77777777" w:rsidR="00F21FC7" w:rsidRDefault="00F21FC7" w:rsidP="00F21FC7">
      <w:pPr>
        <w:rPr>
          <w:b/>
          <w:bCs/>
          <w:u w:val="single"/>
        </w:rPr>
      </w:pPr>
      <w:r>
        <w:rPr>
          <w:b/>
          <w:bCs/>
          <w:u w:val="single"/>
        </w:rPr>
        <w:t>Background</w:t>
      </w:r>
    </w:p>
    <w:p w14:paraId="14A9F357" w14:textId="654184E1" w:rsidR="00C87BD6" w:rsidRDefault="00F21FC7" w:rsidP="00F21FC7">
      <w:r>
        <w:t xml:space="preserve">The parties entered into a contract on </w:t>
      </w:r>
      <w:r w:rsidRPr="00F21FC7">
        <w:rPr>
          <w:highlight w:val="yellow"/>
        </w:rPr>
        <w:t>[DATE]</w:t>
      </w:r>
      <w:r>
        <w:t>. The original contract detailing the agreement between the parties is attached.</w:t>
      </w:r>
    </w:p>
    <w:p w14:paraId="1D93A726" w14:textId="6B171E7D" w:rsidR="00F21FC7" w:rsidRDefault="00F21FC7" w:rsidP="00F21FC7">
      <w:r>
        <w:t xml:space="preserve">Where a </w:t>
      </w:r>
      <w:r w:rsidR="00A4607D">
        <w:t>Dispute</w:t>
      </w:r>
      <w:r>
        <w:t xml:space="preserve"> has arisen, or if a </w:t>
      </w:r>
      <w:r w:rsidR="00A4607D">
        <w:t>Dispute</w:t>
      </w:r>
      <w:r>
        <w:t xml:space="preserve"> arises between the parties, the parties agree to submit to binding arbitration to resolve said </w:t>
      </w:r>
      <w:r w:rsidR="00A4607D">
        <w:t>Dispute</w:t>
      </w:r>
      <w:r>
        <w:t xml:space="preserve">. </w:t>
      </w:r>
    </w:p>
    <w:p w14:paraId="5291D8A6" w14:textId="3F52BDF9" w:rsidR="00F21FC7" w:rsidRPr="00F21FC7" w:rsidRDefault="00F21FC7" w:rsidP="00F21FC7">
      <w:pPr>
        <w:rPr>
          <w:b/>
          <w:bCs/>
          <w:u w:val="single"/>
        </w:rPr>
      </w:pPr>
      <w:r>
        <w:t>The parties agree to the following clauses within this agreement.</w:t>
      </w:r>
    </w:p>
    <w:p w14:paraId="756844B2" w14:textId="435E2616" w:rsidR="003C11BF" w:rsidRDefault="00F21FC7" w:rsidP="003C11BF">
      <w:pPr>
        <w:rPr>
          <w:b/>
          <w:bCs/>
          <w:u w:val="single"/>
        </w:rPr>
      </w:pPr>
      <w:r>
        <w:rPr>
          <w:b/>
          <w:bCs/>
          <w:u w:val="single"/>
        </w:rPr>
        <w:t>Claims Covered</w:t>
      </w:r>
    </w:p>
    <w:p w14:paraId="6D106206" w14:textId="31A8ED94" w:rsidR="00C27752" w:rsidRDefault="00F21FC7" w:rsidP="003C11BF">
      <w:pPr>
        <w:pStyle w:val="ListParagraph"/>
        <w:numPr>
          <w:ilvl w:val="0"/>
          <w:numId w:val="6"/>
        </w:numPr>
      </w:pPr>
      <w:r>
        <w:t xml:space="preserve">The parties consent to the resolution by final and binding arbitration regarding all claims and controversies (the “Claims”) that either party may have against the other relating to, or resulting from, or in any way arising out of the attached agreement and will waive their right to litigate these issues in court. Instead, both parties agree to resolve their </w:t>
      </w:r>
      <w:r w:rsidR="00A4607D">
        <w:t>Dispute</w:t>
      </w:r>
      <w:r>
        <w:t xml:space="preserve"> through binding arbitration in </w:t>
      </w:r>
      <w:r w:rsidRPr="00F21FC7">
        <w:rPr>
          <w:highlight w:val="yellow"/>
        </w:rPr>
        <w:t>[CITY]</w:t>
      </w:r>
      <w:r>
        <w:t xml:space="preserve">, </w:t>
      </w:r>
      <w:r w:rsidRPr="00F21FC7">
        <w:rPr>
          <w:highlight w:val="yellow"/>
        </w:rPr>
        <w:t>[STATE]</w:t>
      </w:r>
      <w:r>
        <w:t>.</w:t>
      </w:r>
    </w:p>
    <w:p w14:paraId="33597F9F" w14:textId="32B48D8E" w:rsidR="00F21FC7" w:rsidRDefault="00F21FC7" w:rsidP="00F21FC7">
      <w:pPr>
        <w:rPr>
          <w:b/>
          <w:bCs/>
          <w:u w:val="single"/>
        </w:rPr>
      </w:pPr>
      <w:r>
        <w:rPr>
          <w:b/>
          <w:bCs/>
          <w:u w:val="single"/>
        </w:rPr>
        <w:t>Required Notice</w:t>
      </w:r>
    </w:p>
    <w:p w14:paraId="53A75913" w14:textId="1B6FDEB4" w:rsidR="00F21FC7" w:rsidRDefault="00F21FC7" w:rsidP="00F21FC7">
      <w:pPr>
        <w:pStyle w:val="ListParagraph"/>
        <w:numPr>
          <w:ilvl w:val="0"/>
          <w:numId w:val="6"/>
        </w:numPr>
      </w:pPr>
      <w:r>
        <w:t xml:space="preserve">Either party may initiate arbitration by serving or mailing a written notice to the other party at the address stated within this agreement. </w:t>
      </w:r>
    </w:p>
    <w:p w14:paraId="2DBF574A" w14:textId="7F848EE6" w:rsidR="00F21FC7" w:rsidRDefault="00F21FC7" w:rsidP="00F21FC7">
      <w:pPr>
        <w:pStyle w:val="ListParagraph"/>
        <w:numPr>
          <w:ilvl w:val="0"/>
          <w:numId w:val="6"/>
        </w:numPr>
      </w:pPr>
      <w:r>
        <w:t xml:space="preserve">The written notice must include the specifics of the claims asserted against the other party. </w:t>
      </w:r>
    </w:p>
    <w:p w14:paraId="1B6B0FB5" w14:textId="056C6AEC" w:rsidR="00F21FC7" w:rsidRDefault="00F21FC7" w:rsidP="00F21FC7">
      <w:pPr>
        <w:pStyle w:val="ListParagraph"/>
        <w:numPr>
          <w:ilvl w:val="0"/>
          <w:numId w:val="6"/>
        </w:numPr>
      </w:pPr>
      <w:r>
        <w:t xml:space="preserve">Notice of such claim sought to be arbitrated must be served within the limitations period established by the specific appliable federal or state law. </w:t>
      </w:r>
    </w:p>
    <w:p w14:paraId="2B4E84AD" w14:textId="74670E3C" w:rsidR="00F21FC7" w:rsidRDefault="00F21FC7" w:rsidP="00F21FC7">
      <w:pPr>
        <w:rPr>
          <w:b/>
          <w:bCs/>
          <w:u w:val="single"/>
        </w:rPr>
      </w:pPr>
      <w:r>
        <w:rPr>
          <w:b/>
          <w:bCs/>
          <w:u w:val="single"/>
        </w:rPr>
        <w:t>Arbitration Procedure</w:t>
      </w:r>
    </w:p>
    <w:p w14:paraId="309A1280" w14:textId="59B044FB" w:rsidR="00F21FC7" w:rsidRDefault="00516B8B" w:rsidP="00F21FC7">
      <w:pPr>
        <w:pStyle w:val="ListParagraph"/>
        <w:numPr>
          <w:ilvl w:val="0"/>
          <w:numId w:val="6"/>
        </w:numPr>
      </w:pPr>
      <w:r>
        <w:t xml:space="preserve">After a demand for arbitration has been made pursuant to the above section, the demanding party shall file a demand for arbitration with the American Arbitration Association. </w:t>
      </w:r>
    </w:p>
    <w:p w14:paraId="671ED512" w14:textId="77777777" w:rsidR="00516B8B" w:rsidRDefault="00516B8B" w:rsidP="00516B8B">
      <w:pPr>
        <w:pStyle w:val="ListParagraph"/>
        <w:numPr>
          <w:ilvl w:val="0"/>
          <w:numId w:val="6"/>
        </w:numPr>
      </w:pPr>
      <w:r w:rsidRPr="00516B8B">
        <w:t xml:space="preserve">The parties agree to enter arbitration through the American Arbitration Association and abide by the Commercial Arbitration Rules of the American Arbitration Association. Arbitration proceedings shall be completed with 120 days from the date an arbitrator is appointed. This time may be extended by the arbitrator in the interests of justice. The parties may agree to extend this time in writing. </w:t>
      </w:r>
    </w:p>
    <w:p w14:paraId="2AFC9129" w14:textId="7D48F023" w:rsidR="00516B8B" w:rsidRPr="00516B8B" w:rsidRDefault="00516B8B" w:rsidP="00516B8B">
      <w:pPr>
        <w:pStyle w:val="ListParagraph"/>
        <w:numPr>
          <w:ilvl w:val="0"/>
          <w:numId w:val="6"/>
        </w:numPr>
      </w:pPr>
      <w:r w:rsidRPr="00516B8B">
        <w:t xml:space="preserve">The parties agree not to bring any </w:t>
      </w:r>
      <w:r w:rsidR="00A4607D">
        <w:t>Dispute</w:t>
      </w:r>
      <w:r w:rsidRPr="00516B8B">
        <w:t xml:space="preserve">s between each other on a collective or class basis; rather, the parties agree to bring such </w:t>
      </w:r>
      <w:r w:rsidR="00A4607D">
        <w:t>Dispute</w:t>
      </w:r>
      <w:r w:rsidRPr="00516B8B">
        <w:t>s in arbitration on an individual basis only.</w:t>
      </w:r>
    </w:p>
    <w:p w14:paraId="5A53312A" w14:textId="5CE58AB1" w:rsidR="00516B8B" w:rsidRDefault="00516B8B" w:rsidP="00516B8B">
      <w:pPr>
        <w:rPr>
          <w:b/>
          <w:bCs/>
          <w:u w:val="single"/>
        </w:rPr>
      </w:pPr>
      <w:r>
        <w:rPr>
          <w:b/>
          <w:bCs/>
          <w:u w:val="single"/>
        </w:rPr>
        <w:t>Arbitrator</w:t>
      </w:r>
    </w:p>
    <w:p w14:paraId="6D068C7A" w14:textId="363D59AF" w:rsidR="00516B8B" w:rsidRPr="00516B8B" w:rsidRDefault="00516B8B" w:rsidP="00516B8B">
      <w:pPr>
        <w:pStyle w:val="ListParagraph"/>
        <w:numPr>
          <w:ilvl w:val="0"/>
          <w:numId w:val="6"/>
        </w:numPr>
        <w:rPr>
          <w:b/>
          <w:bCs/>
          <w:u w:val="single"/>
        </w:rPr>
      </w:pPr>
      <w:r>
        <w:lastRenderedPageBreak/>
        <w:t xml:space="preserve">The arbitration shall be conducted by one arbitrator. If the parties cannot agree on the selection of an arbitrator within a 20-day timeframe of the commencement of an arbitration proceeding, the arbitrator will be selected by the American Arbitration Association. </w:t>
      </w:r>
    </w:p>
    <w:p w14:paraId="6AA65514" w14:textId="1318B4FC" w:rsidR="00516B8B" w:rsidRPr="00516B8B" w:rsidRDefault="00516B8B" w:rsidP="00516B8B">
      <w:pPr>
        <w:pStyle w:val="ListParagraph"/>
        <w:numPr>
          <w:ilvl w:val="0"/>
          <w:numId w:val="6"/>
        </w:numPr>
        <w:rPr>
          <w:b/>
          <w:bCs/>
          <w:u w:val="single"/>
        </w:rPr>
      </w:pPr>
      <w:r>
        <w:t xml:space="preserve">The arbitrator shall have at least </w:t>
      </w:r>
      <w:r w:rsidRPr="00516B8B">
        <w:rPr>
          <w:highlight w:val="yellow"/>
        </w:rPr>
        <w:t xml:space="preserve">[1-5 years </w:t>
      </w:r>
      <w:r w:rsidRPr="00516B8B">
        <w:rPr>
          <w:b/>
          <w:bCs/>
          <w:highlight w:val="yellow"/>
        </w:rPr>
        <w:t>OR</w:t>
      </w:r>
      <w:r w:rsidRPr="00516B8B">
        <w:rPr>
          <w:highlight w:val="yellow"/>
        </w:rPr>
        <w:t xml:space="preserve"> 6-10 years </w:t>
      </w:r>
      <w:r w:rsidRPr="00516B8B">
        <w:rPr>
          <w:b/>
          <w:bCs/>
          <w:highlight w:val="yellow"/>
        </w:rPr>
        <w:t>OR</w:t>
      </w:r>
      <w:r w:rsidRPr="00516B8B">
        <w:rPr>
          <w:highlight w:val="yellow"/>
        </w:rPr>
        <w:t xml:space="preserve"> 11-15 years </w:t>
      </w:r>
      <w:r w:rsidRPr="00516B8B">
        <w:rPr>
          <w:b/>
          <w:bCs/>
          <w:highlight w:val="yellow"/>
        </w:rPr>
        <w:t>OR</w:t>
      </w:r>
      <w:r w:rsidRPr="00516B8B">
        <w:rPr>
          <w:highlight w:val="yellow"/>
        </w:rPr>
        <w:t xml:space="preserve"> 16 or more years]</w:t>
      </w:r>
      <w:r>
        <w:t xml:space="preserve"> of experience in </w:t>
      </w:r>
      <w:r w:rsidRPr="00516B8B">
        <w:rPr>
          <w:highlight w:val="yellow"/>
        </w:rPr>
        <w:t>[FIELD OF EXPERIENCE]</w:t>
      </w:r>
      <w:r>
        <w:t xml:space="preserve">. </w:t>
      </w:r>
    </w:p>
    <w:p w14:paraId="35E3E404" w14:textId="6B009B91" w:rsidR="00516B8B" w:rsidRPr="00516B8B" w:rsidRDefault="00516B8B" w:rsidP="00516B8B">
      <w:pPr>
        <w:pStyle w:val="ListParagraph"/>
        <w:numPr>
          <w:ilvl w:val="0"/>
          <w:numId w:val="6"/>
        </w:numPr>
        <w:rPr>
          <w:b/>
          <w:bCs/>
          <w:u w:val="single"/>
        </w:rPr>
      </w:pPr>
      <w:r>
        <w:t xml:space="preserve">The arbitrator shall have served at least </w:t>
      </w:r>
      <w:r w:rsidRPr="00516B8B">
        <w:rPr>
          <w:highlight w:val="yellow"/>
        </w:rPr>
        <w:t xml:space="preserve">[1-5 </w:t>
      </w:r>
      <w:r>
        <w:rPr>
          <w:highlight w:val="yellow"/>
        </w:rPr>
        <w:t>times</w:t>
      </w:r>
      <w:r w:rsidRPr="00516B8B">
        <w:rPr>
          <w:highlight w:val="yellow"/>
        </w:rPr>
        <w:t xml:space="preserve"> </w:t>
      </w:r>
      <w:r w:rsidRPr="00516B8B">
        <w:rPr>
          <w:b/>
          <w:bCs/>
          <w:highlight w:val="yellow"/>
        </w:rPr>
        <w:t>OR</w:t>
      </w:r>
      <w:r w:rsidRPr="00516B8B">
        <w:rPr>
          <w:highlight w:val="yellow"/>
        </w:rPr>
        <w:t xml:space="preserve"> 6-10 </w:t>
      </w:r>
      <w:r>
        <w:rPr>
          <w:highlight w:val="yellow"/>
        </w:rPr>
        <w:t>times</w:t>
      </w:r>
      <w:r w:rsidRPr="00516B8B">
        <w:rPr>
          <w:highlight w:val="yellow"/>
        </w:rPr>
        <w:t xml:space="preserve"> </w:t>
      </w:r>
      <w:r w:rsidRPr="00516B8B">
        <w:rPr>
          <w:b/>
          <w:bCs/>
          <w:highlight w:val="yellow"/>
        </w:rPr>
        <w:t>OR</w:t>
      </w:r>
      <w:r w:rsidRPr="00516B8B">
        <w:rPr>
          <w:highlight w:val="yellow"/>
        </w:rPr>
        <w:t xml:space="preserve"> 11-15 </w:t>
      </w:r>
      <w:r>
        <w:rPr>
          <w:highlight w:val="yellow"/>
        </w:rPr>
        <w:t>times</w:t>
      </w:r>
      <w:r w:rsidRPr="00516B8B">
        <w:rPr>
          <w:highlight w:val="yellow"/>
        </w:rPr>
        <w:t xml:space="preserve"> </w:t>
      </w:r>
      <w:r w:rsidRPr="00516B8B">
        <w:rPr>
          <w:b/>
          <w:bCs/>
          <w:highlight w:val="yellow"/>
        </w:rPr>
        <w:t>OR</w:t>
      </w:r>
      <w:r w:rsidRPr="00516B8B">
        <w:rPr>
          <w:highlight w:val="yellow"/>
        </w:rPr>
        <w:t xml:space="preserve"> 16 or more </w:t>
      </w:r>
      <w:r>
        <w:rPr>
          <w:highlight w:val="yellow"/>
        </w:rPr>
        <w:t>times</w:t>
      </w:r>
      <w:r w:rsidRPr="00516B8B">
        <w:rPr>
          <w:highlight w:val="yellow"/>
        </w:rPr>
        <w:t>]</w:t>
      </w:r>
      <w:r>
        <w:t xml:space="preserve"> as an arbitrator prior to this </w:t>
      </w:r>
      <w:r w:rsidR="00A4607D">
        <w:t>Dispute</w:t>
      </w:r>
      <w:r>
        <w:t xml:space="preserve">. </w:t>
      </w:r>
    </w:p>
    <w:p w14:paraId="1A64984B" w14:textId="45880AD1" w:rsidR="00516B8B" w:rsidRPr="00B564D3" w:rsidRDefault="00516B8B" w:rsidP="00516B8B">
      <w:pPr>
        <w:pStyle w:val="ListParagraph"/>
        <w:numPr>
          <w:ilvl w:val="0"/>
          <w:numId w:val="6"/>
        </w:numPr>
        <w:rPr>
          <w:b/>
          <w:bCs/>
          <w:u w:val="single"/>
        </w:rPr>
      </w:pPr>
      <w:r>
        <w:t xml:space="preserve">The </w:t>
      </w:r>
      <w:r w:rsidR="00B564D3">
        <w:t>arbitrator’s</w:t>
      </w:r>
      <w:r>
        <w:t xml:space="preserve"> decision will be final and binding. The arbitrator shall issue a written arbitration decision revealing the essential findings and conclusion which brought them to their decision. </w:t>
      </w:r>
      <w:r w:rsidR="00B564D3">
        <w:t xml:space="preserve">A party’s right to appeal the decision is limited to grounds provided under applicable federal or state law. </w:t>
      </w:r>
    </w:p>
    <w:p w14:paraId="0F13D530" w14:textId="0B794E9F" w:rsidR="00B564D3" w:rsidRDefault="00B564D3" w:rsidP="00B564D3">
      <w:pPr>
        <w:rPr>
          <w:b/>
          <w:bCs/>
          <w:u w:val="single"/>
        </w:rPr>
      </w:pPr>
      <w:r w:rsidRPr="00B564D3">
        <w:rPr>
          <w:b/>
          <w:bCs/>
          <w:u w:val="single"/>
        </w:rPr>
        <w:t>Governing Law</w:t>
      </w:r>
    </w:p>
    <w:p w14:paraId="47C9EDB9" w14:textId="0EEAA864" w:rsidR="00B564D3" w:rsidRPr="00B564D3" w:rsidRDefault="00B564D3" w:rsidP="00B564D3">
      <w:pPr>
        <w:pStyle w:val="ListParagraph"/>
        <w:numPr>
          <w:ilvl w:val="0"/>
          <w:numId w:val="6"/>
        </w:numPr>
        <w:rPr>
          <w:b/>
          <w:bCs/>
          <w:u w:val="single"/>
        </w:rPr>
      </w:pPr>
      <w:r>
        <w:t xml:space="preserve">The laws of the State of </w:t>
      </w:r>
      <w:r w:rsidRPr="00B564D3">
        <w:rPr>
          <w:highlight w:val="yellow"/>
        </w:rPr>
        <w:t>[INSERT STATE]</w:t>
      </w:r>
      <w:r>
        <w:t xml:space="preserve"> will be applied in the proceedings, without regard to principles of conflicts of law.</w:t>
      </w:r>
    </w:p>
    <w:p w14:paraId="5B4ACBF5" w14:textId="318DFF56" w:rsidR="00B564D3" w:rsidRDefault="00B564D3" w:rsidP="00B564D3">
      <w:pPr>
        <w:rPr>
          <w:b/>
          <w:bCs/>
          <w:u w:val="single"/>
        </w:rPr>
      </w:pPr>
      <w:r>
        <w:rPr>
          <w:b/>
          <w:bCs/>
          <w:u w:val="single"/>
        </w:rPr>
        <w:t>Award</w:t>
      </w:r>
    </w:p>
    <w:p w14:paraId="2F896674" w14:textId="7FB7DDD9" w:rsidR="00B564D3" w:rsidRPr="00B564D3" w:rsidRDefault="00B564D3" w:rsidP="00B564D3">
      <w:pPr>
        <w:pStyle w:val="ListParagraph"/>
        <w:numPr>
          <w:ilvl w:val="0"/>
          <w:numId w:val="6"/>
        </w:numPr>
        <w:rPr>
          <w:b/>
          <w:bCs/>
          <w:u w:val="single"/>
        </w:rPr>
      </w:pPr>
      <w:r>
        <w:t>The parties agree to abide by any award issued by the arbitrator and the judgement of any court with jurisdiction may be entered on the award.</w:t>
      </w:r>
    </w:p>
    <w:p w14:paraId="4BC6BFCC" w14:textId="1EDEE16F" w:rsidR="00B564D3" w:rsidRDefault="00B564D3" w:rsidP="00B564D3">
      <w:pPr>
        <w:rPr>
          <w:b/>
          <w:bCs/>
          <w:u w:val="single"/>
        </w:rPr>
      </w:pPr>
      <w:r>
        <w:rPr>
          <w:b/>
          <w:bCs/>
          <w:u w:val="single"/>
        </w:rPr>
        <w:t>Arbitration Costs</w:t>
      </w:r>
    </w:p>
    <w:p w14:paraId="1550A0BC" w14:textId="04E05329" w:rsidR="00B564D3" w:rsidRPr="00B564D3" w:rsidRDefault="00B564D3" w:rsidP="00B564D3">
      <w:pPr>
        <w:pStyle w:val="ListParagraph"/>
        <w:numPr>
          <w:ilvl w:val="0"/>
          <w:numId w:val="6"/>
        </w:numPr>
      </w:pPr>
      <w:r w:rsidRPr="00B564D3">
        <w:rPr>
          <w:highlight w:val="yellow"/>
        </w:rPr>
        <w:t xml:space="preserve">[INSERT IF </w:t>
      </w:r>
      <w:r w:rsidR="00A4607D">
        <w:rPr>
          <w:highlight w:val="yellow"/>
        </w:rPr>
        <w:t>DISPUTE</w:t>
      </w:r>
      <w:r w:rsidRPr="00B564D3">
        <w:rPr>
          <w:highlight w:val="yellow"/>
        </w:rPr>
        <w:t xml:space="preserve"> IS RELATED TO EMPLOYMENT]</w:t>
      </w:r>
      <w:r>
        <w:t xml:space="preserve"> The employer will bear the cost of arbitration. </w:t>
      </w:r>
    </w:p>
    <w:p w14:paraId="677B13C6" w14:textId="411979E6" w:rsidR="00B564D3" w:rsidRDefault="00B564D3" w:rsidP="00B564D3">
      <w:pPr>
        <w:pStyle w:val="ListParagraph"/>
      </w:pPr>
      <w:r w:rsidRPr="00B564D3">
        <w:rPr>
          <w:highlight w:val="yellow"/>
        </w:rPr>
        <w:t>[INSERT IF NOT RELATED TO EMPLOYMENT]</w:t>
      </w:r>
      <w:r>
        <w:t xml:space="preserve"> The costs of the arbitration will be split by the parties unless otherwise determined by the arbitrator. </w:t>
      </w:r>
    </w:p>
    <w:p w14:paraId="09663DB5" w14:textId="64537B40" w:rsidR="00B564D3" w:rsidRDefault="00B564D3" w:rsidP="00B564D3">
      <w:pPr>
        <w:pStyle w:val="ListParagraph"/>
        <w:numPr>
          <w:ilvl w:val="0"/>
          <w:numId w:val="6"/>
        </w:numPr>
      </w:pPr>
      <w:r>
        <w:t xml:space="preserve">The parties will be responsible for their own litigation fees. The arbitrator may award any fees or costs to the prevailing party pursuant to applicable statutes or case law in the jurisdiction. </w:t>
      </w:r>
    </w:p>
    <w:p w14:paraId="71AC4028" w14:textId="6F980D9A" w:rsidR="00B564D3" w:rsidRDefault="00B564D3" w:rsidP="00B564D3">
      <w:pPr>
        <w:rPr>
          <w:b/>
          <w:bCs/>
          <w:u w:val="single"/>
        </w:rPr>
      </w:pPr>
      <w:r w:rsidRPr="00B564D3">
        <w:rPr>
          <w:b/>
          <w:bCs/>
          <w:u w:val="single"/>
        </w:rPr>
        <w:t xml:space="preserve">Miscellaneous </w:t>
      </w:r>
    </w:p>
    <w:p w14:paraId="374ECA27" w14:textId="751035E1" w:rsidR="00B564D3" w:rsidRPr="00B564D3" w:rsidRDefault="00B564D3" w:rsidP="00B564D3">
      <w:pPr>
        <w:pStyle w:val="ListParagraph"/>
        <w:numPr>
          <w:ilvl w:val="0"/>
          <w:numId w:val="6"/>
        </w:numPr>
        <w:rPr>
          <w:b/>
          <w:bCs/>
          <w:u w:val="single"/>
        </w:rPr>
      </w:pPr>
      <w:r>
        <w:t xml:space="preserve">Except as expressly modified herein, the original </w:t>
      </w:r>
      <w:r w:rsidRPr="00B564D3">
        <w:t>contract remains unchanged and continues in full force and effect.</w:t>
      </w:r>
    </w:p>
    <w:p w14:paraId="12986089" w14:textId="77777777" w:rsidR="00B564D3" w:rsidRPr="00B564D3" w:rsidRDefault="00B564D3" w:rsidP="00B564D3">
      <w:pPr>
        <w:pStyle w:val="ListParagraph"/>
        <w:numPr>
          <w:ilvl w:val="0"/>
          <w:numId w:val="6"/>
        </w:numPr>
      </w:pPr>
      <w:r w:rsidRPr="00B564D3">
        <w:t>Neither party will be charged with any waiver of any provision of this Agreement, unless such waiver is evidenced by a writing signed by the party and any such waiver will be limited to the terms of such writing.</w:t>
      </w:r>
    </w:p>
    <w:p w14:paraId="275FD64D" w14:textId="77777777" w:rsidR="00B564D3" w:rsidRDefault="00B564D3" w:rsidP="00B564D3">
      <w:pPr>
        <w:pStyle w:val="ListParagraph"/>
        <w:numPr>
          <w:ilvl w:val="0"/>
          <w:numId w:val="6"/>
        </w:numPr>
      </w:pPr>
      <w:r w:rsidRPr="00B564D3">
        <w:t>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7344C93" w14:textId="55FB5E5C" w:rsidR="00B564D3" w:rsidRPr="00B564D3" w:rsidRDefault="00B564D3" w:rsidP="00B564D3">
      <w:pPr>
        <w:pStyle w:val="ListParagraph"/>
        <w:numPr>
          <w:ilvl w:val="0"/>
          <w:numId w:val="6"/>
        </w:numPr>
      </w:pPr>
      <w:r w:rsidRPr="00B564D3">
        <w:t>Except as expressly modified herein, the original.. Any modifications to this agreement must be in writing and notarized.</w:t>
      </w:r>
    </w:p>
    <w:p w14:paraId="690C4808" w14:textId="09326C12" w:rsidR="00B564D3" w:rsidRPr="00B564D3" w:rsidRDefault="00B564D3" w:rsidP="00B564D3">
      <w:pPr>
        <w:ind w:left="360"/>
        <w:rPr>
          <w:b/>
          <w:bCs/>
          <w:caps/>
          <w:u w:val="single"/>
        </w:rPr>
      </w:pPr>
      <w:r>
        <w:rPr>
          <w:b/>
          <w:bCs/>
          <w:u w:val="single"/>
        </w:rPr>
        <w:t xml:space="preserve">Voluntary </w:t>
      </w:r>
      <w:r>
        <w:rPr>
          <w:b/>
          <w:bCs/>
          <w:caps/>
          <w:u w:val="single"/>
        </w:rPr>
        <w:t>A</w:t>
      </w:r>
      <w:r>
        <w:rPr>
          <w:b/>
          <w:bCs/>
          <w:u w:val="single"/>
        </w:rPr>
        <w:t>greement</w:t>
      </w:r>
    </w:p>
    <w:p w14:paraId="10066FA3" w14:textId="48D4466C" w:rsidR="00F21FC7" w:rsidRPr="00B564D3" w:rsidRDefault="00B564D3" w:rsidP="00B564D3">
      <w:pPr>
        <w:pStyle w:val="ListParagraph"/>
        <w:numPr>
          <w:ilvl w:val="0"/>
          <w:numId w:val="6"/>
        </w:numPr>
        <w:rPr>
          <w:b/>
          <w:bCs/>
        </w:rPr>
      </w:pPr>
      <w:r>
        <w:t xml:space="preserve">Each party acknowledges that it has carefully read this entire agreement, understands the terms, and agrees that it has knowingly and voluntarily entered into the agreement without reliance on any </w:t>
      </w:r>
      <w:r w:rsidRPr="00B564D3">
        <w:t xml:space="preserve">provisions or representations by the other, except those contained in this agreement. each party further acknowledges that it has been given the opportunity to </w:t>
      </w:r>
      <w:r w:rsidRPr="00B564D3">
        <w:lastRenderedPageBreak/>
        <w:t>discuss this agreement with private legal counsel and has utilized that opportunity to the extent desired.</w:t>
      </w:r>
    </w:p>
    <w:p w14:paraId="40DCFD37" w14:textId="77777777" w:rsidR="003C11BF" w:rsidRDefault="003C11BF" w:rsidP="003C11BF">
      <w:pPr>
        <w:rPr>
          <w:b/>
          <w:bCs/>
        </w:rPr>
      </w:pPr>
    </w:p>
    <w:p w14:paraId="617E917A" w14:textId="77777777" w:rsidR="00D52E6A" w:rsidRDefault="00D52E6A" w:rsidP="00A4607D">
      <w:pPr>
        <w:jc w:val="center"/>
      </w:pPr>
    </w:p>
    <w:p w14:paraId="761AA956" w14:textId="111633B7" w:rsidR="00FA22D7" w:rsidRDefault="00B564D3" w:rsidP="00A4607D">
      <w:pPr>
        <w:jc w:val="center"/>
      </w:pPr>
      <w:r>
        <w:t>This Agreement has been executed and delivered as of the date first noted above.</w:t>
      </w:r>
    </w:p>
    <w:p w14:paraId="1BCA9C52" w14:textId="73F0C7C3" w:rsidR="00B564D3" w:rsidRPr="00B564D3" w:rsidRDefault="00B564D3" w:rsidP="0091603A"/>
    <w:p w14:paraId="79FF12FC" w14:textId="49884E20" w:rsidR="00FB59A8" w:rsidRDefault="00FB59A8" w:rsidP="002E528D">
      <w:pPr>
        <w:pStyle w:val="ListParagraph"/>
        <w:jc w:val="center"/>
      </w:pPr>
    </w:p>
    <w:p w14:paraId="0D29EFC7" w14:textId="609A0DDC" w:rsidR="00FB59A8" w:rsidRDefault="002E528D" w:rsidP="002E528D">
      <w:pPr>
        <w:pStyle w:val="ListParagraph"/>
        <w:rPr>
          <w:b/>
          <w:bCs/>
        </w:rPr>
      </w:pPr>
      <w:r>
        <w:rPr>
          <w:b/>
          <w:bCs/>
        </w:rPr>
        <w:t xml:space="preserve">                                                             </w:t>
      </w:r>
      <w:r w:rsidR="00FB59A8" w:rsidRPr="00FB59A8">
        <w:rPr>
          <w:b/>
          <w:bCs/>
        </w:rPr>
        <w:t>SIGNATURES</w:t>
      </w:r>
    </w:p>
    <w:p w14:paraId="51B184F9" w14:textId="1DC47D62" w:rsidR="00FB59A8" w:rsidRDefault="00FB59A8" w:rsidP="00FB59A8">
      <w:pPr>
        <w:spacing w:after="0" w:line="240" w:lineRule="auto"/>
        <w:rPr>
          <w:rFonts w:eastAsia="Times New Roman" w:cstheme="minorHAnsi"/>
          <w:b/>
          <w:bCs/>
          <w:lang w:eastAsia="zh-TW"/>
        </w:rPr>
      </w:pPr>
    </w:p>
    <w:p w14:paraId="160AEA0D" w14:textId="3BC1B935" w:rsidR="00942436" w:rsidRDefault="00942436" w:rsidP="00FB59A8">
      <w:pPr>
        <w:spacing w:after="0" w:line="240" w:lineRule="auto"/>
        <w:rPr>
          <w:rFonts w:eastAsia="Times New Roman" w:cstheme="minorHAnsi"/>
          <w:b/>
          <w:bCs/>
          <w:lang w:eastAsia="zh-TW"/>
        </w:rPr>
      </w:pPr>
    </w:p>
    <w:p w14:paraId="11EB00D8" w14:textId="77777777" w:rsidR="00942436" w:rsidRPr="00FB59A8" w:rsidRDefault="00942436"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30DA3F7"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7347A" w14:textId="77777777" w:rsidR="00FB59A8" w:rsidRPr="00FB59A8" w:rsidRDefault="00FB59A8" w:rsidP="00FB59A8">
            <w:pPr>
              <w:spacing w:after="0" w:line="240" w:lineRule="auto"/>
              <w:rPr>
                <w:rFonts w:eastAsia="Times New Roman" w:cstheme="minorHAnsi"/>
                <w:b/>
                <w:bCs/>
                <w:lang w:eastAsia="zh-TW"/>
              </w:rPr>
            </w:pPr>
          </w:p>
          <w:p w14:paraId="20B4F501"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5927E22E"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6A1CEF1A"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42BA5A1B" w14:textId="77777777" w:rsidTr="008B445D">
        <w:trPr>
          <w:tblCellSpacing w:w="15" w:type="dxa"/>
          <w:jc w:val="center"/>
        </w:trPr>
        <w:tc>
          <w:tcPr>
            <w:tcW w:w="3777" w:type="dxa"/>
            <w:tcMar>
              <w:top w:w="15" w:type="dxa"/>
              <w:left w:w="15" w:type="dxa"/>
              <w:bottom w:w="15" w:type="dxa"/>
              <w:right w:w="15" w:type="dxa"/>
            </w:tcMar>
          </w:tcPr>
          <w:p w14:paraId="6D582DAB" w14:textId="50EF0EBD" w:rsidR="00FB59A8" w:rsidRPr="00FB59A8" w:rsidRDefault="00A4607D" w:rsidP="00FB59A8">
            <w:pPr>
              <w:spacing w:after="0" w:line="240" w:lineRule="auto"/>
              <w:jc w:val="center"/>
              <w:rPr>
                <w:rFonts w:eastAsia="Times New Roman" w:cstheme="minorHAnsi"/>
                <w:b/>
                <w:bCs/>
                <w:lang w:eastAsia="zh-TW"/>
              </w:rPr>
            </w:pPr>
            <w:r>
              <w:rPr>
                <w:rFonts w:eastAsia="Arial" w:cstheme="minorHAnsi"/>
                <w:b/>
                <w:bCs/>
                <w:lang w:eastAsia="zh-TW"/>
              </w:rPr>
              <w:t>First Party</w:t>
            </w:r>
            <w:r w:rsidR="00FB59A8" w:rsidRPr="00FB59A8">
              <w:rPr>
                <w:rFonts w:eastAsia="Arial" w:cstheme="minorHAnsi"/>
                <w:b/>
                <w:bCs/>
                <w:lang w:eastAsia="zh-TW"/>
              </w:rPr>
              <w:t> Signature</w:t>
            </w:r>
          </w:p>
        </w:tc>
        <w:tc>
          <w:tcPr>
            <w:tcW w:w="1045" w:type="dxa"/>
            <w:tcMar>
              <w:top w:w="15" w:type="dxa"/>
              <w:left w:w="15" w:type="dxa"/>
              <w:bottom w:w="15" w:type="dxa"/>
              <w:right w:w="15" w:type="dxa"/>
            </w:tcMar>
          </w:tcPr>
          <w:p w14:paraId="6ADCEB89"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3844CEB2" w14:textId="5F33E8EA" w:rsidR="00FB59A8" w:rsidRPr="00FB59A8" w:rsidRDefault="00A4607D" w:rsidP="00FB59A8">
            <w:pPr>
              <w:spacing w:after="0" w:line="240" w:lineRule="auto"/>
              <w:jc w:val="center"/>
              <w:rPr>
                <w:rFonts w:eastAsia="Times New Roman" w:cstheme="minorHAnsi"/>
                <w:b/>
                <w:bCs/>
                <w:lang w:val="en-US" w:eastAsia="zh-TW"/>
              </w:rPr>
            </w:pPr>
            <w:r>
              <w:rPr>
                <w:rFonts w:eastAsia="Arial" w:cstheme="minorHAnsi"/>
                <w:b/>
                <w:bCs/>
                <w:lang w:val="en-US" w:eastAsia="zh-TW"/>
              </w:rPr>
              <w:t>First Party</w:t>
            </w:r>
            <w:r w:rsidR="00D52E6A">
              <w:rPr>
                <w:rFonts w:eastAsia="Arial" w:cstheme="minorHAnsi"/>
                <w:b/>
                <w:bCs/>
                <w:lang w:val="en-US" w:eastAsia="zh-TW"/>
              </w:rPr>
              <w:t xml:space="preserve"> Full Name</w:t>
            </w:r>
          </w:p>
        </w:tc>
      </w:tr>
    </w:tbl>
    <w:p w14:paraId="021F96AD" w14:textId="77777777" w:rsidR="00FB59A8" w:rsidRPr="00FB59A8" w:rsidRDefault="00FB59A8" w:rsidP="00FB59A8">
      <w:pPr>
        <w:spacing w:after="0" w:line="240" w:lineRule="auto"/>
        <w:rPr>
          <w:rFonts w:eastAsia="Times New Roman" w:cstheme="minorHAnsi"/>
          <w:b/>
          <w:bCs/>
          <w:lang w:eastAsia="zh-TW"/>
        </w:rPr>
      </w:pPr>
    </w:p>
    <w:p w14:paraId="10E42EA9" w14:textId="77777777" w:rsidR="00FB59A8" w:rsidRPr="00FB59A8" w:rsidRDefault="00FB59A8" w:rsidP="00FB59A8">
      <w:pPr>
        <w:spacing w:after="0" w:line="312" w:lineRule="atLeast"/>
        <w:jc w:val="center"/>
        <w:rPr>
          <w:rFonts w:eastAsia="Arial" w:cstheme="minorHAnsi"/>
          <w:b/>
          <w:bCs/>
          <w:lang w:eastAsia="zh-TW"/>
        </w:rPr>
      </w:pPr>
    </w:p>
    <w:p w14:paraId="4265E33A" w14:textId="460D484E" w:rsidR="00FB59A8" w:rsidRPr="00FB59A8" w:rsidRDefault="00FB59A8" w:rsidP="00942436">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59CB0368"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78"/>
        <w:gridCol w:w="1080"/>
        <w:gridCol w:w="4068"/>
      </w:tblGrid>
      <w:tr w:rsidR="00FB59A8" w:rsidRPr="00FB59A8" w14:paraId="2B06704D" w14:textId="77777777" w:rsidTr="008B445D">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5C4E96BA" w14:textId="77777777" w:rsidR="00FB59A8" w:rsidRPr="00FB59A8" w:rsidRDefault="00FB59A8" w:rsidP="00FB59A8">
            <w:pPr>
              <w:spacing w:after="0" w:line="240" w:lineRule="auto"/>
              <w:rPr>
                <w:rFonts w:eastAsia="Times New Roman" w:cstheme="minorHAnsi"/>
                <w:b/>
                <w:bCs/>
                <w:lang w:eastAsia="zh-TW"/>
              </w:rPr>
            </w:pPr>
          </w:p>
        </w:tc>
        <w:tc>
          <w:tcPr>
            <w:tcW w:w="1097" w:type="dxa"/>
            <w:tcMar>
              <w:top w:w="15" w:type="dxa"/>
              <w:left w:w="15" w:type="dxa"/>
              <w:bottom w:w="15" w:type="dxa"/>
              <w:right w:w="15" w:type="dxa"/>
            </w:tcMar>
            <w:vAlign w:val="bottom"/>
          </w:tcPr>
          <w:p w14:paraId="4DF957A1" w14:textId="77777777" w:rsidR="00FB59A8" w:rsidRPr="00FB59A8" w:rsidRDefault="00FB59A8" w:rsidP="00FB59A8">
            <w:pPr>
              <w:spacing w:after="0" w:line="240" w:lineRule="auto"/>
              <w:rPr>
                <w:rFonts w:eastAsia="Times New Roman" w:cstheme="minorHAnsi"/>
                <w:b/>
                <w:bCs/>
                <w:lang w:eastAsia="zh-TW"/>
              </w:rPr>
            </w:pPr>
          </w:p>
        </w:tc>
        <w:tc>
          <w:tcPr>
            <w:tcW w:w="4176" w:type="dxa"/>
            <w:tcBorders>
              <w:bottom w:val="single" w:sz="6" w:space="0" w:color="000000"/>
            </w:tcBorders>
            <w:tcMar>
              <w:top w:w="15" w:type="dxa"/>
              <w:left w:w="15" w:type="dxa"/>
              <w:bottom w:w="15" w:type="dxa"/>
              <w:right w:w="15" w:type="dxa"/>
            </w:tcMar>
            <w:vAlign w:val="bottom"/>
          </w:tcPr>
          <w:p w14:paraId="71A39134"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BE2D41E" w14:textId="77777777" w:rsidTr="008B445D">
        <w:trPr>
          <w:tblCellSpacing w:w="15" w:type="dxa"/>
          <w:jc w:val="center"/>
        </w:trPr>
        <w:tc>
          <w:tcPr>
            <w:tcW w:w="3967" w:type="dxa"/>
            <w:tcMar>
              <w:top w:w="15" w:type="dxa"/>
              <w:left w:w="15" w:type="dxa"/>
              <w:bottom w:w="15" w:type="dxa"/>
              <w:right w:w="15" w:type="dxa"/>
            </w:tcMar>
          </w:tcPr>
          <w:p w14:paraId="310F0FEB" w14:textId="011AA177" w:rsidR="00FB59A8" w:rsidRPr="00FB59A8" w:rsidRDefault="00A4607D" w:rsidP="00FB59A8">
            <w:pPr>
              <w:spacing w:after="0" w:line="240" w:lineRule="auto"/>
              <w:jc w:val="center"/>
              <w:rPr>
                <w:rFonts w:eastAsia="Times New Roman" w:cstheme="minorHAnsi"/>
                <w:b/>
                <w:bCs/>
                <w:lang w:eastAsia="zh-TW"/>
              </w:rPr>
            </w:pPr>
            <w:r>
              <w:rPr>
                <w:rFonts w:eastAsia="Arial" w:cstheme="minorHAnsi"/>
                <w:b/>
                <w:bCs/>
                <w:lang w:val="en-US" w:eastAsia="zh-TW"/>
              </w:rPr>
              <w:t>Second Party</w:t>
            </w:r>
            <w:r w:rsidR="00D52E6A">
              <w:rPr>
                <w:rFonts w:eastAsia="Arial" w:cstheme="minorHAnsi"/>
                <w:b/>
                <w:bCs/>
                <w:lang w:val="en-US" w:eastAsia="zh-TW"/>
              </w:rPr>
              <w:t xml:space="preserve"> </w:t>
            </w:r>
            <w:r w:rsidR="00FB59A8" w:rsidRPr="00FB59A8">
              <w:rPr>
                <w:rFonts w:eastAsia="Arial" w:cstheme="minorHAnsi"/>
                <w:b/>
                <w:bCs/>
                <w:lang w:eastAsia="zh-TW"/>
              </w:rPr>
              <w:t>Signature</w:t>
            </w:r>
          </w:p>
        </w:tc>
        <w:tc>
          <w:tcPr>
            <w:tcW w:w="1097" w:type="dxa"/>
            <w:tcMar>
              <w:top w:w="15" w:type="dxa"/>
              <w:left w:w="15" w:type="dxa"/>
              <w:bottom w:w="15" w:type="dxa"/>
              <w:right w:w="15" w:type="dxa"/>
            </w:tcMar>
          </w:tcPr>
          <w:p w14:paraId="29E26AF6" w14:textId="77777777" w:rsidR="00FB59A8" w:rsidRPr="00FB59A8" w:rsidRDefault="00FB59A8" w:rsidP="00FB59A8">
            <w:pPr>
              <w:spacing w:after="0" w:line="240" w:lineRule="auto"/>
              <w:rPr>
                <w:rFonts w:eastAsia="Times New Roman" w:cstheme="minorHAnsi"/>
                <w:b/>
                <w:bCs/>
                <w:lang w:eastAsia="zh-TW"/>
              </w:rPr>
            </w:pPr>
          </w:p>
        </w:tc>
        <w:tc>
          <w:tcPr>
            <w:tcW w:w="4176" w:type="dxa"/>
            <w:tcMar>
              <w:top w:w="15" w:type="dxa"/>
              <w:left w:w="15" w:type="dxa"/>
              <w:bottom w:w="15" w:type="dxa"/>
              <w:right w:w="15" w:type="dxa"/>
            </w:tcMar>
          </w:tcPr>
          <w:p w14:paraId="6E2E28DF" w14:textId="32D5B2BB" w:rsidR="00FB59A8" w:rsidRPr="00FB59A8" w:rsidRDefault="00A4607D" w:rsidP="00FB59A8">
            <w:pPr>
              <w:spacing w:after="0" w:line="240" w:lineRule="auto"/>
              <w:jc w:val="center"/>
              <w:rPr>
                <w:rFonts w:eastAsia="Times New Roman" w:cstheme="minorHAnsi"/>
                <w:b/>
                <w:bCs/>
                <w:lang w:val="en-US" w:eastAsia="zh-TW"/>
              </w:rPr>
            </w:pPr>
            <w:r>
              <w:rPr>
                <w:rFonts w:eastAsia="Arial" w:cstheme="minorHAnsi"/>
                <w:b/>
                <w:bCs/>
                <w:lang w:val="en-US" w:eastAsia="zh-TW"/>
              </w:rPr>
              <w:t>Second Party</w:t>
            </w:r>
            <w:r w:rsidR="00D52E6A">
              <w:rPr>
                <w:rFonts w:eastAsia="Arial" w:cstheme="minorHAnsi"/>
                <w:b/>
                <w:bCs/>
                <w:lang w:val="en-US" w:eastAsia="zh-TW"/>
              </w:rPr>
              <w:t xml:space="preserve"> Full Name</w:t>
            </w:r>
          </w:p>
        </w:tc>
      </w:tr>
    </w:tbl>
    <w:p w14:paraId="47F06C53" w14:textId="77777777" w:rsidR="00FB59A8" w:rsidRPr="00FB59A8" w:rsidRDefault="00FB59A8" w:rsidP="00FB59A8">
      <w:pPr>
        <w:spacing w:after="0" w:line="312" w:lineRule="atLeast"/>
        <w:jc w:val="center"/>
        <w:rPr>
          <w:rFonts w:eastAsia="Times New Roman" w:cstheme="minorHAnsi"/>
          <w:b/>
          <w:bCs/>
          <w:lang w:eastAsia="zh-TW"/>
        </w:rPr>
      </w:pPr>
    </w:p>
    <w:p w14:paraId="6D787581" w14:textId="77777777" w:rsidR="00FB59A8" w:rsidRPr="00FB59A8" w:rsidRDefault="00FB59A8" w:rsidP="00FB59A8">
      <w:pPr>
        <w:spacing w:after="0" w:line="312" w:lineRule="atLeast"/>
        <w:jc w:val="center"/>
        <w:rPr>
          <w:rFonts w:eastAsia="Times New Roman" w:cstheme="minorHAnsi"/>
          <w:b/>
          <w:bCs/>
          <w:lang w:eastAsia="zh-TW"/>
        </w:rPr>
      </w:pPr>
    </w:p>
    <w:sectPr w:rsidR="00FB59A8" w:rsidRPr="00FB59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CB12" w14:textId="77777777" w:rsidR="00DB26B6" w:rsidRDefault="00DB26B6" w:rsidP="000B2833">
      <w:pPr>
        <w:spacing w:after="0" w:line="240" w:lineRule="auto"/>
      </w:pPr>
      <w:r>
        <w:separator/>
      </w:r>
    </w:p>
  </w:endnote>
  <w:endnote w:type="continuationSeparator" w:id="0">
    <w:p w14:paraId="4CEF99DA" w14:textId="77777777" w:rsidR="00DB26B6" w:rsidRDefault="00DB26B6"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7CF0B" w14:textId="77777777" w:rsidR="00DB26B6" w:rsidRDefault="00DB26B6" w:rsidP="000B2833">
      <w:pPr>
        <w:spacing w:after="0" w:line="240" w:lineRule="auto"/>
      </w:pPr>
      <w:r>
        <w:separator/>
      </w:r>
    </w:p>
  </w:footnote>
  <w:footnote w:type="continuationSeparator" w:id="0">
    <w:p w14:paraId="43C9A850" w14:textId="77777777" w:rsidR="00DB26B6" w:rsidRDefault="00DB26B6"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4565D"/>
    <w:multiLevelType w:val="hybridMultilevel"/>
    <w:tmpl w:val="F064E52A"/>
    <w:lvl w:ilvl="0" w:tplc="FFFFFFFF">
      <w:start w:val="1"/>
      <w:numFmt w:val="decimal"/>
      <w:lvlText w:val="%1."/>
      <w:lvlJc w:val="left"/>
      <w:pPr>
        <w:ind w:left="720" w:hanging="360"/>
      </w:pPr>
      <w:rPr>
        <w:rFonts w:asciiTheme="minorHAnsi" w:hAnsiTheme="minorHAnsi" w:cstheme="minorHAnsi" w:hint="default"/>
        <w:b w:val="0"/>
        <w:bCs w:val="0"/>
        <w:color w:val="auto"/>
        <w:sz w:val="22"/>
        <w:szCs w:val="22"/>
      </w:rPr>
    </w:lvl>
    <w:lvl w:ilvl="1" w:tplc="FFFFFFFF">
      <w:start w:val="1"/>
      <w:numFmt w:val="lowerLetter"/>
      <w:lvlText w:val="%2."/>
      <w:lvlJc w:val="left"/>
      <w:pPr>
        <w:ind w:left="1440" w:hanging="360"/>
      </w:pPr>
      <w:rPr>
        <w:b w:val="0"/>
        <w:bCs w:val="0"/>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94904320">
    <w:abstractNumId w:val="3"/>
  </w:num>
  <w:num w:numId="8" w16cid:durableId="67466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30BF8"/>
    <w:rsid w:val="00034C68"/>
    <w:rsid w:val="00060041"/>
    <w:rsid w:val="000B0092"/>
    <w:rsid w:val="000B2833"/>
    <w:rsid w:val="00102510"/>
    <w:rsid w:val="00141061"/>
    <w:rsid w:val="00147E3F"/>
    <w:rsid w:val="0017073E"/>
    <w:rsid w:val="001A67DA"/>
    <w:rsid w:val="001B0061"/>
    <w:rsid w:val="001B3F89"/>
    <w:rsid w:val="001B7072"/>
    <w:rsid w:val="002A28AC"/>
    <w:rsid w:val="002A2C5C"/>
    <w:rsid w:val="002E528D"/>
    <w:rsid w:val="002F0762"/>
    <w:rsid w:val="003223A2"/>
    <w:rsid w:val="00380A4B"/>
    <w:rsid w:val="00392C2D"/>
    <w:rsid w:val="003A52E5"/>
    <w:rsid w:val="003A6C62"/>
    <w:rsid w:val="003C11BF"/>
    <w:rsid w:val="003D191C"/>
    <w:rsid w:val="003D50CA"/>
    <w:rsid w:val="003E08E2"/>
    <w:rsid w:val="00413701"/>
    <w:rsid w:val="004A1AA2"/>
    <w:rsid w:val="00516B8B"/>
    <w:rsid w:val="00570AC5"/>
    <w:rsid w:val="005734B0"/>
    <w:rsid w:val="005E4A91"/>
    <w:rsid w:val="00602504"/>
    <w:rsid w:val="00612CFB"/>
    <w:rsid w:val="00646A4A"/>
    <w:rsid w:val="006751CB"/>
    <w:rsid w:val="006B3CA8"/>
    <w:rsid w:val="006D552E"/>
    <w:rsid w:val="00783DEA"/>
    <w:rsid w:val="007A4421"/>
    <w:rsid w:val="007C58BE"/>
    <w:rsid w:val="008165F2"/>
    <w:rsid w:val="0086412B"/>
    <w:rsid w:val="008B5BAB"/>
    <w:rsid w:val="0091603A"/>
    <w:rsid w:val="00917556"/>
    <w:rsid w:val="00920FD1"/>
    <w:rsid w:val="00942436"/>
    <w:rsid w:val="00972E53"/>
    <w:rsid w:val="009A0CF2"/>
    <w:rsid w:val="009B55B9"/>
    <w:rsid w:val="009D216D"/>
    <w:rsid w:val="009D6AD6"/>
    <w:rsid w:val="009F3CDE"/>
    <w:rsid w:val="00A45C15"/>
    <w:rsid w:val="00A4607D"/>
    <w:rsid w:val="00A47D71"/>
    <w:rsid w:val="00A8186D"/>
    <w:rsid w:val="00AB18A1"/>
    <w:rsid w:val="00B27CCA"/>
    <w:rsid w:val="00B564D3"/>
    <w:rsid w:val="00B901F7"/>
    <w:rsid w:val="00B92987"/>
    <w:rsid w:val="00BA43BA"/>
    <w:rsid w:val="00BB0A18"/>
    <w:rsid w:val="00BD2710"/>
    <w:rsid w:val="00C05807"/>
    <w:rsid w:val="00C27752"/>
    <w:rsid w:val="00C6429D"/>
    <w:rsid w:val="00C854E5"/>
    <w:rsid w:val="00C87BD6"/>
    <w:rsid w:val="00CE5871"/>
    <w:rsid w:val="00D259B1"/>
    <w:rsid w:val="00D52E6A"/>
    <w:rsid w:val="00DB26B6"/>
    <w:rsid w:val="00DB4B55"/>
    <w:rsid w:val="00DE651D"/>
    <w:rsid w:val="00E13D5A"/>
    <w:rsid w:val="00E32392"/>
    <w:rsid w:val="00E409AC"/>
    <w:rsid w:val="00EB5B5A"/>
    <w:rsid w:val="00F14251"/>
    <w:rsid w:val="00F21FC7"/>
    <w:rsid w:val="00FA22D7"/>
    <w:rsid w:val="00FB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paragraph" w:customStyle="1" w:styleId="olli">
    <w:name w:val="ol_li"/>
    <w:basedOn w:val="Normal"/>
    <w:rsid w:val="00B564D3"/>
    <w:pPr>
      <w:spacing w:after="0" w:line="240" w:lineRule="auto"/>
    </w:pPr>
    <w:rPr>
      <w:rFonts w:ascii="Arial" w:eastAsia="Arial" w:hAnsi="Arial" w:cs="Arial"/>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2023-02-24T10:29:00Z</dcterms:created>
  <dcterms:modified xsi:type="dcterms:W3CDTF">2023-02-24T13:33:00Z</dcterms:modified>
</cp:coreProperties>
</file>