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0" w:type="dxa"/>
        <w:tblLook w:val="04A0" w:firstRow="1" w:lastRow="0" w:firstColumn="1" w:lastColumn="0" w:noHBand="0" w:noVBand="1"/>
      </w:tblPr>
      <w:tblGrid>
        <w:gridCol w:w="520"/>
        <w:gridCol w:w="560"/>
        <w:gridCol w:w="1047"/>
        <w:gridCol w:w="270"/>
        <w:gridCol w:w="270"/>
        <w:gridCol w:w="3854"/>
        <w:gridCol w:w="440"/>
        <w:gridCol w:w="1380"/>
        <w:gridCol w:w="270"/>
        <w:gridCol w:w="1486"/>
        <w:gridCol w:w="1283"/>
        <w:gridCol w:w="520"/>
      </w:tblGrid>
      <w:tr w:rsidR="00440157" w:rsidRPr="00440157" w14:paraId="1E171DC8" w14:textId="77777777" w:rsidTr="00440157">
        <w:trPr>
          <w:trHeight w:hRule="exact" w:val="26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B3D52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062638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50A62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9C3BDA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0E38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66B6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2CD25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4DAF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F1C785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00838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C80A1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37BB3E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52612CEB" w14:textId="77777777" w:rsidTr="00440157">
        <w:trPr>
          <w:trHeight w:hRule="exact" w:val="210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DE367A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DCE8B3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D7D09B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6A78E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AD821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4D1CC" w14:textId="00137983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293E28" wp14:editId="2E1A89A4">
                  <wp:simplePos x="0" y="0"/>
                  <wp:positionH relativeFrom="page">
                    <wp:posOffset>-426720</wp:posOffset>
                  </wp:positionH>
                  <wp:positionV relativeFrom="page">
                    <wp:posOffset>-22860</wp:posOffset>
                  </wp:positionV>
                  <wp:extent cx="5011420" cy="1133475"/>
                  <wp:effectExtent l="0" t="0" r="0" b="9525"/>
                  <wp:wrapNone/>
                  <wp:docPr id="4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78D1C37-8319-B008-BA95-37CB9C785C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778D1C37-8319-B008-BA95-37CB9C785C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142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D15B5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AA2FD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9072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94D6D5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029DE5" w14:textId="3923BC59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AFCE255" wp14:editId="0EC6ABCD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-687070</wp:posOffset>
                  </wp:positionV>
                  <wp:extent cx="946150" cy="203200"/>
                  <wp:effectExtent l="0" t="0" r="6350" b="6350"/>
                  <wp:wrapNone/>
                  <wp:docPr id="36" name="Picture 35">
                    <a:hlinkClick xmlns:a="http://schemas.openxmlformats.org/drawingml/2006/main" r:id="rId5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01EF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786315E3" w14:textId="77777777" w:rsidTr="00440157">
        <w:trPr>
          <w:trHeight w:hRule="exact" w:val="26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0513F3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DB56A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98046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EEDFE8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1088FE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45D9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66C06B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0B7EB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CC6D3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85BAD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5D428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CE74C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6F17A385" w14:textId="77777777" w:rsidTr="00440157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4BA1A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429DA" w14:textId="77777777" w:rsidR="00440157" w:rsidRPr="00440157" w:rsidRDefault="00440157" w:rsidP="0044015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INTERN NAME: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dashed" w:sz="8" w:space="0" w:color="3E3E3E"/>
              <w:right w:val="nil"/>
            </w:tcBorders>
            <w:shd w:val="clear" w:color="000000" w:fill="9AAEAF"/>
            <w:noWrap/>
            <w:vAlign w:val="center"/>
            <w:hideMark/>
          </w:tcPr>
          <w:p w14:paraId="054668EA" w14:textId="77777777" w:rsidR="00440157" w:rsidRPr="00440157" w:rsidRDefault="00440157" w:rsidP="00440157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John Doe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38EE1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FD3E94" w14:textId="77777777" w:rsidR="00440157" w:rsidRPr="00440157" w:rsidRDefault="00440157" w:rsidP="0044015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START DATE: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dashed" w:sz="8" w:space="0" w:color="3E3E3E"/>
              <w:right w:val="nil"/>
            </w:tcBorders>
            <w:shd w:val="clear" w:color="000000" w:fill="9AAEAF"/>
            <w:noWrap/>
            <w:vAlign w:val="center"/>
            <w:hideMark/>
          </w:tcPr>
          <w:p w14:paraId="1356A2E3" w14:textId="77777777" w:rsidR="00440157" w:rsidRPr="00440157" w:rsidRDefault="00440157" w:rsidP="00440157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20/01/2023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3A04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2EDC5459" w14:textId="77777777" w:rsidTr="00440157">
        <w:trPr>
          <w:trHeight w:hRule="exact"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E9114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913F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9064C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76923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407C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9F40A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5412AD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D582E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0CB4AD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7C342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E8A363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D0FF3B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330A919E" w14:textId="77777777" w:rsidTr="00440157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9CB2F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8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ACFB9" w14:textId="77777777" w:rsidR="00440157" w:rsidRPr="00440157" w:rsidRDefault="00440157" w:rsidP="0044015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MAIN MENTHOR:</w:t>
            </w:r>
          </w:p>
        </w:tc>
        <w:tc>
          <w:tcPr>
            <w:tcW w:w="4124" w:type="dxa"/>
            <w:gridSpan w:val="2"/>
            <w:tcBorders>
              <w:top w:val="nil"/>
              <w:left w:val="nil"/>
              <w:bottom w:val="dashed" w:sz="8" w:space="0" w:color="3E3E3E"/>
              <w:right w:val="nil"/>
            </w:tcBorders>
            <w:shd w:val="clear" w:color="000000" w:fill="9AAEAF"/>
            <w:noWrap/>
            <w:vAlign w:val="center"/>
            <w:hideMark/>
          </w:tcPr>
          <w:p w14:paraId="234FE12C" w14:textId="77777777" w:rsidR="00440157" w:rsidRPr="00440157" w:rsidRDefault="00440157" w:rsidP="00440157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Benjamin Brooks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7E1D4A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368496" w14:textId="77777777" w:rsidR="00440157" w:rsidRPr="00440157" w:rsidRDefault="00440157" w:rsidP="0044015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END DATE:</w:t>
            </w:r>
          </w:p>
        </w:tc>
        <w:tc>
          <w:tcPr>
            <w:tcW w:w="3039" w:type="dxa"/>
            <w:gridSpan w:val="3"/>
            <w:tcBorders>
              <w:top w:val="nil"/>
              <w:left w:val="nil"/>
              <w:bottom w:val="dashed" w:sz="8" w:space="0" w:color="3E3E3E"/>
              <w:right w:val="nil"/>
            </w:tcBorders>
            <w:shd w:val="clear" w:color="000000" w:fill="9AAEAF"/>
            <w:noWrap/>
            <w:vAlign w:val="center"/>
            <w:hideMark/>
          </w:tcPr>
          <w:p w14:paraId="3D894D21" w14:textId="77777777" w:rsidR="00440157" w:rsidRPr="00440157" w:rsidRDefault="00440157" w:rsidP="00440157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17/03/2023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60AE4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4467D8DA" w14:textId="77777777" w:rsidTr="00440157">
        <w:trPr>
          <w:trHeight w:hRule="exact"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811A3D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D866B5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E911B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593295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F6524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F2098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246E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6E408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16F81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39A8C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CF3A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ECE05B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3C7E4110" w14:textId="77777777" w:rsidTr="00440157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6FC35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436755D" w14:textId="77777777" w:rsidR="00440157" w:rsidRPr="00440157" w:rsidRDefault="00440157" w:rsidP="0044015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INTERNSHIP GOAL:</w:t>
            </w:r>
          </w:p>
        </w:tc>
        <w:tc>
          <w:tcPr>
            <w:tcW w:w="8713" w:type="dxa"/>
            <w:gridSpan w:val="6"/>
            <w:tcBorders>
              <w:top w:val="nil"/>
              <w:left w:val="nil"/>
              <w:bottom w:val="dashed" w:sz="8" w:space="0" w:color="3E3E3E"/>
              <w:right w:val="nil"/>
            </w:tcBorders>
            <w:shd w:val="clear" w:color="000000" w:fill="9AAEAF"/>
            <w:noWrap/>
            <w:vAlign w:val="center"/>
            <w:hideMark/>
          </w:tcPr>
          <w:p w14:paraId="78415124" w14:textId="77777777" w:rsidR="00440157" w:rsidRPr="00440157" w:rsidRDefault="00440157" w:rsidP="00440157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Getting base knowledge of court practice and preparing commercial </w:t>
            </w:r>
            <w:proofErr w:type="spellStart"/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propoosals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C28B" w14:textId="77777777" w:rsidR="00440157" w:rsidRPr="00440157" w:rsidRDefault="00440157" w:rsidP="00440157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</w:tr>
      <w:tr w:rsidR="00440157" w:rsidRPr="00440157" w14:paraId="04A63B06" w14:textId="77777777" w:rsidTr="00440157">
        <w:trPr>
          <w:trHeight w:hRule="exact" w:val="62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92D25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9B162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AF021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EFC6E2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AD8B1E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BECE8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05AF3D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2098B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8FA86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3D58C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83BBD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C8D52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0202FFCA" w14:textId="77777777" w:rsidTr="00440157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33005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A0D50F" w14:textId="77777777" w:rsidR="00440157" w:rsidRPr="00440157" w:rsidRDefault="00440157" w:rsidP="0044015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SECTOR/TRAINING:</w:t>
            </w:r>
          </w:p>
        </w:tc>
        <w:tc>
          <w:tcPr>
            <w:tcW w:w="8713" w:type="dxa"/>
            <w:gridSpan w:val="6"/>
            <w:tcBorders>
              <w:top w:val="nil"/>
              <w:left w:val="nil"/>
              <w:bottom w:val="dashed" w:sz="8" w:space="0" w:color="3E3E3E"/>
              <w:right w:val="nil"/>
            </w:tcBorders>
            <w:shd w:val="clear" w:color="000000" w:fill="9AAEAF"/>
            <w:noWrap/>
            <w:vAlign w:val="center"/>
            <w:hideMark/>
          </w:tcPr>
          <w:p w14:paraId="501A76FE" w14:textId="77777777" w:rsidR="00440157" w:rsidRPr="00440157" w:rsidRDefault="00440157" w:rsidP="00440157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HR/ Standard Operating Procedures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53C03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7E9898A4" w14:textId="77777777" w:rsidTr="00440157">
        <w:trPr>
          <w:trHeight w:hRule="exact"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1BA62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C0E6E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661AA1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88AF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984F4A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26CC1B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711C53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5860E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8BA74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9D7C1B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AED075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7FD84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15AE0E5B" w14:textId="77777777" w:rsidTr="00440157">
        <w:trPr>
          <w:trHeight w:hRule="exact" w:val="6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24DA2B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nil"/>
            </w:tcBorders>
            <w:shd w:val="clear" w:color="000000" w:fill="3E3E3E"/>
            <w:noWrap/>
            <w:vAlign w:val="center"/>
            <w:hideMark/>
          </w:tcPr>
          <w:p w14:paraId="03D2709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ID</w:t>
            </w: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nil"/>
            </w:tcBorders>
            <w:shd w:val="clear" w:color="000000" w:fill="3E3E3E"/>
            <w:noWrap/>
            <w:vAlign w:val="center"/>
            <w:hideMark/>
          </w:tcPr>
          <w:p w14:paraId="3B357FC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Task</w:t>
            </w: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nil"/>
            </w:tcBorders>
            <w:shd w:val="clear" w:color="000000" w:fill="3E3E3E"/>
            <w:vAlign w:val="center"/>
            <w:hideMark/>
          </w:tcPr>
          <w:p w14:paraId="0E740755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Trainer/</w:t>
            </w: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br/>
              <w:t>Supervisor</w:t>
            </w:r>
          </w:p>
        </w:tc>
        <w:tc>
          <w:tcPr>
            <w:tcW w:w="1486" w:type="dxa"/>
            <w:tcBorders>
              <w:top w:val="single" w:sz="4" w:space="0" w:color="3E3E3E"/>
              <w:left w:val="nil"/>
              <w:bottom w:val="single" w:sz="4" w:space="0" w:color="3E3E3E"/>
              <w:right w:val="nil"/>
            </w:tcBorders>
            <w:shd w:val="clear" w:color="000000" w:fill="3E3E3E"/>
            <w:vAlign w:val="center"/>
            <w:hideMark/>
          </w:tcPr>
          <w:p w14:paraId="1449FC08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Expected</w:t>
            </w: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br/>
              <w:t>Time</w:t>
            </w:r>
          </w:p>
        </w:tc>
        <w:tc>
          <w:tcPr>
            <w:tcW w:w="1283" w:type="dxa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3E3E3E"/>
            <w:noWrap/>
            <w:vAlign w:val="center"/>
            <w:hideMark/>
          </w:tcPr>
          <w:p w14:paraId="7556829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Deadline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DBCF58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47EAFFD3" w14:textId="77777777" w:rsidTr="00440157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69730D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556FAA3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1.1</w:t>
            </w: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37E0E5EE" w14:textId="77777777" w:rsidR="00440157" w:rsidRPr="00440157" w:rsidRDefault="00440157" w:rsidP="00443B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Reading SOPs for dress code and time evidence</w:t>
            </w: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49E1A3EB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J. Reese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705A3AA5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 work days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5088C8B2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24/01/2023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883F2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001FF336" w14:textId="77777777" w:rsidTr="00440157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6520E3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4BAB7922" w14:textId="2A372B81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1.</w:t>
            </w:r>
            <w:r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</w:t>
            </w: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0C52F0EF" w14:textId="77777777" w:rsidR="00440157" w:rsidRPr="00440157" w:rsidRDefault="00440157" w:rsidP="00443B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Training and test for SOPs for data loss prevention</w:t>
            </w: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64F1C3A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J. Reese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29EC0522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 work days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5E8DC1EA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27/01/2023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5522AB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3B44" w:rsidRPr="00440157" w14:paraId="4C0D10E4" w14:textId="77777777" w:rsidTr="00443B44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C2001C" w14:textId="7777777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018B136F" w14:textId="6EB4785D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4F754258" w14:textId="6E19CC03" w:rsidR="00443B44" w:rsidRPr="00440157" w:rsidRDefault="00443B44" w:rsidP="00443B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607F0C93" w14:textId="09BB362B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05124A35" w14:textId="51DF9746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29B58ED3" w14:textId="7E27A486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34F7A4" w14:textId="7777777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3B44" w:rsidRPr="00440157" w14:paraId="7CAC9B32" w14:textId="77777777" w:rsidTr="00443B44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DCB27" w14:textId="7777777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3F776638" w14:textId="636ADFA3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62993E05" w14:textId="4395C31C" w:rsidR="00443B44" w:rsidRPr="00440157" w:rsidRDefault="00443B44" w:rsidP="00443B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2BED3131" w14:textId="2B890BC8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4584E371" w14:textId="1F30BB2A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16163A33" w14:textId="1C7A6992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C36954" w14:textId="7777777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3B44" w:rsidRPr="00440157" w14:paraId="18AEEBF7" w14:textId="77777777" w:rsidTr="00443B44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CACBB9" w14:textId="7777777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72F623BD" w14:textId="3B169025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67C5F7F4" w14:textId="4B87FD8B" w:rsidR="00443B44" w:rsidRPr="00440157" w:rsidRDefault="00443B44" w:rsidP="00443B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30C633DE" w14:textId="73ACE988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3EC09886" w14:textId="5A366426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7DA83474" w14:textId="16126196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135EF" w14:textId="7777777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41C278DC" w14:textId="77777777" w:rsidTr="00440157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9F29EA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17BEEA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03E6BB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B777F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82050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72C9E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476BCA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FED54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4A28FD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13645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FCAC01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5F72C3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11DDE154" w14:textId="77777777" w:rsidTr="00440157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3577A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FCF12" w14:textId="77777777" w:rsidR="00440157" w:rsidRPr="00440157" w:rsidRDefault="00440157" w:rsidP="0044015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SECTOR/TRAINING:</w:t>
            </w:r>
          </w:p>
        </w:tc>
        <w:tc>
          <w:tcPr>
            <w:tcW w:w="8713" w:type="dxa"/>
            <w:gridSpan w:val="6"/>
            <w:tcBorders>
              <w:top w:val="nil"/>
              <w:left w:val="nil"/>
              <w:bottom w:val="dashed" w:sz="8" w:space="0" w:color="3E3E3E"/>
              <w:right w:val="nil"/>
            </w:tcBorders>
            <w:shd w:val="clear" w:color="000000" w:fill="9AAEAF"/>
            <w:noWrap/>
            <w:vAlign w:val="center"/>
            <w:hideMark/>
          </w:tcPr>
          <w:p w14:paraId="5397A0A8" w14:textId="77777777" w:rsidR="00440157" w:rsidRPr="00440157" w:rsidRDefault="00440157" w:rsidP="00440157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ADVOCACY / Court Practice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FB32EE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788FE6D1" w14:textId="77777777" w:rsidTr="00440157">
        <w:trPr>
          <w:trHeight w:hRule="exact"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1A199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53EFD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26253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6D80E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F7B985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510B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AEF773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57CEBD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A3324E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CDA7BD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A8C97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6935B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6F07CA36" w14:textId="77777777" w:rsidTr="00440157">
        <w:trPr>
          <w:trHeight w:hRule="exact" w:val="6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96DB2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nil"/>
            </w:tcBorders>
            <w:shd w:val="clear" w:color="000000" w:fill="3E3E3E"/>
            <w:noWrap/>
            <w:vAlign w:val="center"/>
            <w:hideMark/>
          </w:tcPr>
          <w:p w14:paraId="0D636C4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ID</w:t>
            </w: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nil"/>
            </w:tcBorders>
            <w:shd w:val="clear" w:color="000000" w:fill="3E3E3E"/>
            <w:noWrap/>
            <w:vAlign w:val="center"/>
            <w:hideMark/>
          </w:tcPr>
          <w:p w14:paraId="3A3D76D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Task</w:t>
            </w: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nil"/>
            </w:tcBorders>
            <w:shd w:val="clear" w:color="000000" w:fill="3E3E3E"/>
            <w:vAlign w:val="center"/>
            <w:hideMark/>
          </w:tcPr>
          <w:p w14:paraId="630620C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Trainer/</w:t>
            </w: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br/>
              <w:t>Supervisor</w:t>
            </w:r>
          </w:p>
        </w:tc>
        <w:tc>
          <w:tcPr>
            <w:tcW w:w="1486" w:type="dxa"/>
            <w:tcBorders>
              <w:top w:val="single" w:sz="4" w:space="0" w:color="3E3E3E"/>
              <w:left w:val="nil"/>
              <w:bottom w:val="single" w:sz="4" w:space="0" w:color="3E3E3E"/>
              <w:right w:val="nil"/>
            </w:tcBorders>
            <w:shd w:val="clear" w:color="000000" w:fill="3E3E3E"/>
            <w:vAlign w:val="center"/>
            <w:hideMark/>
          </w:tcPr>
          <w:p w14:paraId="7D235A7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Expected</w:t>
            </w: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br/>
              <w:t>Time</w:t>
            </w:r>
          </w:p>
        </w:tc>
        <w:tc>
          <w:tcPr>
            <w:tcW w:w="1283" w:type="dxa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3E3E3E"/>
            <w:noWrap/>
            <w:vAlign w:val="center"/>
            <w:hideMark/>
          </w:tcPr>
          <w:p w14:paraId="5053471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Deadline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DB7442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39F9FE93" w14:textId="77777777" w:rsidTr="00440157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E56957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3406DB7D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2.1</w:t>
            </w: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061F1CAF" w14:textId="77777777" w:rsidR="00440157" w:rsidRPr="00440157" w:rsidRDefault="00440157" w:rsidP="00443B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General company rules regarding confidentiality</w:t>
            </w: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729C29FB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D. Barton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6C037C2A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 work days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5CBF4C5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10/02/2023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E1AEC1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495F83CD" w14:textId="77777777" w:rsidTr="00440157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A82CC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3CCAFDA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2.2</w:t>
            </w: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5270BE76" w14:textId="77777777" w:rsidR="00440157" w:rsidRPr="00440157" w:rsidRDefault="00440157" w:rsidP="00443B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Client relationship, case studying practice</w:t>
            </w: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4A479ED1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D. Nicholson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38A48B9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 work days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1B8D287B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24/02/2023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6C8B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5048A4AA" w14:textId="77777777" w:rsidTr="00440157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502F7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4F396921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2.3</w:t>
            </w: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6882F7B8" w14:textId="77777777" w:rsidR="00440157" w:rsidRPr="00440157" w:rsidRDefault="00440157" w:rsidP="00443B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Legal case paperwork and court room appearance</w:t>
            </w: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03663ACB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proofErr w:type="spellStart"/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C.Harper</w:t>
            </w:r>
            <w:proofErr w:type="spellEnd"/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03EA354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8 work days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4B0A6265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08/03/203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6D9DB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3B44" w:rsidRPr="00440157" w14:paraId="554642CC" w14:textId="77777777" w:rsidTr="00443B44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1DB2A" w14:textId="7777777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2CA17FB9" w14:textId="22CA8A7F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4AADAF27" w14:textId="1E1B925C" w:rsidR="00443B44" w:rsidRPr="00440157" w:rsidRDefault="00443B44" w:rsidP="00443B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042547EF" w14:textId="2B1D4CE4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25454A5B" w14:textId="250E27E5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6E42572D" w14:textId="6BA49C54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175C8D" w14:textId="7777777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3B44" w:rsidRPr="00440157" w14:paraId="4F043654" w14:textId="77777777" w:rsidTr="00443B44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7D6116" w14:textId="7777777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7C022C5B" w14:textId="776C4B71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7A6C9511" w14:textId="21DB5C2F" w:rsidR="00443B44" w:rsidRPr="00440157" w:rsidRDefault="00443B44" w:rsidP="00443B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329FB0AD" w14:textId="536697D3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3349AE4C" w14:textId="7D3E2035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2CB05E18" w14:textId="4F2FF105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69950" w14:textId="7777777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58CEF8AB" w14:textId="77777777" w:rsidTr="00440157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50B0E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A6106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0CE48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869232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3738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9433D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95E6F3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C9A6F5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16E51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E6B68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B5165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7E56A7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1C24AF9B" w14:textId="77777777" w:rsidTr="00440157">
        <w:trPr>
          <w:trHeight w:hRule="exact" w:val="35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6943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109829" w14:textId="77777777" w:rsidR="00440157" w:rsidRPr="00440157" w:rsidRDefault="00440157" w:rsidP="0044015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SECTOR/TRAINING:</w:t>
            </w:r>
          </w:p>
        </w:tc>
        <w:tc>
          <w:tcPr>
            <w:tcW w:w="8713" w:type="dxa"/>
            <w:gridSpan w:val="6"/>
            <w:tcBorders>
              <w:top w:val="nil"/>
              <w:left w:val="nil"/>
              <w:bottom w:val="dashed" w:sz="8" w:space="0" w:color="3E3E3E"/>
              <w:right w:val="nil"/>
            </w:tcBorders>
            <w:shd w:val="clear" w:color="000000" w:fill="9AAEAF"/>
            <w:noWrap/>
            <w:vAlign w:val="center"/>
            <w:hideMark/>
          </w:tcPr>
          <w:p w14:paraId="1DAA2DBF" w14:textId="77777777" w:rsidR="00440157" w:rsidRPr="00440157" w:rsidRDefault="00440157" w:rsidP="00440157">
            <w:pPr>
              <w:spacing w:after="0" w:line="240" w:lineRule="auto"/>
              <w:ind w:firstLineChars="100" w:firstLine="200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FINANCE / Commercial proposals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A9AB7D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2FFCE7B2" w14:textId="77777777" w:rsidTr="00440157">
        <w:trPr>
          <w:trHeight w:hRule="exact"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194F1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6BADE8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FB5447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D0E11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71A00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1618E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C6D56D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6793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94D27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5A6AB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BC6EEE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87DB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199D8225" w14:textId="77777777" w:rsidTr="00440157">
        <w:trPr>
          <w:trHeight w:hRule="exact" w:val="68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1734E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nil"/>
            </w:tcBorders>
            <w:shd w:val="clear" w:color="000000" w:fill="3E3E3E"/>
            <w:noWrap/>
            <w:vAlign w:val="center"/>
            <w:hideMark/>
          </w:tcPr>
          <w:p w14:paraId="13C1306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ID</w:t>
            </w: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nil"/>
            </w:tcBorders>
            <w:shd w:val="clear" w:color="000000" w:fill="3E3E3E"/>
            <w:noWrap/>
            <w:vAlign w:val="center"/>
            <w:hideMark/>
          </w:tcPr>
          <w:p w14:paraId="756BD588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Task</w:t>
            </w: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nil"/>
            </w:tcBorders>
            <w:shd w:val="clear" w:color="000000" w:fill="3E3E3E"/>
            <w:vAlign w:val="center"/>
            <w:hideMark/>
          </w:tcPr>
          <w:p w14:paraId="44EBBFF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Trainer/</w:t>
            </w: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br/>
              <w:t>Supervisor</w:t>
            </w:r>
          </w:p>
        </w:tc>
        <w:tc>
          <w:tcPr>
            <w:tcW w:w="1486" w:type="dxa"/>
            <w:tcBorders>
              <w:top w:val="single" w:sz="4" w:space="0" w:color="3E3E3E"/>
              <w:left w:val="nil"/>
              <w:bottom w:val="single" w:sz="4" w:space="0" w:color="3E3E3E"/>
              <w:right w:val="nil"/>
            </w:tcBorders>
            <w:shd w:val="clear" w:color="000000" w:fill="3E3E3E"/>
            <w:vAlign w:val="center"/>
            <w:hideMark/>
          </w:tcPr>
          <w:p w14:paraId="233110D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Expected</w:t>
            </w: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br/>
              <w:t>Time</w:t>
            </w:r>
          </w:p>
        </w:tc>
        <w:tc>
          <w:tcPr>
            <w:tcW w:w="1283" w:type="dxa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3E3E3E"/>
            <w:noWrap/>
            <w:vAlign w:val="center"/>
            <w:hideMark/>
          </w:tcPr>
          <w:p w14:paraId="2C610B3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Deadline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F6F18D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2DD5AC33" w14:textId="77777777" w:rsidTr="00440157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9689B3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0C2D841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3.1</w:t>
            </w: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4930A3E5" w14:textId="77777777" w:rsidR="00440157" w:rsidRPr="00440157" w:rsidRDefault="00440157" w:rsidP="00443B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ERP solution and training for entering customers</w:t>
            </w: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6A0C5D9B" w14:textId="17BC3AC6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 xml:space="preserve">N. </w:t>
            </w: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McDonald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77700635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2 work days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1FAB059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10/03/2023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02E9F1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3397C651" w14:textId="77777777" w:rsidTr="00440157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3BFED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0DAD321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3.2</w:t>
            </w: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48665845" w14:textId="77777777" w:rsidR="00440157" w:rsidRPr="00440157" w:rsidRDefault="00440157" w:rsidP="00443B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Demo of creating commercial proposals</w:t>
            </w: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19551B5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J. Bray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7106D55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5 work days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  <w:hideMark/>
          </w:tcPr>
          <w:p w14:paraId="2E3414D2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17/03/2023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0F936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3B44" w:rsidRPr="00440157" w14:paraId="7AC1510A" w14:textId="77777777" w:rsidTr="00443B44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9FE5B8" w14:textId="7777777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713CAAF1" w14:textId="3F3DF1AC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3F76DD5B" w14:textId="40F983B1" w:rsidR="00443B44" w:rsidRPr="00440157" w:rsidRDefault="00443B44" w:rsidP="00443B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4E16C4FF" w14:textId="029FA13E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5A905BC7" w14:textId="101EA4A9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6F1DC5C5" w14:textId="10971C20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3906A8" w14:textId="7777777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3B44" w:rsidRPr="00440157" w14:paraId="474B30F6" w14:textId="77777777" w:rsidTr="00443B44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EF00E" w14:textId="7777777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205C3A01" w14:textId="57696371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0D2A07F1" w14:textId="17815367" w:rsidR="00443B44" w:rsidRPr="00440157" w:rsidRDefault="00443B44" w:rsidP="00443B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207F5848" w14:textId="2BD14CF0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506A90AE" w14:textId="662B726A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233D4AD7" w14:textId="466D3232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6CD59A" w14:textId="7777777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3B44" w:rsidRPr="00440157" w14:paraId="38BB7CEE" w14:textId="77777777" w:rsidTr="00443B44">
        <w:trPr>
          <w:trHeight w:hRule="exact" w:val="323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A23A2A" w14:textId="7777777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2C9E38AC" w14:textId="6CAFE53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881" w:type="dxa"/>
            <w:gridSpan w:val="5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4CF0E90A" w14:textId="5563B1FC" w:rsidR="00443B44" w:rsidRPr="00440157" w:rsidRDefault="00443B44" w:rsidP="00443B44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3E3E3E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5128F435" w14:textId="555C6A3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2B2D6B59" w14:textId="31B3AF64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3E3E3E"/>
              <w:right w:val="single" w:sz="4" w:space="0" w:color="3E3E3E"/>
            </w:tcBorders>
            <w:shd w:val="clear" w:color="000000" w:fill="FFFFFF"/>
            <w:noWrap/>
            <w:vAlign w:val="center"/>
          </w:tcPr>
          <w:p w14:paraId="087C03DC" w14:textId="0118DBC4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ACD030" w14:textId="77777777" w:rsidR="00443B44" w:rsidRPr="00440157" w:rsidRDefault="00443B44" w:rsidP="00443B44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35EAB0B1" w14:textId="77777777" w:rsidTr="00440157">
        <w:trPr>
          <w:trHeight w:hRule="exact" w:val="51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B498D8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585CE7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F0D9DE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2EC3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8D00A1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5DE3A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F2416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C2C7F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7DD1CD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E6908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441411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2956A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501435DD" w14:textId="77777777" w:rsidTr="00440157">
        <w:trPr>
          <w:trHeight w:hRule="exact" w:val="397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893E1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F85EB" w14:textId="77777777" w:rsidR="00440157" w:rsidRPr="00440157" w:rsidRDefault="00440157" w:rsidP="00440157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INTERNSHIP REVIEW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615D7D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4C6B6F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C2782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8899E2" w14:textId="77777777" w:rsidR="00440157" w:rsidRPr="00440157" w:rsidRDefault="00440157" w:rsidP="00440157">
            <w:pPr>
              <w:spacing w:after="0" w:line="240" w:lineRule="auto"/>
              <w:ind w:firstLineChars="100" w:firstLine="200"/>
              <w:jc w:val="right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Grade:</w:t>
            </w:r>
          </w:p>
        </w:tc>
        <w:tc>
          <w:tcPr>
            <w:tcW w:w="1283" w:type="dxa"/>
            <w:tcBorders>
              <w:top w:val="single" w:sz="4" w:space="0" w:color="3E3E3E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000000" w:fill="3E3E3E"/>
            <w:noWrap/>
            <w:vAlign w:val="center"/>
            <w:hideMark/>
          </w:tcPr>
          <w:p w14:paraId="6D843689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9 / 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2D11E5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02F0A13A" w14:textId="77777777" w:rsidTr="00440157">
        <w:trPr>
          <w:trHeight w:hRule="exact" w:val="24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3378D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56F50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02574B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DBC4F8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202713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87DA98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9D92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B8DA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5D7C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47352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8CBD5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90895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60E297E9" w14:textId="77777777" w:rsidTr="00440157">
        <w:trPr>
          <w:trHeight w:hRule="exact" w:val="96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65D568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single" w:sz="4" w:space="0" w:color="3E3E3E"/>
              <w:left w:val="single" w:sz="4" w:space="0" w:color="3E3E3E"/>
              <w:bottom w:val="nil"/>
              <w:right w:val="nil"/>
            </w:tcBorders>
            <w:shd w:val="clear" w:color="000000" w:fill="3E3E3E"/>
            <w:noWrap/>
            <w:vAlign w:val="center"/>
            <w:hideMark/>
          </w:tcPr>
          <w:p w14:paraId="31B8DE7C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single" w:sz="4" w:space="0" w:color="3E3E3E"/>
              <w:left w:val="nil"/>
              <w:bottom w:val="nil"/>
              <w:right w:val="nil"/>
            </w:tcBorders>
            <w:shd w:val="clear" w:color="000000" w:fill="3E3E3E"/>
            <w:noWrap/>
            <w:vAlign w:val="center"/>
            <w:hideMark/>
          </w:tcPr>
          <w:p w14:paraId="1C3C148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single" w:sz="4" w:space="0" w:color="3E3E3E"/>
              <w:left w:val="nil"/>
              <w:bottom w:val="nil"/>
              <w:right w:val="nil"/>
            </w:tcBorders>
            <w:shd w:val="clear" w:color="000000" w:fill="3E3E3E"/>
            <w:noWrap/>
            <w:vAlign w:val="center"/>
            <w:hideMark/>
          </w:tcPr>
          <w:p w14:paraId="47EBBAC8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single" w:sz="4" w:space="0" w:color="3E3E3E"/>
              <w:left w:val="nil"/>
              <w:bottom w:val="nil"/>
              <w:right w:val="nil"/>
            </w:tcBorders>
            <w:shd w:val="clear" w:color="000000" w:fill="3E3E3E"/>
            <w:noWrap/>
            <w:vAlign w:val="center"/>
            <w:hideMark/>
          </w:tcPr>
          <w:p w14:paraId="396978A7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54" w:type="dxa"/>
            <w:tcBorders>
              <w:top w:val="single" w:sz="4" w:space="0" w:color="3E3E3E"/>
              <w:left w:val="nil"/>
              <w:bottom w:val="nil"/>
              <w:right w:val="nil"/>
            </w:tcBorders>
            <w:shd w:val="clear" w:color="000000" w:fill="3E3E3E"/>
            <w:noWrap/>
            <w:vAlign w:val="center"/>
            <w:hideMark/>
          </w:tcPr>
          <w:p w14:paraId="1E466B0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single" w:sz="4" w:space="0" w:color="3E3E3E"/>
              <w:left w:val="nil"/>
              <w:bottom w:val="nil"/>
              <w:right w:val="nil"/>
            </w:tcBorders>
            <w:shd w:val="clear" w:color="000000" w:fill="3E3E3E"/>
            <w:noWrap/>
            <w:vAlign w:val="center"/>
            <w:hideMark/>
          </w:tcPr>
          <w:p w14:paraId="0E847C2E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380" w:type="dxa"/>
            <w:tcBorders>
              <w:top w:val="single" w:sz="4" w:space="0" w:color="3E3E3E"/>
              <w:left w:val="nil"/>
              <w:bottom w:val="nil"/>
              <w:right w:val="nil"/>
            </w:tcBorders>
            <w:shd w:val="clear" w:color="000000" w:fill="3E3E3E"/>
            <w:noWrap/>
            <w:vAlign w:val="center"/>
            <w:hideMark/>
          </w:tcPr>
          <w:p w14:paraId="0B9CB0A1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single" w:sz="4" w:space="0" w:color="3E3E3E"/>
              <w:left w:val="nil"/>
              <w:bottom w:val="nil"/>
              <w:right w:val="nil"/>
            </w:tcBorders>
            <w:shd w:val="clear" w:color="000000" w:fill="3E3E3E"/>
            <w:noWrap/>
            <w:vAlign w:val="center"/>
            <w:hideMark/>
          </w:tcPr>
          <w:p w14:paraId="1530C1A5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486" w:type="dxa"/>
            <w:tcBorders>
              <w:top w:val="single" w:sz="4" w:space="0" w:color="3E3E3E"/>
              <w:left w:val="nil"/>
              <w:bottom w:val="nil"/>
              <w:right w:val="nil"/>
            </w:tcBorders>
            <w:shd w:val="clear" w:color="000000" w:fill="3E3E3E"/>
            <w:noWrap/>
            <w:vAlign w:val="center"/>
            <w:hideMark/>
          </w:tcPr>
          <w:p w14:paraId="0A81906A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283" w:type="dxa"/>
            <w:tcBorders>
              <w:top w:val="single" w:sz="4" w:space="0" w:color="3E3E3E"/>
              <w:left w:val="nil"/>
              <w:bottom w:val="nil"/>
              <w:right w:val="single" w:sz="4" w:space="0" w:color="3E3E3E"/>
            </w:tcBorders>
            <w:shd w:val="clear" w:color="000000" w:fill="3E3E3E"/>
            <w:noWrap/>
            <w:vAlign w:val="center"/>
            <w:hideMark/>
          </w:tcPr>
          <w:p w14:paraId="278DF233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91512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7DB356C5" w14:textId="77777777" w:rsidTr="00440157">
        <w:trPr>
          <w:trHeight w:hRule="exact" w:val="151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EAAA92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860" w:type="dxa"/>
            <w:gridSpan w:val="10"/>
            <w:tcBorders>
              <w:top w:val="nil"/>
              <w:left w:val="single" w:sz="4" w:space="0" w:color="3E3E3E"/>
              <w:bottom w:val="single" w:sz="4" w:space="0" w:color="3E3E3E"/>
              <w:right w:val="single" w:sz="4" w:space="0" w:color="3E3E3E"/>
            </w:tcBorders>
            <w:shd w:val="clear" w:color="000000" w:fill="3E3E3E"/>
            <w:hideMark/>
          </w:tcPr>
          <w:p w14:paraId="189E9695" w14:textId="77777777" w:rsidR="00440157" w:rsidRPr="00440157" w:rsidRDefault="00440157" w:rsidP="00443B44">
            <w:pPr>
              <w:spacing w:after="0" w:line="240" w:lineRule="auto"/>
              <w:ind w:left="82"/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 xml:space="preserve">John Doe already feels </w:t>
            </w:r>
            <w:proofErr w:type="spellStart"/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>lika</w:t>
            </w:r>
            <w:proofErr w:type="spellEnd"/>
            <w:r w:rsidRPr="00440157">
              <w:rPr>
                <w:rFonts w:ascii="Bahnschrift" w:eastAsia="Times New Roman" w:hAnsi="Bahnschrift" w:cs="Calibri"/>
                <w:color w:val="FFFFFF"/>
                <w:kern w:val="0"/>
                <w:sz w:val="20"/>
                <w:szCs w:val="20"/>
                <w:lang w:eastAsia="en-GB"/>
                <w14:ligatures w14:val="none"/>
              </w:rPr>
              <w:t xml:space="preserve"> a part of the team, having the opportunity to offer colleagues his ideas and to implement them on his own. He got the opportunity to be engaged in projects and a variety of tasks (from researching court practice to preparing a commercial proposal for a client). He had his own area of responsibility, which, in my opinion, is very important for getting used to starting from the lowest positions.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03893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</w:tr>
      <w:tr w:rsidR="00440157" w:rsidRPr="00440157" w14:paraId="128CEE91" w14:textId="77777777" w:rsidTr="00440157">
        <w:trPr>
          <w:trHeight w:hRule="exact" w:val="442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14BD53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AFF97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0100D3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896EE6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05C00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863BF4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B6ABD8" w14:textId="77777777" w:rsidR="00440157" w:rsidRPr="00440157" w:rsidRDefault="00440157" w:rsidP="00440157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</w:pPr>
            <w:r w:rsidRPr="00440157">
              <w:rPr>
                <w:rFonts w:ascii="Bahnschrift" w:eastAsia="Times New Roman" w:hAnsi="Bahnschrift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 </w:t>
            </w:r>
          </w:p>
        </w:tc>
        <w:tc>
          <w:tcPr>
            <w:tcW w:w="4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AC60E" w14:textId="313AFB2C" w:rsidR="00440157" w:rsidRPr="00440157" w:rsidRDefault="00440157" w:rsidP="00440157">
            <w:pPr>
              <w:spacing w:after="0" w:line="240" w:lineRule="auto"/>
              <w:ind w:right="318"/>
              <w:jc w:val="right"/>
              <w:rPr>
                <w:rFonts w:ascii="Bahnschrift" w:eastAsia="Times New Roman" w:hAnsi="Bahnschrift" w:cs="Calibri"/>
                <w:color w:val="000000" w:themeColor="text1"/>
                <w:kern w:val="0"/>
                <w:sz w:val="20"/>
                <w:szCs w:val="20"/>
                <w:lang w:eastAsia="en-GB"/>
                <w14:ligatures w14:val="none"/>
              </w:rPr>
            </w:pPr>
            <w:hyperlink r:id="rId7" w:history="1">
              <w:r w:rsidRPr="0098203C">
                <w:rPr>
                  <w:rFonts w:ascii="Bahnschrift" w:eastAsia="Calibri" w:hAnsi="Bahnschrift" w:cs="Helvetica"/>
                  <w:color w:val="000000" w:themeColor="text1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</w:p>
        </w:tc>
      </w:tr>
    </w:tbl>
    <w:p w14:paraId="683D2D3B" w14:textId="77777777" w:rsidR="00AA76A3" w:rsidRPr="00440157" w:rsidRDefault="00AA76A3">
      <w:pPr>
        <w:rPr>
          <w:sz w:val="2"/>
          <w:szCs w:val="2"/>
        </w:rPr>
      </w:pPr>
    </w:p>
    <w:sectPr w:rsidR="00AA76A3" w:rsidRPr="00440157" w:rsidSect="0044015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57"/>
    <w:rsid w:val="00440157"/>
    <w:rsid w:val="00443B44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78140"/>
  <w15:chartTrackingRefBased/>
  <w15:docId w15:val="{7549002A-3CAA-4BB7-A1F2-0466B2C87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templatelab.com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2023-01-12T15:28:00Z</dcterms:created>
  <dcterms:modified xsi:type="dcterms:W3CDTF">2023-01-12T15:40:00Z</dcterms:modified>
</cp:coreProperties>
</file>