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1F027D7A" w:rsidR="00612CFB" w:rsidRDefault="00556BB9" w:rsidP="003D50CA">
      <w:pPr>
        <w:jc w:val="center"/>
        <w:rPr>
          <w:b/>
          <w:bCs/>
          <w:sz w:val="36"/>
          <w:szCs w:val="36"/>
        </w:rPr>
      </w:pPr>
      <w:r>
        <w:rPr>
          <w:b/>
          <w:bCs/>
          <w:sz w:val="36"/>
          <w:szCs w:val="36"/>
        </w:rPr>
        <w:t xml:space="preserve">PAINTING </w:t>
      </w:r>
      <w:r w:rsidR="00EB5B5A">
        <w:rPr>
          <w:b/>
          <w:bCs/>
          <w:sz w:val="36"/>
          <w:szCs w:val="36"/>
        </w:rPr>
        <w:t xml:space="preserve">SERVICES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5427D53A" w:rsidR="00C854E5" w:rsidRDefault="00EB5B5A" w:rsidP="00C87BD6">
      <w:r>
        <w:t xml:space="preserve">This </w:t>
      </w:r>
      <w:r w:rsidR="00CF4FF2">
        <w:t>Painting</w:t>
      </w:r>
      <w:r>
        <w:t xml:space="preserve"> Agreement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210D9830" w:rsidR="00EB5B5A" w:rsidRDefault="008B6C9D" w:rsidP="003C11BF">
      <w:r>
        <w:rPr>
          <w:b/>
          <w:bCs/>
        </w:rPr>
        <w:t>Painter</w:t>
      </w:r>
      <w:r w:rsidR="00EB5B5A" w:rsidRPr="00C87BD6">
        <w:rPr>
          <w:b/>
          <w:bCs/>
        </w:rPr>
        <w:t>(s</w:t>
      </w:r>
      <w:r w:rsidR="00EB5B5A" w:rsidRPr="000B2833">
        <w:rPr>
          <w:b/>
          <w:bCs/>
        </w:rPr>
        <w:t>)</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Pr>
          <w:b/>
          <w:bCs/>
        </w:rPr>
        <w:t>Painter</w:t>
      </w:r>
      <w:r w:rsidR="00EB5B5A">
        <w:t>”</w:t>
      </w:r>
      <w:r w:rsidR="00C87BD6">
        <w:t>, “</w:t>
      </w:r>
      <w:r w:rsidR="00C87BD6" w:rsidRPr="00C87BD6">
        <w:rPr>
          <w:b/>
          <w:bCs/>
        </w:rPr>
        <w:t>Party</w:t>
      </w:r>
      <w:r w:rsidR="00C87BD6">
        <w:t>”, “</w:t>
      </w:r>
      <w:r w:rsidR="00C87BD6" w:rsidRPr="00C87BD6">
        <w:rPr>
          <w:b/>
          <w:bCs/>
        </w:rPr>
        <w:t>Parties</w:t>
      </w:r>
      <w:r w:rsidR="00C87BD6">
        <w:t>”</w:t>
      </w:r>
      <w:r w:rsidR="00EB5B5A">
        <w:t>)</w:t>
      </w:r>
      <w:bookmarkEnd w:id="0"/>
      <w:r w:rsidR="00EB5B5A">
        <w:t xml:space="preserve"> and</w:t>
      </w:r>
    </w:p>
    <w:p w14:paraId="54A47FBE" w14:textId="50E4963B" w:rsidR="003C11BF" w:rsidRPr="003C11BF" w:rsidRDefault="008B6C9D" w:rsidP="00C87BD6">
      <w:r>
        <w:rPr>
          <w:b/>
          <w:bCs/>
        </w:rPr>
        <w:t>Client</w:t>
      </w:r>
      <w:r w:rsidR="00EB5B5A" w:rsidRPr="00C87BD6">
        <w:rPr>
          <w:b/>
          <w:bCs/>
        </w:rPr>
        <w:t>(s)</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r>
        <w:rPr>
          <w:b/>
          <w:bCs/>
        </w:rPr>
        <w:t>Client</w:t>
      </w:r>
      <w:r w:rsidR="00C87BD6" w:rsidRPr="00C87BD6">
        <w:t>”</w:t>
      </w:r>
      <w:r w:rsidR="00C87BD6">
        <w:t xml:space="preserve">, </w:t>
      </w:r>
      <w:bookmarkStart w:id="1" w:name="_Hlk114574314"/>
      <w:r w:rsidR="00C87BD6">
        <w:t>“</w:t>
      </w:r>
      <w:r w:rsidR="00C87BD6" w:rsidRPr="00C87BD6">
        <w:rPr>
          <w:b/>
          <w:bCs/>
        </w:rPr>
        <w:t>Party</w:t>
      </w:r>
      <w:r w:rsidR="00C87BD6">
        <w:t>”, “</w:t>
      </w:r>
      <w:r w:rsidR="00C87BD6" w:rsidRPr="00C87BD6">
        <w:rPr>
          <w:b/>
          <w:bCs/>
        </w:rPr>
        <w:t>Parties</w:t>
      </w:r>
      <w:r w:rsidR="00C87BD6">
        <w:t>”</w:t>
      </w:r>
      <w:bookmarkEnd w:id="1"/>
      <w:r w:rsidR="00C87BD6" w:rsidRPr="00C87BD6">
        <w:t>)</w:t>
      </w:r>
    </w:p>
    <w:p w14:paraId="1A4316B2" w14:textId="6484C5C8" w:rsidR="00C87BD6" w:rsidRPr="00C87BD6" w:rsidRDefault="00C87BD6" w:rsidP="00C87BD6">
      <w:pPr>
        <w:rPr>
          <w:b/>
          <w:bCs/>
          <w:u w:val="single"/>
        </w:rPr>
      </w:pPr>
      <w:r w:rsidRPr="00C87BD6">
        <w:rPr>
          <w:b/>
          <w:bCs/>
          <w:u w:val="single"/>
        </w:rPr>
        <w:t>Services</w:t>
      </w:r>
    </w:p>
    <w:p w14:paraId="14A9F357" w14:textId="55F4A216" w:rsidR="00C87BD6" w:rsidRPr="008B6C9D" w:rsidRDefault="00C87BD6" w:rsidP="00C87BD6">
      <w:pPr>
        <w:pStyle w:val="ListParagraph"/>
        <w:numPr>
          <w:ilvl w:val="0"/>
          <w:numId w:val="6"/>
        </w:numPr>
        <w:rPr>
          <w:b/>
          <w:bCs/>
        </w:rPr>
      </w:pPr>
      <w:r>
        <w:t xml:space="preserve">The </w:t>
      </w:r>
      <w:r w:rsidR="008B6C9D">
        <w:t>Painter</w:t>
      </w:r>
      <w:r>
        <w:t xml:space="preserve"> agrees to</w:t>
      </w:r>
      <w:r w:rsidR="003C11BF">
        <w:t xml:space="preserve"> provide the services and the </w:t>
      </w:r>
      <w:r w:rsidR="008B6C9D">
        <w:t>Client</w:t>
      </w:r>
      <w:r w:rsidR="003C11BF">
        <w:t xml:space="preserve"> agrees to purchase the following services highlighted in Schedule 1 of this Agreement.</w:t>
      </w:r>
    </w:p>
    <w:p w14:paraId="24FB066D" w14:textId="6B3F47B6" w:rsidR="008B6C9D" w:rsidRPr="003C11BF" w:rsidRDefault="008B6C9D" w:rsidP="00C87BD6">
      <w:pPr>
        <w:pStyle w:val="ListParagraph"/>
        <w:numPr>
          <w:ilvl w:val="0"/>
          <w:numId w:val="6"/>
        </w:numPr>
        <w:rPr>
          <w:b/>
          <w:bCs/>
        </w:rPr>
      </w:pPr>
      <w:r>
        <w:t xml:space="preserve">The Services shall be carried out on the </w:t>
      </w:r>
      <w:r w:rsidRPr="008B6C9D">
        <w:rPr>
          <w:highlight w:val="yellow"/>
        </w:rPr>
        <w:t>[DATE]</w:t>
      </w:r>
      <w:r>
        <w:t xml:space="preserve"> and end on the </w:t>
      </w:r>
      <w:r w:rsidRPr="008B6C9D">
        <w:rPr>
          <w:highlight w:val="yellow"/>
        </w:rPr>
        <w:t>[DATE]</w:t>
      </w:r>
      <w:r>
        <w:t xml:space="preserve"> at the address </w:t>
      </w:r>
      <w:r w:rsidRPr="00D80550">
        <w:rPr>
          <w:highlight w:val="yellow"/>
        </w:rPr>
        <w:t>[INSERT ADDRESS]</w:t>
      </w:r>
      <w:r>
        <w:t>.</w:t>
      </w:r>
    </w:p>
    <w:p w14:paraId="756844B2" w14:textId="138FA8EE" w:rsidR="003C11BF" w:rsidRDefault="003C11BF" w:rsidP="003C11BF">
      <w:pPr>
        <w:rPr>
          <w:b/>
          <w:bCs/>
          <w:u w:val="single"/>
        </w:rPr>
      </w:pPr>
      <w:r>
        <w:rPr>
          <w:b/>
          <w:bCs/>
          <w:u w:val="single"/>
        </w:rPr>
        <w:t>Purchase Price</w:t>
      </w:r>
    </w:p>
    <w:p w14:paraId="6D106206" w14:textId="2BE93161" w:rsidR="00C27752" w:rsidRDefault="003C11BF" w:rsidP="003C11BF">
      <w:pPr>
        <w:pStyle w:val="ListParagraph"/>
        <w:numPr>
          <w:ilvl w:val="0"/>
          <w:numId w:val="6"/>
        </w:numPr>
      </w:pPr>
      <w:r w:rsidRPr="003C11BF">
        <w:t xml:space="preserve">The </w:t>
      </w:r>
      <w:r w:rsidR="008B6C9D">
        <w:t>Client</w:t>
      </w:r>
      <w:r w:rsidRPr="003C11BF">
        <w:t xml:space="preserve"> agrees</w:t>
      </w:r>
      <w:r>
        <w:t xml:space="preserve"> to pay to the </w:t>
      </w:r>
      <w:r w:rsidR="008B6C9D">
        <w:t>Painter</w:t>
      </w:r>
      <w:r>
        <w:t xml:space="preserve"> a</w:t>
      </w:r>
      <w:r w:rsidR="00034C68">
        <w:t xml:space="preserve"> total</w:t>
      </w:r>
      <w:r>
        <w:t xml:space="preserve"> sum of </w:t>
      </w:r>
      <w:r w:rsidR="002A28AC">
        <w:t>$</w:t>
      </w:r>
      <w:r w:rsidRPr="000B2833">
        <w:rPr>
          <w:highlight w:val="yellow"/>
        </w:rPr>
        <w:t>[INSERT AMOUNT]</w:t>
      </w:r>
      <w:r w:rsidRPr="000B2833">
        <w:t xml:space="preserve"> </w:t>
      </w:r>
      <w:r w:rsidR="00C27752">
        <w:t xml:space="preserve">for all obligations under this Agreement. </w:t>
      </w:r>
    </w:p>
    <w:p w14:paraId="09506770" w14:textId="6CC222FD" w:rsidR="003C11BF" w:rsidRDefault="00C27752" w:rsidP="003C11BF">
      <w:pPr>
        <w:pStyle w:val="ListParagraph"/>
        <w:numPr>
          <w:ilvl w:val="0"/>
          <w:numId w:val="6"/>
        </w:numPr>
      </w:pPr>
      <w:r>
        <w:t xml:space="preserve">The </w:t>
      </w:r>
      <w:r w:rsidR="008B6C9D">
        <w:t>Painter</w:t>
      </w:r>
      <w:r>
        <w:t xml:space="preserve"> </w:t>
      </w:r>
      <w:r w:rsidRPr="000B2833">
        <w:rPr>
          <w:highlight w:val="yellow"/>
        </w:rPr>
        <w:t xml:space="preserve">[SHALL </w:t>
      </w:r>
      <w:r w:rsidRPr="000B2833">
        <w:rPr>
          <w:b/>
          <w:bCs/>
          <w:highlight w:val="yellow"/>
        </w:rPr>
        <w:t xml:space="preserve">OR </w:t>
      </w:r>
      <w:r w:rsidRPr="000B2833">
        <w:rPr>
          <w:highlight w:val="yellow"/>
        </w:rPr>
        <w:t>SHALL NOT]</w:t>
      </w:r>
      <w:r w:rsidRPr="000B2833">
        <w:t xml:space="preserve"> </w:t>
      </w:r>
      <w:r>
        <w:t>be responsible for all taxes in relation to the purchase of Services under this Agreement.</w:t>
      </w:r>
    </w:p>
    <w:p w14:paraId="6EC539C5" w14:textId="6DD96991" w:rsidR="008B6C9D" w:rsidRDefault="008B6C9D" w:rsidP="008B6C9D">
      <w:pPr>
        <w:rPr>
          <w:b/>
          <w:bCs/>
          <w:u w:val="single"/>
        </w:rPr>
      </w:pPr>
      <w:r>
        <w:rPr>
          <w:b/>
          <w:bCs/>
          <w:u w:val="single"/>
        </w:rPr>
        <w:t xml:space="preserve">Expenses </w:t>
      </w:r>
    </w:p>
    <w:p w14:paraId="48B3D085" w14:textId="0290C0F5" w:rsidR="008B6C9D" w:rsidRDefault="008B6C9D" w:rsidP="008B6C9D">
      <w:pPr>
        <w:pStyle w:val="ListParagraph"/>
        <w:numPr>
          <w:ilvl w:val="0"/>
          <w:numId w:val="6"/>
        </w:numPr>
      </w:pPr>
      <w:r>
        <w:t>The Painter shall be responsible for all expenses relating to providing the Services under this Agreement. This includes, but is not limited to, any supplies, and equipment that allow the Painter to carry out the Services.</w:t>
      </w:r>
    </w:p>
    <w:p w14:paraId="064715F4" w14:textId="51E66CE1" w:rsidR="008B6C9D" w:rsidRDefault="008B6C9D" w:rsidP="008B6C9D">
      <w:pPr>
        <w:pStyle w:val="ListParagraph"/>
        <w:rPr>
          <w:b/>
          <w:bCs/>
        </w:rPr>
      </w:pPr>
      <w:r w:rsidRPr="0010178C">
        <w:rPr>
          <w:b/>
          <w:bCs/>
          <w:highlight w:val="yellow"/>
        </w:rPr>
        <w:t>OR</w:t>
      </w:r>
    </w:p>
    <w:p w14:paraId="0FEBD200" w14:textId="16BBCAB6" w:rsidR="008B6C9D" w:rsidRPr="008B6C9D" w:rsidRDefault="008B6C9D" w:rsidP="008B6C9D">
      <w:pPr>
        <w:pStyle w:val="ListParagraph"/>
      </w:pPr>
      <w:r>
        <w:t xml:space="preserve">The Client shall reimburse the Painter within </w:t>
      </w:r>
      <w:r w:rsidRPr="008B6C9D">
        <w:rPr>
          <w:highlight w:val="yellow"/>
        </w:rPr>
        <w:t>[INSERT AMOUNT]</w:t>
      </w:r>
      <w:r>
        <w:t xml:space="preserve"> days of any expenses in relation to the Painter carrying out the Services. The Painter shall, upon request, show any receipt or proof of purchase for said expense(s). </w:t>
      </w:r>
    </w:p>
    <w:p w14:paraId="71313BB3" w14:textId="13578B32" w:rsidR="00C27752" w:rsidRDefault="00C27752" w:rsidP="00C27752">
      <w:r>
        <w:rPr>
          <w:b/>
          <w:bCs/>
          <w:u w:val="single"/>
        </w:rPr>
        <w:t>Payment</w:t>
      </w:r>
    </w:p>
    <w:p w14:paraId="2083BB48" w14:textId="42F12D6B" w:rsidR="00C27752" w:rsidRPr="000B2833" w:rsidRDefault="00C27752" w:rsidP="00C27752">
      <w:pPr>
        <w:pStyle w:val="ListParagraph"/>
        <w:numPr>
          <w:ilvl w:val="0"/>
          <w:numId w:val="6"/>
        </w:numPr>
        <w:rPr>
          <w:highlight w:val="yellow"/>
        </w:rPr>
      </w:pPr>
      <w:r>
        <w:t xml:space="preserve">Payment for the Services will be by: </w:t>
      </w:r>
      <w:r w:rsidRPr="000B2833">
        <w:rPr>
          <w:highlight w:val="yellow"/>
        </w:rPr>
        <w:t>[INSERT ALL THOSE THAT APPLY]</w:t>
      </w:r>
    </w:p>
    <w:p w14:paraId="396844ED" w14:textId="6E1FA844" w:rsidR="00C27752" w:rsidRPr="000B2833" w:rsidRDefault="00C27752" w:rsidP="00C27752">
      <w:pPr>
        <w:pStyle w:val="ListParagraph"/>
        <w:numPr>
          <w:ilvl w:val="1"/>
          <w:numId w:val="6"/>
        </w:numPr>
        <w:rPr>
          <w:highlight w:val="yellow"/>
        </w:rPr>
      </w:pPr>
      <w:r w:rsidRPr="000B2833">
        <w:rPr>
          <w:highlight w:val="yellow"/>
        </w:rPr>
        <w:t>[Credit or debit card];</w:t>
      </w:r>
    </w:p>
    <w:p w14:paraId="4F872785" w14:textId="3BCB14A5" w:rsidR="00C27752" w:rsidRPr="000B2833" w:rsidRDefault="00DE651D" w:rsidP="00C27752">
      <w:pPr>
        <w:pStyle w:val="ListParagraph"/>
        <w:numPr>
          <w:ilvl w:val="1"/>
          <w:numId w:val="6"/>
        </w:numPr>
        <w:rPr>
          <w:highlight w:val="yellow"/>
        </w:rPr>
      </w:pPr>
      <w:r w:rsidRPr="000B2833">
        <w:rPr>
          <w:highlight w:val="yellow"/>
        </w:rPr>
        <w:t>[Personal Cheque];</w:t>
      </w:r>
    </w:p>
    <w:p w14:paraId="54280227" w14:textId="4A5D4311"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Cashier</w:t>
      </w:r>
      <w:r w:rsidRPr="000B2833">
        <w:rPr>
          <w:highlight w:val="yellow"/>
        </w:rPr>
        <w:t xml:space="preserve"> cheque];</w:t>
      </w:r>
    </w:p>
    <w:p w14:paraId="43CE9081" w14:textId="2E0F901A" w:rsidR="00DE651D" w:rsidRPr="000B2833" w:rsidRDefault="00DE651D" w:rsidP="00C27752">
      <w:pPr>
        <w:pStyle w:val="ListParagraph"/>
        <w:numPr>
          <w:ilvl w:val="1"/>
          <w:numId w:val="6"/>
        </w:numPr>
        <w:rPr>
          <w:highlight w:val="yellow"/>
        </w:rPr>
      </w:pPr>
      <w:r w:rsidRPr="000B2833">
        <w:rPr>
          <w:highlight w:val="yellow"/>
        </w:rPr>
        <w:t>[Cash];</w:t>
      </w:r>
    </w:p>
    <w:p w14:paraId="2617F716" w14:textId="20BD1294" w:rsidR="00DE651D" w:rsidRPr="000B2833" w:rsidRDefault="00DE651D" w:rsidP="00C27752">
      <w:pPr>
        <w:pStyle w:val="ListParagraph"/>
        <w:numPr>
          <w:ilvl w:val="1"/>
          <w:numId w:val="6"/>
        </w:numPr>
        <w:rPr>
          <w:highlight w:val="yellow"/>
        </w:rPr>
      </w:pPr>
      <w:r w:rsidRPr="000B2833">
        <w:rPr>
          <w:highlight w:val="yellow"/>
        </w:rPr>
        <w:t>[Money order]; and</w:t>
      </w:r>
    </w:p>
    <w:p w14:paraId="2A703615" w14:textId="47791440"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Wire</w:t>
      </w:r>
      <w:r w:rsidRPr="000B2833">
        <w:rPr>
          <w:highlight w:val="yellow"/>
        </w:rPr>
        <w:t xml:space="preserve"> transfer].</w:t>
      </w:r>
    </w:p>
    <w:p w14:paraId="51A62E75" w14:textId="73566F31" w:rsidR="00413701" w:rsidRDefault="00413701" w:rsidP="008B6C9D">
      <w:pPr>
        <w:pStyle w:val="ListParagraph"/>
        <w:numPr>
          <w:ilvl w:val="0"/>
          <w:numId w:val="6"/>
        </w:numPr>
      </w:pPr>
      <w:r>
        <w:t>The Following amounts will be paid:</w:t>
      </w:r>
    </w:p>
    <w:p w14:paraId="690BBA68" w14:textId="3D1BC11E" w:rsidR="00413701" w:rsidRDefault="00413701" w:rsidP="00413701">
      <w:pPr>
        <w:pStyle w:val="ListParagraph"/>
        <w:numPr>
          <w:ilvl w:val="1"/>
          <w:numId w:val="6"/>
        </w:numPr>
      </w:pPr>
      <w:r>
        <w:t xml:space="preserve">Down payment of </w:t>
      </w:r>
      <w:r w:rsidR="002A28AC">
        <w:t>$</w:t>
      </w:r>
      <w:r w:rsidRPr="000B2833">
        <w:rPr>
          <w:highlight w:val="yellow"/>
        </w:rPr>
        <w:t>[INSERT AMOUNT]</w:t>
      </w:r>
      <w:r w:rsidRPr="000B2833">
        <w:t xml:space="preserve"> </w:t>
      </w:r>
      <w:r>
        <w:t>upon the performance of this Agreement.</w:t>
      </w:r>
    </w:p>
    <w:p w14:paraId="14529C7B" w14:textId="33F3C9C5" w:rsidR="00413701" w:rsidRDefault="00413701" w:rsidP="00413701">
      <w:pPr>
        <w:pStyle w:val="ListParagraph"/>
        <w:numPr>
          <w:ilvl w:val="1"/>
          <w:numId w:val="6"/>
        </w:numPr>
      </w:pPr>
      <w:r>
        <w:t xml:space="preserve">Payment of </w:t>
      </w:r>
      <w:r w:rsidR="002A28AC">
        <w:t>$</w:t>
      </w:r>
      <w:r w:rsidRPr="000B2833">
        <w:rPr>
          <w:highlight w:val="yellow"/>
        </w:rPr>
        <w:t>[INSERT AMOUNT]</w:t>
      </w:r>
      <w:r w:rsidRPr="000B2833">
        <w:t xml:space="preserve"> </w:t>
      </w:r>
      <w:r>
        <w:t xml:space="preserve">for the Services </w:t>
      </w:r>
      <w:r w:rsidRPr="000B2833">
        <w:rPr>
          <w:highlight w:val="yellow"/>
        </w:rPr>
        <w:t>[upon the completion of the Services]</w:t>
      </w:r>
      <w:r>
        <w:t xml:space="preserve"> </w:t>
      </w:r>
      <w:r>
        <w:rPr>
          <w:b/>
          <w:bCs/>
        </w:rPr>
        <w:t>OR</w:t>
      </w:r>
      <w:r>
        <w:t xml:space="preserve"> </w:t>
      </w:r>
      <w:r w:rsidRPr="000B2833">
        <w:rPr>
          <w:highlight w:val="yellow"/>
        </w:rPr>
        <w:t>[in instalments of</w:t>
      </w:r>
      <w:r w:rsidR="00B901F7" w:rsidRPr="000B2833">
        <w:rPr>
          <w:highlight w:val="yellow"/>
        </w:rPr>
        <w:t xml:space="preserve"> </w:t>
      </w:r>
      <w:r w:rsidR="002A28AC" w:rsidRPr="000B2833">
        <w:rPr>
          <w:highlight w:val="yellow"/>
        </w:rPr>
        <w:t>$</w:t>
      </w:r>
      <w:r w:rsidR="00B901F7" w:rsidRPr="000B2833">
        <w:rPr>
          <w:highlight w:val="yellow"/>
        </w:rPr>
        <w:t>[INSERT AMOUNT]</w:t>
      </w:r>
      <w:r w:rsidR="00B901F7">
        <w:t xml:space="preserve"> on </w:t>
      </w:r>
      <w:r w:rsidR="00B901F7" w:rsidRPr="000B2833">
        <w:rPr>
          <w:highlight w:val="yellow"/>
        </w:rPr>
        <w:t>[INSERT DUE DATE OF INSTALMENT PAYMENTS]</w:t>
      </w:r>
      <w:r w:rsidR="00B901F7">
        <w:t xml:space="preserve">, until the price of the Services has been paid in full. </w:t>
      </w:r>
    </w:p>
    <w:p w14:paraId="57A8278F" w14:textId="5B89DB4E" w:rsidR="00B901F7" w:rsidRDefault="00B901F7" w:rsidP="00B901F7">
      <w:pPr>
        <w:rPr>
          <w:b/>
          <w:bCs/>
          <w:u w:val="single"/>
        </w:rPr>
      </w:pPr>
      <w:r>
        <w:rPr>
          <w:b/>
          <w:bCs/>
          <w:u w:val="single"/>
        </w:rPr>
        <w:t xml:space="preserve">Right of Inspection </w:t>
      </w:r>
    </w:p>
    <w:p w14:paraId="52AF2E9B" w14:textId="65220964" w:rsidR="00B901F7" w:rsidRPr="00B901F7" w:rsidRDefault="00B901F7" w:rsidP="00B901F7">
      <w:pPr>
        <w:pStyle w:val="ListParagraph"/>
        <w:numPr>
          <w:ilvl w:val="0"/>
          <w:numId w:val="6"/>
        </w:numPr>
        <w:rPr>
          <w:b/>
          <w:bCs/>
          <w:u w:val="single"/>
        </w:rPr>
      </w:pPr>
      <w:r w:rsidRPr="000B2833">
        <w:rPr>
          <w:highlight w:val="yellow"/>
        </w:rPr>
        <w:t>[There is no right to inspection]</w:t>
      </w:r>
      <w:r w:rsidRPr="00B901F7">
        <w:rPr>
          <w:color w:val="FF0000"/>
        </w:rPr>
        <w:t xml:space="preserve"> </w:t>
      </w:r>
      <w:r>
        <w:rPr>
          <w:b/>
          <w:bCs/>
        </w:rPr>
        <w:t>OR</w:t>
      </w:r>
    </w:p>
    <w:p w14:paraId="65CF2C19" w14:textId="53244ADD" w:rsidR="00B901F7" w:rsidRPr="000B2833" w:rsidRDefault="00B901F7" w:rsidP="00B901F7">
      <w:pPr>
        <w:pStyle w:val="ListParagraph"/>
      </w:pPr>
      <w:r w:rsidRPr="000B2833">
        <w:rPr>
          <w:highlight w:val="yellow"/>
        </w:rPr>
        <w:lastRenderedPageBreak/>
        <w:t xml:space="preserve">[The </w:t>
      </w:r>
      <w:r w:rsidR="008B6C9D">
        <w:rPr>
          <w:highlight w:val="yellow"/>
        </w:rPr>
        <w:t>Client</w:t>
      </w:r>
      <w:r w:rsidRPr="000B2833">
        <w:rPr>
          <w:highlight w:val="yellow"/>
        </w:rPr>
        <w:t xml:space="preserve"> shall have the right to examine the final products and shall do so within [INSERT DAYS] of receipt of the final product(s).</w:t>
      </w:r>
      <w:r w:rsidR="00B92987" w:rsidRPr="000B2833">
        <w:rPr>
          <w:highlight w:val="yellow"/>
        </w:rPr>
        <w:t xml:space="preserve"> In the event the </w:t>
      </w:r>
      <w:r w:rsidR="008B6C9D">
        <w:rPr>
          <w:highlight w:val="yellow"/>
        </w:rPr>
        <w:t>Client</w:t>
      </w:r>
      <w:r w:rsidR="00B92987" w:rsidRPr="000B2833">
        <w:rPr>
          <w:highlight w:val="yellow"/>
        </w:rPr>
        <w:t xml:space="preserve"> discovers any issues, errors, or faults with the Services, the </w:t>
      </w:r>
      <w:r w:rsidR="008B6C9D">
        <w:rPr>
          <w:highlight w:val="yellow"/>
        </w:rPr>
        <w:t>Client</w:t>
      </w:r>
      <w:r w:rsidR="00B92987" w:rsidRPr="000B2833">
        <w:rPr>
          <w:highlight w:val="yellow"/>
        </w:rPr>
        <w:t xml:space="preserve"> shall notify the </w:t>
      </w:r>
      <w:r w:rsidR="008B6C9D">
        <w:rPr>
          <w:highlight w:val="yellow"/>
        </w:rPr>
        <w:t>Painter</w:t>
      </w:r>
      <w:r w:rsidR="00B92987" w:rsidRPr="000B2833">
        <w:rPr>
          <w:highlight w:val="yellow"/>
        </w:rPr>
        <w:t xml:space="preserve"> within [INSERT DAYS] of discovering said faults, or after completion of the Services. Failure to notify the </w:t>
      </w:r>
      <w:r w:rsidR="008B6C9D">
        <w:rPr>
          <w:highlight w:val="yellow"/>
        </w:rPr>
        <w:t>Painter</w:t>
      </w:r>
      <w:r w:rsidR="00B92987" w:rsidRPr="000B2833">
        <w:rPr>
          <w:highlight w:val="yellow"/>
        </w:rPr>
        <w:t xml:space="preserve"> of these faults within this timeframe shall comprise an acceptance of the terms of this Agreement. ]</w:t>
      </w:r>
    </w:p>
    <w:p w14:paraId="7156B328" w14:textId="2BF137CD" w:rsidR="00B92987" w:rsidRPr="00B92987" w:rsidRDefault="00B92987" w:rsidP="00B92987">
      <w:pPr>
        <w:pStyle w:val="ListParagraph"/>
        <w:numPr>
          <w:ilvl w:val="0"/>
          <w:numId w:val="6"/>
        </w:numPr>
        <w:rPr>
          <w:b/>
          <w:bCs/>
          <w:color w:val="FF0000"/>
          <w:u w:val="single"/>
        </w:rPr>
      </w:pPr>
      <w:r>
        <w:t xml:space="preserve">In the event the Services do not meet the standards of this Agreement, the </w:t>
      </w:r>
      <w:r w:rsidR="008B6C9D">
        <w:t>Client</w:t>
      </w:r>
      <w:r>
        <w:t xml:space="preserve"> may:</w:t>
      </w:r>
    </w:p>
    <w:p w14:paraId="7C3B59D7" w14:textId="6404CD7F" w:rsidR="00B92987" w:rsidRPr="000B2833" w:rsidRDefault="00B92987" w:rsidP="00B92987">
      <w:pPr>
        <w:pStyle w:val="ListParagraph"/>
        <w:numPr>
          <w:ilvl w:val="1"/>
          <w:numId w:val="6"/>
        </w:numPr>
        <w:rPr>
          <w:b/>
          <w:bCs/>
          <w:highlight w:val="yellow"/>
          <w:u w:val="single"/>
        </w:rPr>
      </w:pPr>
      <w:r w:rsidRPr="000B2833">
        <w:rPr>
          <w:highlight w:val="yellow"/>
        </w:rPr>
        <w:t>[Request one</w:t>
      </w:r>
      <w:r w:rsidR="00B27CCA" w:rsidRPr="000B2833">
        <w:rPr>
          <w:highlight w:val="yellow"/>
        </w:rPr>
        <w:t xml:space="preserve"> revision of the product]</w:t>
      </w:r>
    </w:p>
    <w:p w14:paraId="43887F82" w14:textId="3A20AE57" w:rsidR="00B27CCA" w:rsidRPr="000B2833" w:rsidRDefault="00B27CCA" w:rsidP="00B92987">
      <w:pPr>
        <w:pStyle w:val="ListParagraph"/>
        <w:numPr>
          <w:ilvl w:val="1"/>
          <w:numId w:val="6"/>
        </w:numPr>
        <w:rPr>
          <w:b/>
          <w:bCs/>
          <w:highlight w:val="yellow"/>
          <w:u w:val="single"/>
        </w:rPr>
      </w:pPr>
      <w:r w:rsidRPr="000B2833">
        <w:rPr>
          <w:highlight w:val="yellow"/>
        </w:rPr>
        <w:t>[Terminate the Agreement following a 50% payment of the Services]</w:t>
      </w:r>
    </w:p>
    <w:p w14:paraId="12CD1A1F" w14:textId="16B783A9" w:rsidR="00B27CCA" w:rsidRDefault="00B27CCA" w:rsidP="00B27CCA">
      <w:pPr>
        <w:pStyle w:val="ListParagraph"/>
        <w:numPr>
          <w:ilvl w:val="0"/>
          <w:numId w:val="6"/>
        </w:numPr>
      </w:pPr>
      <w:r>
        <w:t xml:space="preserve">The above shall be the sole remedy of the </w:t>
      </w:r>
      <w:r w:rsidR="008B6C9D">
        <w:t>Client</w:t>
      </w:r>
      <w:r>
        <w:t xml:space="preserve"> and the only obligations on the </w:t>
      </w:r>
      <w:r w:rsidR="008B6C9D">
        <w:t>Painter</w:t>
      </w:r>
      <w:r>
        <w:t xml:space="preserve"> in the event any of the Services in this Agreement do not meet the </w:t>
      </w:r>
      <w:r w:rsidR="008B6C9D">
        <w:t>Client</w:t>
      </w:r>
      <w:r>
        <w:t xml:space="preserve">’s standards. </w:t>
      </w:r>
    </w:p>
    <w:p w14:paraId="325D9A7A" w14:textId="7C9D97E3" w:rsidR="00030BF8" w:rsidRDefault="00030BF8" w:rsidP="00030BF8">
      <w:pPr>
        <w:rPr>
          <w:b/>
          <w:bCs/>
          <w:u w:val="single"/>
        </w:rPr>
      </w:pPr>
      <w:r>
        <w:rPr>
          <w:b/>
          <w:bCs/>
          <w:u w:val="single"/>
        </w:rPr>
        <w:t>Force Majeure</w:t>
      </w:r>
    </w:p>
    <w:p w14:paraId="351057D9" w14:textId="4F4C3A6B" w:rsidR="00030BF8" w:rsidRPr="00A47D71" w:rsidRDefault="00030BF8" w:rsidP="00030BF8">
      <w:pPr>
        <w:pStyle w:val="ListParagraph"/>
        <w:numPr>
          <w:ilvl w:val="0"/>
          <w:numId w:val="6"/>
        </w:numPr>
        <w:rPr>
          <w:b/>
          <w:bCs/>
          <w:u w:val="single"/>
        </w:rPr>
      </w:pPr>
      <w:r>
        <w:t xml:space="preserve">The </w:t>
      </w:r>
      <w:r w:rsidR="008B6C9D">
        <w:t>Painter</w:t>
      </w:r>
      <w:r>
        <w:t xml:space="preserve"> shall not be responsible for any claims or damages resulting from any delays in performance or non-performance of the Terms of this Agreement due to unforeseen circumstances out of the </w:t>
      </w:r>
      <w:r w:rsidR="008B6C9D">
        <w:t>Painter</w:t>
      </w:r>
      <w:r>
        <w:t xml:space="preserve">s reasonable control. </w:t>
      </w:r>
    </w:p>
    <w:p w14:paraId="6FB1CD53" w14:textId="53D114CF" w:rsidR="00A47D71" w:rsidRDefault="00A47D71" w:rsidP="00A47D71">
      <w:pPr>
        <w:rPr>
          <w:b/>
          <w:bCs/>
          <w:u w:val="single"/>
        </w:rPr>
      </w:pPr>
      <w:r>
        <w:rPr>
          <w:b/>
          <w:bCs/>
          <w:u w:val="single"/>
        </w:rPr>
        <w:t>Limitation of Liability</w:t>
      </w:r>
    </w:p>
    <w:p w14:paraId="17181F98" w14:textId="119530FC" w:rsidR="00A47D71" w:rsidRPr="00380A4B" w:rsidRDefault="00A47D71" w:rsidP="00A47D71">
      <w:pPr>
        <w:pStyle w:val="ListParagraph"/>
        <w:numPr>
          <w:ilvl w:val="0"/>
          <w:numId w:val="6"/>
        </w:numPr>
        <w:rPr>
          <w:b/>
          <w:bCs/>
          <w:u w:val="single"/>
        </w:rPr>
      </w:pPr>
      <w:r>
        <w:t xml:space="preserve">The </w:t>
      </w:r>
      <w:r w:rsidR="008B6C9D">
        <w:t>Painter</w:t>
      </w:r>
      <w:r>
        <w:t xml:space="preserve"> shall not in any circumstance be liable for any loss of profit, goodwill, business, business opportunity, indirect, special, consequential, or punitive damage arising from this Agreement. </w:t>
      </w:r>
    </w:p>
    <w:p w14:paraId="5E5EBFEF" w14:textId="3F1AE645" w:rsidR="00380A4B" w:rsidRPr="00380A4B" w:rsidRDefault="00380A4B" w:rsidP="00A47D71">
      <w:pPr>
        <w:pStyle w:val="ListParagraph"/>
        <w:numPr>
          <w:ilvl w:val="0"/>
          <w:numId w:val="6"/>
        </w:numPr>
        <w:rPr>
          <w:b/>
          <w:bCs/>
          <w:u w:val="single"/>
        </w:rPr>
      </w:pPr>
      <w:r>
        <w:t xml:space="preserve">In no event will the </w:t>
      </w:r>
      <w:r w:rsidR="008B6C9D">
        <w:t>Painter</w:t>
      </w:r>
      <w:r>
        <w:t xml:space="preserve"> be liable for any amount exceeding the price paid by the </w:t>
      </w:r>
      <w:r w:rsidR="008B6C9D">
        <w:t>Client</w:t>
      </w:r>
      <w:r>
        <w:t xml:space="preserve"> for the Services giving rise to the claim. </w:t>
      </w:r>
    </w:p>
    <w:p w14:paraId="755633EE" w14:textId="652D77D4" w:rsidR="00380A4B" w:rsidRPr="000B2833" w:rsidRDefault="00380A4B" w:rsidP="00380A4B">
      <w:pPr>
        <w:rPr>
          <w:b/>
          <w:bCs/>
          <w:highlight w:val="yellow"/>
          <w:u w:val="single"/>
        </w:rPr>
      </w:pPr>
      <w:r>
        <w:rPr>
          <w:b/>
          <w:bCs/>
          <w:u w:val="single"/>
        </w:rPr>
        <w:t>Assignmen</w:t>
      </w:r>
      <w:r w:rsidRPr="00CF4FF2">
        <w:rPr>
          <w:b/>
          <w:bCs/>
          <w:u w:val="single"/>
        </w:rPr>
        <w:t xml:space="preserve">t </w:t>
      </w:r>
      <w:r w:rsidRPr="000B2833">
        <w:rPr>
          <w:b/>
          <w:bCs/>
          <w:highlight w:val="yellow"/>
          <w:u w:val="single"/>
        </w:rPr>
        <w:t>[INSERT WHICH APPLIES]</w:t>
      </w:r>
    </w:p>
    <w:p w14:paraId="61CC8F9F" w14:textId="6715AB87" w:rsidR="00380A4B" w:rsidRPr="000B2833" w:rsidRDefault="00380A4B" w:rsidP="00380A4B">
      <w:pPr>
        <w:pStyle w:val="ListParagraph"/>
        <w:numPr>
          <w:ilvl w:val="0"/>
          <w:numId w:val="6"/>
        </w:numPr>
        <w:rPr>
          <w:b/>
          <w:bCs/>
          <w:highlight w:val="yellow"/>
          <w:u w:val="single"/>
        </w:rPr>
      </w:pPr>
      <w:r w:rsidRPr="000B2833">
        <w:rPr>
          <w:highlight w:val="yellow"/>
        </w:rPr>
        <w:t xml:space="preserve">[The </w:t>
      </w:r>
      <w:r w:rsidR="008B6C9D">
        <w:rPr>
          <w:highlight w:val="yellow"/>
        </w:rPr>
        <w:t>Painter</w:t>
      </w:r>
      <w:r w:rsidRPr="000B2833">
        <w:rPr>
          <w:highlight w:val="yellow"/>
        </w:rPr>
        <w:t xml:space="preserve"> will need permission in the event they assign a third party. The Seller may not assign any of its rights or appoint any performance under this Agreement, except with the prior [written] consent of the </w:t>
      </w:r>
      <w:r w:rsidR="008B6C9D">
        <w:rPr>
          <w:highlight w:val="yellow"/>
        </w:rPr>
        <w:t>Client</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0B833281" w14:textId="6569FFE1" w:rsidR="00380A4B" w:rsidRPr="000B2833" w:rsidRDefault="00380A4B" w:rsidP="00380A4B">
      <w:pPr>
        <w:pStyle w:val="ListParagraph"/>
        <w:numPr>
          <w:ilvl w:val="0"/>
          <w:numId w:val="6"/>
        </w:numPr>
        <w:rPr>
          <w:b/>
          <w:bCs/>
          <w:highlight w:val="yellow"/>
          <w:u w:val="single"/>
        </w:rPr>
      </w:pPr>
      <w:r w:rsidRPr="000B2833">
        <w:rPr>
          <w:highlight w:val="yellow"/>
        </w:rPr>
        <w:t xml:space="preserve">[The </w:t>
      </w:r>
      <w:r w:rsidR="008B6C9D">
        <w:rPr>
          <w:highlight w:val="yellow"/>
        </w:rPr>
        <w:t>Client</w:t>
      </w:r>
      <w:r w:rsidRPr="000B2833">
        <w:rPr>
          <w:highlight w:val="yellow"/>
        </w:rPr>
        <w:t xml:space="preserve"> will need permission in the event they assign a third party. The </w:t>
      </w:r>
      <w:r w:rsidR="008B6C9D">
        <w:rPr>
          <w:highlight w:val="yellow"/>
        </w:rPr>
        <w:t>Client</w:t>
      </w:r>
      <w:r w:rsidRPr="000B2833">
        <w:rPr>
          <w:highlight w:val="yellow"/>
        </w:rPr>
        <w:t xml:space="preserve"> may not assign any of its rights or appoint any performance under this Agreement, except with the prior [written] consent of the </w:t>
      </w:r>
      <w:r w:rsidR="008B6C9D">
        <w:rPr>
          <w:highlight w:val="yellow"/>
        </w:rPr>
        <w:t>Painter</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23BF8152" w14:textId="0E8A2A50" w:rsidR="00E32392" w:rsidRPr="000B2833" w:rsidRDefault="00E32392" w:rsidP="00E32392">
      <w:pPr>
        <w:pStyle w:val="ListParagraph"/>
        <w:numPr>
          <w:ilvl w:val="0"/>
          <w:numId w:val="6"/>
        </w:numPr>
        <w:rPr>
          <w:b/>
          <w:bCs/>
          <w:highlight w:val="yellow"/>
          <w:u w:val="single"/>
        </w:rPr>
      </w:pPr>
      <w:r w:rsidRPr="000B2833">
        <w:rPr>
          <w:highlight w:val="yellow"/>
        </w:rPr>
        <w:t xml:space="preserve">[Both parties will need permission in the event they assign a third party. Either party may not assign any of its rights or appoint any performance under this Agreement, except with the prior [written] consent of the other party. Any implied assignment of rights or delegation of performance in violation of this clause is null and void.] </w:t>
      </w:r>
      <w:r w:rsidRPr="000B2833">
        <w:rPr>
          <w:b/>
          <w:bCs/>
          <w:highlight w:val="yellow"/>
        </w:rPr>
        <w:t>OR</w:t>
      </w:r>
    </w:p>
    <w:p w14:paraId="6585F8FB" w14:textId="517D65D0" w:rsidR="00E32392" w:rsidRPr="000B2833" w:rsidRDefault="00E32392" w:rsidP="00E32392">
      <w:pPr>
        <w:pStyle w:val="ListParagraph"/>
        <w:numPr>
          <w:ilvl w:val="0"/>
          <w:numId w:val="6"/>
        </w:numPr>
        <w:rPr>
          <w:b/>
          <w:bCs/>
          <w:highlight w:val="yellow"/>
          <w:u w:val="single"/>
        </w:rPr>
      </w:pPr>
      <w:r w:rsidRPr="000B2833">
        <w:rPr>
          <w:highlight w:val="yellow"/>
        </w:rPr>
        <w:t>[Either party in this Agreement does not require permission to assign and delegate its rights to a third party.]</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t xml:space="preserve">Governing Law </w:t>
      </w:r>
    </w:p>
    <w:p w14:paraId="73BBD58C" w14:textId="0FAC8286" w:rsidR="00141061" w:rsidRPr="000B2833" w:rsidRDefault="00141061" w:rsidP="00141061">
      <w:pPr>
        <w:pStyle w:val="ListParagraph"/>
        <w:numPr>
          <w:ilvl w:val="0"/>
          <w:numId w:val="6"/>
        </w:numPr>
        <w:shd w:val="clear" w:color="auto" w:fill="FFFFFF"/>
        <w:rPr>
          <w:rFonts w:ascii="Arial" w:eastAsia="Times New Roman" w:hAnsi="Arial" w:cs="Arial"/>
          <w:sz w:val="24"/>
          <w:szCs w:val="24"/>
          <w:highlight w:val="yellow"/>
          <w:lang w:eastAsia="en-GB"/>
        </w:rPr>
      </w:pPr>
      <w:r>
        <w:rPr>
          <w:color w:val="000000" w:themeColor="text1"/>
        </w:rPr>
        <w:t>The terms of</w:t>
      </w:r>
      <w:r w:rsidR="00BB0A18" w:rsidRPr="00141061">
        <w:rPr>
          <w:color w:val="000000" w:themeColor="text1"/>
        </w:rPr>
        <w:t xml:space="preserve"> this Agreement shall be governed and construed in accordance with the law of </w:t>
      </w:r>
      <w:r w:rsidR="00BB0A18" w:rsidRPr="000B2833">
        <w:rPr>
          <w:highlight w:val="yellow"/>
        </w:rPr>
        <w:t>[ENTER GOVERNING LAW]</w:t>
      </w:r>
      <w:r w:rsidRPr="000B2833">
        <w:rPr>
          <w:rFonts w:ascii="Arial" w:eastAsia="Times New Roman" w:hAnsi="Arial" w:cs="Arial"/>
          <w:sz w:val="24"/>
          <w:szCs w:val="24"/>
          <w:highlight w:val="yellow"/>
          <w:lang w:eastAsia="en-GB"/>
        </w:rPr>
        <w:t>.</w:t>
      </w:r>
    </w:p>
    <w:p w14:paraId="5143CC9C" w14:textId="77777777" w:rsidR="00141061" w:rsidRDefault="00141061" w:rsidP="00141061">
      <w:pPr>
        <w:shd w:val="clear" w:color="auto" w:fill="FFFFFF"/>
        <w:rPr>
          <w:rFonts w:eastAsia="Times New Roman" w:cstheme="minorHAnsi"/>
          <w:b/>
          <w:bCs/>
          <w:u w:val="single"/>
          <w:lang w:eastAsia="en-GB"/>
        </w:rPr>
      </w:pP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59D7BF4B" w14:textId="582A56ED" w:rsidR="00141061" w:rsidRPr="000B283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0B2833">
        <w:rPr>
          <w:rFonts w:eastAsia="Times New Roman" w:cstheme="minorHAnsi"/>
          <w:highlight w:val="yellow"/>
          <w:lang w:eastAsia="en-GB"/>
        </w:rPr>
        <w:t>[INSERT ALL T</w:t>
      </w:r>
      <w:r w:rsidR="00392C2D" w:rsidRPr="000B2833">
        <w:rPr>
          <w:rFonts w:eastAsia="Times New Roman" w:cstheme="minorHAnsi"/>
          <w:highlight w:val="yellow"/>
          <w:lang w:eastAsia="en-GB"/>
        </w:rPr>
        <w:t>H</w:t>
      </w:r>
      <w:r w:rsidRPr="000B2833">
        <w:rPr>
          <w:rFonts w:eastAsia="Times New Roman" w:cstheme="minorHAnsi"/>
          <w:highlight w:val="yellow"/>
          <w:lang w:eastAsia="en-GB"/>
        </w:rPr>
        <w:t>AT APPLY]</w:t>
      </w:r>
    </w:p>
    <w:p w14:paraId="519E8BDE" w14:textId="39A78510" w:rsidR="00141061" w:rsidRPr="000B2833" w:rsidRDefault="00141061"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[Court Litigation][:if either Party brings legal action, the prevailing party will be entitled to recover from the other party, any legal expenses incurred in relation to the claim. </w:t>
      </w:r>
    </w:p>
    <w:p w14:paraId="6AA88A21" w14:textId="5030FC3F" w:rsidR="00141061"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[Binding Arbitration [INSERT DETAILS]];</w:t>
      </w:r>
    </w:p>
    <w:p w14:paraId="0249E6FD" w14:textId="705B9975" w:rsidR="00392C2D"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459D2172"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agreement </w:t>
      </w:r>
      <w:r>
        <w:rPr>
          <w:rFonts w:eastAsia="Times New Roman" w:cstheme="minorHAnsi"/>
          <w:lang w:eastAsia="en-GB"/>
        </w:rPr>
        <w:t xml:space="preserve"> </w:t>
      </w:r>
      <w:r w:rsidRPr="0086412B">
        <w:rPr>
          <w:rFonts w:eastAsia="Times New Roman" w:cstheme="minorHAnsi"/>
          <w:lang w:eastAsia="en-GB"/>
        </w:rPr>
        <w:t>between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0B2833">
        <w:rPr>
          <w:rFonts w:eastAsia="Times New Roman" w:cstheme="minorHAnsi"/>
          <w:b/>
          <w:bCs/>
          <w:highlight w:val="yellow"/>
          <w:lang w:eastAsia="en-GB"/>
        </w:rPr>
        <w:t>OR</w:t>
      </w:r>
    </w:p>
    <w:p w14:paraId="06E2723C" w14:textId="1681D23D" w:rsidR="0086412B"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Sent by email to the email address specified in writing as being a suitable address for service.</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0C895A4A"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0C597C96" w14:textId="69B16BBE" w:rsidR="0010178C" w:rsidRPr="0010178C" w:rsidRDefault="0010178C" w:rsidP="0010178C">
      <w:pPr>
        <w:shd w:val="clear" w:color="auto" w:fill="FFFFFF"/>
        <w:rPr>
          <w:rFonts w:eastAsia="Times New Roman" w:cstheme="minorHAnsi"/>
          <w:b/>
          <w:bCs/>
          <w:u w:val="single"/>
          <w:lang w:eastAsia="en-GB"/>
        </w:rPr>
      </w:pPr>
      <w:r>
        <w:rPr>
          <w:rFonts w:eastAsia="Times New Roman" w:cstheme="minorHAnsi"/>
          <w:b/>
          <w:bCs/>
          <w:u w:val="single"/>
          <w:lang w:eastAsia="en-GB"/>
        </w:rPr>
        <w:t>Other</w:t>
      </w:r>
    </w:p>
    <w:p w14:paraId="2FA09479" w14:textId="587AB981" w:rsidR="00D80550" w:rsidRDefault="00D80550" w:rsidP="00D80550">
      <w:pPr>
        <w:pStyle w:val="ListParagraph"/>
        <w:numPr>
          <w:ilvl w:val="0"/>
          <w:numId w:val="6"/>
        </w:numPr>
        <w:shd w:val="clear" w:color="auto" w:fill="FFFFFF"/>
        <w:rPr>
          <w:rFonts w:eastAsia="Times New Roman" w:cstheme="minorHAnsi"/>
          <w:lang w:eastAsia="en-GB"/>
        </w:rPr>
      </w:pPr>
      <w:r>
        <w:rPr>
          <w:rFonts w:eastAsia="Times New Roman" w:cstheme="minorHAnsi"/>
          <w:lang w:eastAsia="en-GB"/>
        </w:rPr>
        <w:t>The Client must p</w:t>
      </w:r>
      <w:r w:rsidRPr="00D80550">
        <w:rPr>
          <w:rFonts w:eastAsia="Times New Roman" w:cstheme="minorHAnsi"/>
          <w:lang w:eastAsia="en-GB"/>
        </w:rPr>
        <w:t>rovide</w:t>
      </w:r>
      <w:r>
        <w:rPr>
          <w:rFonts w:eastAsia="Times New Roman" w:cstheme="minorHAnsi"/>
          <w:lang w:eastAsia="en-GB"/>
        </w:rPr>
        <w:t xml:space="preserve"> the Painter </w:t>
      </w:r>
      <w:r w:rsidRPr="00D80550">
        <w:rPr>
          <w:rFonts w:eastAsia="Times New Roman" w:cstheme="minorHAnsi"/>
          <w:highlight w:val="yellow"/>
          <w:lang w:eastAsia="en-GB"/>
        </w:rPr>
        <w:t>[and their team]</w:t>
      </w:r>
      <w:r>
        <w:rPr>
          <w:rFonts w:eastAsia="Times New Roman" w:cstheme="minorHAnsi"/>
          <w:lang w:eastAsia="en-GB"/>
        </w:rPr>
        <w:t xml:space="preserve"> </w:t>
      </w:r>
      <w:r w:rsidRPr="00D80550">
        <w:rPr>
          <w:rFonts w:eastAsia="Times New Roman" w:cstheme="minorHAnsi"/>
          <w:lang w:eastAsia="en-GB"/>
        </w:rPr>
        <w:t>with access to the Customer’s premises,</w:t>
      </w:r>
      <w:r>
        <w:rPr>
          <w:rFonts w:eastAsia="Times New Roman" w:cstheme="minorHAnsi"/>
          <w:lang w:eastAsia="en-GB"/>
        </w:rPr>
        <w:t xml:space="preserve"> </w:t>
      </w:r>
      <w:r w:rsidRPr="00D80550">
        <w:rPr>
          <w:rFonts w:eastAsia="Times New Roman" w:cstheme="minorHAnsi"/>
          <w:lang w:eastAsia="en-GB"/>
        </w:rPr>
        <w:t xml:space="preserve">office accommodation, data, and other facilities as reasonably required </w:t>
      </w:r>
      <w:r>
        <w:rPr>
          <w:rFonts w:eastAsia="Times New Roman" w:cstheme="minorHAnsi"/>
          <w:lang w:eastAsia="en-GB"/>
        </w:rPr>
        <w:t>to supply the Services.</w:t>
      </w:r>
    </w:p>
    <w:p w14:paraId="7CD167F0" w14:textId="1D9D5DD6" w:rsidR="003C11BF" w:rsidRDefault="003C11BF" w:rsidP="003C11BF">
      <w:pPr>
        <w:rPr>
          <w:rFonts w:eastAsia="Times New Roman" w:cstheme="minorHAnsi"/>
          <w:b/>
          <w:bCs/>
          <w:u w:val="single"/>
          <w:lang w:eastAsia="en-GB"/>
        </w:rPr>
      </w:pPr>
    </w:p>
    <w:p w14:paraId="6311282A" w14:textId="77777777" w:rsidR="00D52E6A" w:rsidRDefault="00D52E6A" w:rsidP="003C11BF">
      <w:pPr>
        <w:rPr>
          <w:b/>
          <w:bCs/>
        </w:rPr>
      </w:pPr>
    </w:p>
    <w:p w14:paraId="153F5DB4" w14:textId="3AFA8228" w:rsidR="003C11BF" w:rsidRDefault="003C11BF" w:rsidP="003C11BF">
      <w:pPr>
        <w:rPr>
          <w:b/>
          <w:bCs/>
        </w:rPr>
      </w:pPr>
    </w:p>
    <w:p w14:paraId="3760021D" w14:textId="424FF212" w:rsidR="003C11BF" w:rsidRDefault="003C11BF" w:rsidP="003C11BF">
      <w:pPr>
        <w:rPr>
          <w:b/>
          <w:bCs/>
        </w:rPr>
      </w:pPr>
      <w:r>
        <w:rPr>
          <w:b/>
          <w:bCs/>
        </w:rPr>
        <w:t>Schedule 1- Details of Services</w:t>
      </w:r>
    </w:p>
    <w:tbl>
      <w:tblPr>
        <w:tblStyle w:val="TableGrid"/>
        <w:tblW w:w="9016" w:type="dxa"/>
        <w:tblLook w:val="04A0" w:firstRow="1" w:lastRow="0" w:firstColumn="1" w:lastColumn="0" w:noHBand="0" w:noVBand="1"/>
      </w:tblPr>
      <w:tblGrid>
        <w:gridCol w:w="2273"/>
        <w:gridCol w:w="2198"/>
        <w:gridCol w:w="1706"/>
        <w:gridCol w:w="1513"/>
        <w:gridCol w:w="1326"/>
      </w:tblGrid>
      <w:tr w:rsidR="0010178C" w14:paraId="0D5B5152" w14:textId="36B182FC" w:rsidTr="0010178C">
        <w:trPr>
          <w:trHeight w:val="577"/>
        </w:trPr>
        <w:tc>
          <w:tcPr>
            <w:tcW w:w="2273" w:type="dxa"/>
          </w:tcPr>
          <w:p w14:paraId="027358CE" w14:textId="5AA1625C" w:rsidR="0010178C" w:rsidRDefault="0010178C" w:rsidP="003C11BF">
            <w:pPr>
              <w:rPr>
                <w:b/>
                <w:bCs/>
              </w:rPr>
            </w:pPr>
            <w:r>
              <w:rPr>
                <w:b/>
                <w:bCs/>
              </w:rPr>
              <w:t>Description of Services</w:t>
            </w:r>
          </w:p>
        </w:tc>
        <w:tc>
          <w:tcPr>
            <w:tcW w:w="2198" w:type="dxa"/>
          </w:tcPr>
          <w:p w14:paraId="1E22921B" w14:textId="1F181172" w:rsidR="0010178C" w:rsidRDefault="0010178C" w:rsidP="003C11BF">
            <w:pPr>
              <w:rPr>
                <w:b/>
                <w:bCs/>
              </w:rPr>
            </w:pPr>
            <w:r>
              <w:rPr>
                <w:b/>
                <w:bCs/>
              </w:rPr>
              <w:t>Number of projects</w:t>
            </w:r>
          </w:p>
        </w:tc>
        <w:tc>
          <w:tcPr>
            <w:tcW w:w="1706" w:type="dxa"/>
          </w:tcPr>
          <w:p w14:paraId="2F4BE34A" w14:textId="4C9F6EBB" w:rsidR="0010178C" w:rsidRDefault="0010178C" w:rsidP="003C11BF">
            <w:pPr>
              <w:rPr>
                <w:b/>
                <w:bCs/>
              </w:rPr>
            </w:pPr>
            <w:r>
              <w:rPr>
                <w:b/>
                <w:bCs/>
              </w:rPr>
              <w:t>Price of project ($)</w:t>
            </w:r>
          </w:p>
        </w:tc>
        <w:tc>
          <w:tcPr>
            <w:tcW w:w="1513" w:type="dxa"/>
          </w:tcPr>
          <w:p w14:paraId="0C37FFD0" w14:textId="7580CE07" w:rsidR="0010178C" w:rsidRDefault="0010178C" w:rsidP="003C11BF">
            <w:pPr>
              <w:rPr>
                <w:b/>
                <w:bCs/>
              </w:rPr>
            </w:pPr>
            <w:r>
              <w:rPr>
                <w:b/>
                <w:bCs/>
              </w:rPr>
              <w:t>Date and address of Services</w:t>
            </w:r>
          </w:p>
        </w:tc>
        <w:tc>
          <w:tcPr>
            <w:tcW w:w="1326" w:type="dxa"/>
          </w:tcPr>
          <w:p w14:paraId="52FADDD4" w14:textId="5C339588" w:rsidR="0010178C" w:rsidRDefault="0010178C" w:rsidP="003C11BF">
            <w:pPr>
              <w:rPr>
                <w:b/>
                <w:bCs/>
              </w:rPr>
            </w:pPr>
            <w:r>
              <w:rPr>
                <w:b/>
                <w:bCs/>
              </w:rPr>
              <w:t>Equipment needed</w:t>
            </w:r>
          </w:p>
        </w:tc>
      </w:tr>
      <w:tr w:rsidR="0010178C" w14:paraId="3C73F767" w14:textId="3394BA0C" w:rsidTr="0010178C">
        <w:trPr>
          <w:trHeight w:val="545"/>
        </w:trPr>
        <w:tc>
          <w:tcPr>
            <w:tcW w:w="2273" w:type="dxa"/>
          </w:tcPr>
          <w:p w14:paraId="034B7C8D" w14:textId="77777777" w:rsidR="0010178C" w:rsidRDefault="0010178C" w:rsidP="003C11BF">
            <w:pPr>
              <w:rPr>
                <w:b/>
                <w:bCs/>
              </w:rPr>
            </w:pPr>
          </w:p>
        </w:tc>
        <w:tc>
          <w:tcPr>
            <w:tcW w:w="2198" w:type="dxa"/>
          </w:tcPr>
          <w:p w14:paraId="01F5E4D3" w14:textId="77777777" w:rsidR="0010178C" w:rsidRDefault="0010178C" w:rsidP="003C11BF">
            <w:pPr>
              <w:rPr>
                <w:b/>
                <w:bCs/>
              </w:rPr>
            </w:pPr>
          </w:p>
        </w:tc>
        <w:tc>
          <w:tcPr>
            <w:tcW w:w="1706" w:type="dxa"/>
          </w:tcPr>
          <w:p w14:paraId="51581D96" w14:textId="77777777" w:rsidR="0010178C" w:rsidRDefault="0010178C" w:rsidP="003C11BF">
            <w:pPr>
              <w:rPr>
                <w:b/>
                <w:bCs/>
              </w:rPr>
            </w:pPr>
          </w:p>
        </w:tc>
        <w:tc>
          <w:tcPr>
            <w:tcW w:w="1513" w:type="dxa"/>
          </w:tcPr>
          <w:p w14:paraId="16AD8194" w14:textId="77777777" w:rsidR="0010178C" w:rsidRDefault="0010178C" w:rsidP="003C11BF">
            <w:pPr>
              <w:rPr>
                <w:b/>
                <w:bCs/>
              </w:rPr>
            </w:pPr>
          </w:p>
        </w:tc>
        <w:tc>
          <w:tcPr>
            <w:tcW w:w="1326" w:type="dxa"/>
          </w:tcPr>
          <w:p w14:paraId="6BB23520" w14:textId="77777777" w:rsidR="0010178C" w:rsidRDefault="0010178C" w:rsidP="003C11BF">
            <w:pPr>
              <w:rPr>
                <w:b/>
                <w:bCs/>
              </w:rPr>
            </w:pPr>
          </w:p>
        </w:tc>
      </w:tr>
      <w:tr w:rsidR="0010178C" w14:paraId="7FB59C00" w14:textId="5B633427" w:rsidTr="0010178C">
        <w:trPr>
          <w:trHeight w:val="577"/>
        </w:trPr>
        <w:tc>
          <w:tcPr>
            <w:tcW w:w="2273" w:type="dxa"/>
          </w:tcPr>
          <w:p w14:paraId="47E6FC8A" w14:textId="77777777" w:rsidR="0010178C" w:rsidRDefault="0010178C" w:rsidP="003C11BF">
            <w:pPr>
              <w:rPr>
                <w:b/>
                <w:bCs/>
              </w:rPr>
            </w:pPr>
          </w:p>
        </w:tc>
        <w:tc>
          <w:tcPr>
            <w:tcW w:w="2198" w:type="dxa"/>
          </w:tcPr>
          <w:p w14:paraId="037316F9" w14:textId="77777777" w:rsidR="0010178C" w:rsidRDefault="0010178C" w:rsidP="003C11BF">
            <w:pPr>
              <w:rPr>
                <w:b/>
                <w:bCs/>
              </w:rPr>
            </w:pPr>
          </w:p>
        </w:tc>
        <w:tc>
          <w:tcPr>
            <w:tcW w:w="1706" w:type="dxa"/>
          </w:tcPr>
          <w:p w14:paraId="714503F4" w14:textId="77777777" w:rsidR="0010178C" w:rsidRDefault="0010178C" w:rsidP="003C11BF">
            <w:pPr>
              <w:rPr>
                <w:b/>
                <w:bCs/>
              </w:rPr>
            </w:pPr>
          </w:p>
        </w:tc>
        <w:tc>
          <w:tcPr>
            <w:tcW w:w="1513" w:type="dxa"/>
          </w:tcPr>
          <w:p w14:paraId="7E2078B0" w14:textId="77777777" w:rsidR="0010178C" w:rsidRDefault="0010178C" w:rsidP="003C11BF">
            <w:pPr>
              <w:rPr>
                <w:b/>
                <w:bCs/>
              </w:rPr>
            </w:pPr>
          </w:p>
        </w:tc>
        <w:tc>
          <w:tcPr>
            <w:tcW w:w="1326" w:type="dxa"/>
          </w:tcPr>
          <w:p w14:paraId="07D4A11A" w14:textId="77777777" w:rsidR="0010178C" w:rsidRDefault="0010178C" w:rsidP="003C11BF">
            <w:pPr>
              <w:rPr>
                <w:b/>
                <w:bCs/>
              </w:rPr>
            </w:pPr>
          </w:p>
        </w:tc>
      </w:tr>
      <w:tr w:rsidR="0010178C" w14:paraId="4453C50D" w14:textId="364A17A7" w:rsidTr="0010178C">
        <w:trPr>
          <w:trHeight w:val="545"/>
        </w:trPr>
        <w:tc>
          <w:tcPr>
            <w:tcW w:w="2273" w:type="dxa"/>
          </w:tcPr>
          <w:p w14:paraId="1490B1AB" w14:textId="77777777" w:rsidR="0010178C" w:rsidRDefault="0010178C" w:rsidP="003C11BF">
            <w:pPr>
              <w:rPr>
                <w:b/>
                <w:bCs/>
              </w:rPr>
            </w:pPr>
          </w:p>
        </w:tc>
        <w:tc>
          <w:tcPr>
            <w:tcW w:w="2198" w:type="dxa"/>
          </w:tcPr>
          <w:p w14:paraId="0DFCA2A0" w14:textId="77777777" w:rsidR="0010178C" w:rsidRDefault="0010178C" w:rsidP="003C11BF">
            <w:pPr>
              <w:rPr>
                <w:b/>
                <w:bCs/>
              </w:rPr>
            </w:pPr>
          </w:p>
        </w:tc>
        <w:tc>
          <w:tcPr>
            <w:tcW w:w="1706" w:type="dxa"/>
          </w:tcPr>
          <w:p w14:paraId="2FF77BC3" w14:textId="77777777" w:rsidR="0010178C" w:rsidRDefault="0010178C" w:rsidP="003C11BF">
            <w:pPr>
              <w:rPr>
                <w:b/>
                <w:bCs/>
              </w:rPr>
            </w:pPr>
          </w:p>
        </w:tc>
        <w:tc>
          <w:tcPr>
            <w:tcW w:w="1513" w:type="dxa"/>
          </w:tcPr>
          <w:p w14:paraId="579E3B5B" w14:textId="77777777" w:rsidR="0010178C" w:rsidRDefault="0010178C" w:rsidP="003C11BF">
            <w:pPr>
              <w:rPr>
                <w:b/>
                <w:bCs/>
              </w:rPr>
            </w:pPr>
          </w:p>
        </w:tc>
        <w:tc>
          <w:tcPr>
            <w:tcW w:w="1326" w:type="dxa"/>
          </w:tcPr>
          <w:p w14:paraId="537A2DF2" w14:textId="77777777" w:rsidR="0010178C" w:rsidRDefault="0010178C" w:rsidP="003C11BF">
            <w:pPr>
              <w:rPr>
                <w:b/>
                <w:bCs/>
              </w:rPr>
            </w:pPr>
          </w:p>
        </w:tc>
      </w:tr>
    </w:tbl>
    <w:p w14:paraId="10066FA3" w14:textId="77777777" w:rsidR="003C11BF" w:rsidRDefault="003C11BF" w:rsidP="003C11BF">
      <w:pPr>
        <w:rPr>
          <w:b/>
          <w:bCs/>
        </w:rPr>
      </w:pPr>
    </w:p>
    <w:p w14:paraId="617E917A" w14:textId="77777777" w:rsidR="00D52E6A" w:rsidRDefault="00D52E6A" w:rsidP="0091603A"/>
    <w:p w14:paraId="761AA956" w14:textId="4A7F18C1"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20F574DA" w:rsidR="00FB59A8" w:rsidRPr="00FB59A8" w:rsidRDefault="008B6C9D" w:rsidP="00FB59A8">
            <w:pPr>
              <w:spacing w:after="0" w:line="240" w:lineRule="auto"/>
              <w:jc w:val="center"/>
              <w:rPr>
                <w:rFonts w:eastAsia="Times New Roman" w:cstheme="minorHAnsi"/>
                <w:b/>
                <w:bCs/>
                <w:lang w:eastAsia="zh-TW"/>
              </w:rPr>
            </w:pPr>
            <w:r>
              <w:rPr>
                <w:rFonts w:eastAsia="Arial" w:cstheme="minorHAnsi"/>
                <w:b/>
                <w:bCs/>
                <w:lang w:eastAsia="zh-TW"/>
              </w:rPr>
              <w:t>Client</w:t>
            </w:r>
            <w:r w:rsidR="00D52E6A">
              <w:rPr>
                <w:rFonts w:eastAsia="Arial" w:cstheme="minorHAnsi"/>
                <w:b/>
                <w:bCs/>
                <w:lang w:eastAsia="zh-TW"/>
              </w:rPr>
              <w:t xml:space="preserve">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5E27C1A8" w:rsidR="00FB59A8" w:rsidRPr="00FB59A8" w:rsidRDefault="008B6C9D" w:rsidP="00FB59A8">
            <w:pPr>
              <w:spacing w:after="0" w:line="240" w:lineRule="auto"/>
              <w:jc w:val="center"/>
              <w:rPr>
                <w:rFonts w:eastAsia="Times New Roman" w:cstheme="minorHAnsi"/>
                <w:b/>
                <w:bCs/>
                <w:lang w:eastAsia="zh-TW"/>
              </w:rPr>
            </w:pPr>
            <w:r>
              <w:rPr>
                <w:rFonts w:eastAsia="Arial" w:cstheme="minorHAnsi"/>
                <w:b/>
                <w:bCs/>
                <w:lang w:eastAsia="zh-TW"/>
              </w:rPr>
              <w:t>Client</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66A3A4FF" w:rsidR="00FB59A8" w:rsidRPr="00FB59A8" w:rsidRDefault="008B6C9D" w:rsidP="00FB59A8">
            <w:pPr>
              <w:spacing w:after="0" w:line="240" w:lineRule="auto"/>
              <w:jc w:val="center"/>
              <w:rPr>
                <w:rFonts w:eastAsia="Times New Roman" w:cstheme="minorHAnsi"/>
                <w:b/>
                <w:bCs/>
                <w:lang w:eastAsia="zh-TW"/>
              </w:rPr>
            </w:pPr>
            <w:r>
              <w:rPr>
                <w:rFonts w:eastAsia="Arial" w:cstheme="minorHAnsi"/>
                <w:b/>
                <w:bCs/>
                <w:lang w:val="en-US" w:eastAsia="zh-TW"/>
              </w:rPr>
              <w:t>Client</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54CF4027" w:rsidR="00FB59A8" w:rsidRPr="00FB59A8" w:rsidRDefault="008B6C9D" w:rsidP="00FB59A8">
            <w:pPr>
              <w:spacing w:after="0" w:line="240" w:lineRule="auto"/>
              <w:jc w:val="center"/>
              <w:rPr>
                <w:rFonts w:eastAsia="Times New Roman" w:cstheme="minorHAnsi"/>
                <w:b/>
                <w:bCs/>
                <w:lang w:val="en-US" w:eastAsia="zh-TW"/>
              </w:rPr>
            </w:pPr>
            <w:r>
              <w:rPr>
                <w:rFonts w:eastAsia="Arial" w:cstheme="minorHAnsi"/>
                <w:b/>
                <w:bCs/>
                <w:lang w:val="en-US" w:eastAsia="zh-TW"/>
              </w:rPr>
              <w:t>Client</w:t>
            </w:r>
            <w:r w:rsidR="00D52E6A">
              <w:rPr>
                <w:rFonts w:eastAsia="Arial" w:cstheme="minorHAnsi"/>
                <w:b/>
                <w:bCs/>
                <w:lang w:val="en-US" w:eastAsia="zh-TW"/>
              </w:rPr>
              <w:t xml:space="preserve">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1CDECBA3" w14:textId="77777777"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0CAA42E8"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8B6C9D">
              <w:rPr>
                <w:rFonts w:eastAsia="Arial" w:cstheme="minorHAnsi"/>
                <w:b/>
                <w:bCs/>
                <w:lang w:eastAsia="zh-TW"/>
              </w:rPr>
              <w:t>Painter</w:t>
            </w:r>
            <w:r w:rsidR="00D52E6A">
              <w:rPr>
                <w:rFonts w:eastAsia="Arial" w:cstheme="minorHAnsi"/>
                <w:b/>
                <w:bCs/>
                <w:lang w:eastAsia="zh-TW"/>
              </w:rPr>
              <w:t xml:space="preserve">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6BB037AB" w:rsidR="00FB59A8" w:rsidRPr="00FB59A8" w:rsidRDefault="008B6C9D" w:rsidP="00FB59A8">
            <w:pPr>
              <w:spacing w:after="0" w:line="240" w:lineRule="auto"/>
              <w:jc w:val="center"/>
              <w:rPr>
                <w:rFonts w:eastAsia="Times New Roman" w:cstheme="minorHAnsi"/>
                <w:b/>
                <w:bCs/>
                <w:lang w:eastAsia="zh-TW"/>
              </w:rPr>
            </w:pPr>
            <w:r>
              <w:rPr>
                <w:rFonts w:eastAsia="Arial" w:cstheme="minorHAnsi"/>
                <w:b/>
                <w:bCs/>
                <w:lang w:eastAsia="zh-TW"/>
              </w:rPr>
              <w:t>Painter</w:t>
            </w:r>
            <w:r w:rsidR="00D52E6A"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8"/>
        <w:gridCol w:w="1080"/>
        <w:gridCol w:w="4068"/>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61DA9C47" w:rsidR="00FB59A8" w:rsidRPr="00FB59A8" w:rsidRDefault="008B6C9D" w:rsidP="00FB59A8">
            <w:pPr>
              <w:spacing w:after="0" w:line="240" w:lineRule="auto"/>
              <w:jc w:val="center"/>
              <w:rPr>
                <w:rFonts w:eastAsia="Times New Roman" w:cstheme="minorHAnsi"/>
                <w:b/>
                <w:bCs/>
                <w:lang w:eastAsia="zh-TW"/>
              </w:rPr>
            </w:pPr>
            <w:r>
              <w:rPr>
                <w:rFonts w:eastAsia="Arial" w:cstheme="minorHAnsi"/>
                <w:b/>
                <w:bCs/>
                <w:lang w:val="en-US" w:eastAsia="zh-TW"/>
              </w:rPr>
              <w:t>Painter</w:t>
            </w:r>
            <w:r w:rsidR="00D52E6A">
              <w:rPr>
                <w:rFonts w:eastAsia="Arial" w:cstheme="minorHAnsi"/>
                <w:b/>
                <w:bCs/>
                <w:lang w:val="en-US" w:eastAsia="zh-TW"/>
              </w:rPr>
              <w:t xml:space="preserve">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10A0F446" w:rsidR="00FB59A8" w:rsidRPr="00FB59A8" w:rsidRDefault="008B6C9D" w:rsidP="00FB59A8">
            <w:pPr>
              <w:spacing w:after="0" w:line="240" w:lineRule="auto"/>
              <w:jc w:val="center"/>
              <w:rPr>
                <w:rFonts w:eastAsia="Times New Roman" w:cstheme="minorHAnsi"/>
                <w:b/>
                <w:bCs/>
                <w:lang w:val="en-US" w:eastAsia="zh-TW"/>
              </w:rPr>
            </w:pPr>
            <w:r>
              <w:rPr>
                <w:rFonts w:eastAsia="Arial" w:cstheme="minorHAnsi"/>
                <w:b/>
                <w:bCs/>
                <w:lang w:val="en-US" w:eastAsia="zh-TW"/>
              </w:rPr>
              <w:t>Painter</w:t>
            </w:r>
            <w:r w:rsidR="00D52E6A">
              <w:rPr>
                <w:rFonts w:eastAsia="Arial" w:cstheme="minorHAnsi"/>
                <w:b/>
                <w:bCs/>
                <w:lang w:val="en-US" w:eastAsia="zh-TW"/>
              </w:rPr>
              <w:t xml:space="preserve"> Full Name</w:t>
            </w:r>
          </w:p>
        </w:tc>
      </w:tr>
    </w:tbl>
    <w:p w14:paraId="6D787581" w14:textId="77777777" w:rsidR="00FB59A8" w:rsidRPr="00FB59A8" w:rsidRDefault="00FB59A8" w:rsidP="00D80550">
      <w:pPr>
        <w:spacing w:after="0" w:line="312" w:lineRule="atLeast"/>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FCC2" w14:textId="77777777" w:rsidR="000B2833" w:rsidRDefault="000B2833" w:rsidP="000B2833">
      <w:pPr>
        <w:spacing w:after="0" w:line="240" w:lineRule="auto"/>
      </w:pPr>
      <w:r>
        <w:separator/>
      </w:r>
    </w:p>
  </w:endnote>
  <w:endnote w:type="continuationSeparator" w:id="0">
    <w:p w14:paraId="51CCB27A" w14:textId="77777777" w:rsidR="000B2833" w:rsidRDefault="000B283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B92A" w14:textId="77777777" w:rsidR="000B2833" w:rsidRDefault="000B2833" w:rsidP="000B2833">
      <w:pPr>
        <w:spacing w:after="0" w:line="240" w:lineRule="auto"/>
      </w:pPr>
      <w:r>
        <w:separator/>
      </w:r>
    </w:p>
  </w:footnote>
  <w:footnote w:type="continuationSeparator" w:id="0">
    <w:p w14:paraId="3A0A7848" w14:textId="77777777" w:rsidR="000B2833" w:rsidRDefault="000B283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B0092"/>
    <w:rsid w:val="000B2833"/>
    <w:rsid w:val="0010178C"/>
    <w:rsid w:val="00102510"/>
    <w:rsid w:val="00141061"/>
    <w:rsid w:val="00147E3F"/>
    <w:rsid w:val="0017073E"/>
    <w:rsid w:val="001B0061"/>
    <w:rsid w:val="001B3F89"/>
    <w:rsid w:val="001B7072"/>
    <w:rsid w:val="002A28AC"/>
    <w:rsid w:val="002A2C5C"/>
    <w:rsid w:val="002E528D"/>
    <w:rsid w:val="002F0762"/>
    <w:rsid w:val="003223A2"/>
    <w:rsid w:val="00380A4B"/>
    <w:rsid w:val="00392C2D"/>
    <w:rsid w:val="003A52E5"/>
    <w:rsid w:val="003A6C62"/>
    <w:rsid w:val="003C11BF"/>
    <w:rsid w:val="003D191C"/>
    <w:rsid w:val="003D50CA"/>
    <w:rsid w:val="00413701"/>
    <w:rsid w:val="004A1AA2"/>
    <w:rsid w:val="00556BB9"/>
    <w:rsid w:val="00570AC5"/>
    <w:rsid w:val="005734B0"/>
    <w:rsid w:val="005E4A91"/>
    <w:rsid w:val="00602504"/>
    <w:rsid w:val="00612CFB"/>
    <w:rsid w:val="00646A4A"/>
    <w:rsid w:val="006751CB"/>
    <w:rsid w:val="006B3CA8"/>
    <w:rsid w:val="006D552E"/>
    <w:rsid w:val="00783DEA"/>
    <w:rsid w:val="007C58BE"/>
    <w:rsid w:val="008165F2"/>
    <w:rsid w:val="0086412B"/>
    <w:rsid w:val="008B6C9D"/>
    <w:rsid w:val="0091603A"/>
    <w:rsid w:val="00917556"/>
    <w:rsid w:val="00920FD1"/>
    <w:rsid w:val="00972E53"/>
    <w:rsid w:val="009B55B9"/>
    <w:rsid w:val="009D216D"/>
    <w:rsid w:val="009D6AD6"/>
    <w:rsid w:val="009F3CDE"/>
    <w:rsid w:val="00A45C15"/>
    <w:rsid w:val="00A47D71"/>
    <w:rsid w:val="00AB18A1"/>
    <w:rsid w:val="00B27CCA"/>
    <w:rsid w:val="00B901F7"/>
    <w:rsid w:val="00B92987"/>
    <w:rsid w:val="00BA43BA"/>
    <w:rsid w:val="00BB0A18"/>
    <w:rsid w:val="00C05807"/>
    <w:rsid w:val="00C27752"/>
    <w:rsid w:val="00C6429D"/>
    <w:rsid w:val="00C854E5"/>
    <w:rsid w:val="00C87BD6"/>
    <w:rsid w:val="00CD0BA5"/>
    <w:rsid w:val="00CE5871"/>
    <w:rsid w:val="00CF4FF2"/>
    <w:rsid w:val="00D259B1"/>
    <w:rsid w:val="00D52E6A"/>
    <w:rsid w:val="00D80550"/>
    <w:rsid w:val="00DB4B55"/>
    <w:rsid w:val="00DE651D"/>
    <w:rsid w:val="00E13D5A"/>
    <w:rsid w:val="00E32392"/>
    <w:rsid w:val="00E409AC"/>
    <w:rsid w:val="00EB5B5A"/>
    <w:rsid w:val="00F14251"/>
    <w:rsid w:val="00FA22D7"/>
    <w:rsid w:val="00FB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2022-10-27T11:25:00Z</dcterms:created>
  <dcterms:modified xsi:type="dcterms:W3CDTF">2022-11-03T16:20:00Z</dcterms:modified>
</cp:coreProperties>
</file>