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6324" w14:textId="77777777" w:rsidR="00077781" w:rsidRDefault="00000000">
      <w:pPr>
        <w:pStyle w:val="Title"/>
      </w:pPr>
      <w:r>
        <w:t>Construction Contract</w:t>
      </w:r>
    </w:p>
    <w:p w14:paraId="63F14952" w14:textId="77777777" w:rsidR="00077781" w:rsidRDefault="00000000">
      <w:pPr>
        <w:pStyle w:val="BodyText"/>
        <w:tabs>
          <w:tab w:val="left" w:pos="3822"/>
          <w:tab w:val="left" w:pos="9031"/>
          <w:tab w:val="left" w:pos="9166"/>
        </w:tabs>
        <w:spacing w:before="453" w:line="288" w:lineRule="auto"/>
        <w:ind w:left="100" w:right="111" w:firstLine="15"/>
        <w:jc w:val="both"/>
      </w:pPr>
      <w:r>
        <w:t xml:space="preserve">This </w:t>
      </w:r>
      <w:r>
        <w:rPr>
          <w:b/>
        </w:rPr>
        <w:t xml:space="preserve">Construction Contract </w:t>
      </w:r>
      <w:r>
        <w:t>(hereinafter referred to as the “Agreement”) is entered into</w:t>
      </w:r>
      <w:r>
        <w:rPr>
          <w:spacing w:val="12"/>
        </w:rPr>
        <w:t xml:space="preserve"> </w:t>
      </w:r>
      <w:r>
        <w:t>as</w:t>
      </w:r>
      <w:r>
        <w:rPr>
          <w:spacing w:val="13"/>
        </w:rPr>
        <w:t xml:space="preserve"> </w:t>
      </w:r>
      <w:r>
        <w:t>of</w:t>
      </w:r>
      <w:r>
        <w:rPr>
          <w:u w:val="single"/>
        </w:rPr>
        <w:t xml:space="preserve"> </w:t>
      </w:r>
      <w:r>
        <w:rPr>
          <w:u w:val="single"/>
        </w:rPr>
        <w:tab/>
      </w:r>
      <w:r>
        <w:t>by</w:t>
      </w:r>
      <w:r>
        <w:rPr>
          <w:spacing w:val="-3"/>
        </w:rPr>
        <w:t xml:space="preserve"> </w:t>
      </w:r>
      <w:r>
        <w:t>and</w:t>
      </w:r>
      <w:r>
        <w:rPr>
          <w:spacing w:val="-3"/>
        </w:rPr>
        <w:t xml:space="preserve"> </w:t>
      </w:r>
      <w:r>
        <w:t>between</w:t>
      </w:r>
      <w:r>
        <w:rPr>
          <w:u w:val="single"/>
        </w:rPr>
        <w:t xml:space="preserve"> </w:t>
      </w:r>
      <w:r>
        <w:rPr>
          <w:u w:val="single"/>
        </w:rPr>
        <w:tab/>
      </w:r>
      <w:r>
        <w:t>, with a mailing address</w:t>
      </w:r>
      <w:r>
        <w:rPr>
          <w:spacing w:val="40"/>
        </w:rPr>
        <w:t xml:space="preserve"> </w:t>
      </w:r>
      <w:r>
        <w:t>of</w:t>
      </w:r>
      <w:r>
        <w:rPr>
          <w:spacing w:val="14"/>
        </w:rPr>
        <w:t xml:space="preserve"> </w:t>
      </w:r>
      <w:r>
        <w:rPr>
          <w:u w:val="single"/>
        </w:rPr>
        <w:t xml:space="preserve"> </w:t>
      </w:r>
      <w:r>
        <w:rPr>
          <w:u w:val="single"/>
        </w:rPr>
        <w:tab/>
      </w:r>
      <w:r>
        <w:rPr>
          <w:u w:val="single"/>
        </w:rPr>
        <w:tab/>
      </w:r>
      <w:r>
        <w:rPr>
          <w:u w:val="single"/>
        </w:rPr>
        <w:tab/>
      </w:r>
    </w:p>
    <w:p w14:paraId="3A96C88C" w14:textId="77777777" w:rsidR="00077781" w:rsidRDefault="00000000">
      <w:pPr>
        <w:pStyle w:val="BodyText"/>
        <w:tabs>
          <w:tab w:val="left" w:pos="4064"/>
          <w:tab w:val="left" w:pos="4579"/>
          <w:tab w:val="left" w:pos="9157"/>
        </w:tabs>
        <w:spacing w:line="288" w:lineRule="auto"/>
        <w:ind w:left="100" w:right="120"/>
        <w:jc w:val="both"/>
      </w:pPr>
      <w:r>
        <w:rPr>
          <w:u w:val="single"/>
        </w:rPr>
        <w:t xml:space="preserve"> </w:t>
      </w:r>
      <w:r>
        <w:rPr>
          <w:u w:val="single"/>
        </w:rPr>
        <w:tab/>
      </w:r>
      <w:r>
        <w:rPr>
          <w:u w:val="single"/>
        </w:rPr>
        <w:tab/>
      </w:r>
      <w:r>
        <w:t>(</w:t>
      </w:r>
      <w:proofErr w:type="gramStart"/>
      <w:r>
        <w:t>hereinafter</w:t>
      </w:r>
      <w:proofErr w:type="gramEnd"/>
      <w:r>
        <w:t xml:space="preserve"> referred to as the “Customer”) and</w:t>
      </w:r>
      <w:r>
        <w:rPr>
          <w:u w:val="single"/>
        </w:rPr>
        <w:t xml:space="preserve"> </w:t>
      </w:r>
      <w:r>
        <w:rPr>
          <w:u w:val="single"/>
        </w:rPr>
        <w:tab/>
      </w:r>
      <w:r>
        <w:t>, with a mailing address</w:t>
      </w:r>
      <w:r>
        <w:rPr>
          <w:spacing w:val="-21"/>
        </w:rPr>
        <w:t xml:space="preserve"> </w:t>
      </w:r>
      <w:r>
        <w:t>of</w:t>
      </w:r>
      <w:r>
        <w:rPr>
          <w:spacing w:val="-1"/>
        </w:rPr>
        <w:t xml:space="preserve"> </w:t>
      </w:r>
      <w:r>
        <w:rPr>
          <w:u w:val="single"/>
        </w:rPr>
        <w:t xml:space="preserve"> </w:t>
      </w:r>
      <w:r>
        <w:rPr>
          <w:u w:val="single"/>
        </w:rPr>
        <w:tab/>
      </w:r>
    </w:p>
    <w:p w14:paraId="45988311" w14:textId="77777777" w:rsidR="00077781" w:rsidRDefault="00000000">
      <w:pPr>
        <w:pStyle w:val="BodyText"/>
        <w:tabs>
          <w:tab w:val="left" w:pos="4449"/>
        </w:tabs>
        <w:spacing w:before="1" w:line="288" w:lineRule="auto"/>
        <w:ind w:left="100" w:right="175"/>
        <w:jc w:val="both"/>
      </w:pPr>
      <w:r>
        <w:rPr>
          <w:u w:val="single"/>
        </w:rPr>
        <w:t xml:space="preserve"> </w:t>
      </w:r>
      <w:r>
        <w:rPr>
          <w:u w:val="single"/>
        </w:rPr>
        <w:tab/>
      </w:r>
      <w:r>
        <w:t>(</w:t>
      </w:r>
      <w:proofErr w:type="gramStart"/>
      <w:r>
        <w:t>hereinafter</w:t>
      </w:r>
      <w:proofErr w:type="gramEnd"/>
      <w:r>
        <w:t xml:space="preserve"> referred to as the “Contractor”), collectively referred to as the “Parties”, both of whom agree to be bound by this Agreement.</w:t>
      </w:r>
    </w:p>
    <w:p w14:paraId="06E905B6" w14:textId="77777777" w:rsidR="00077781" w:rsidRDefault="00077781">
      <w:pPr>
        <w:pStyle w:val="BodyText"/>
        <w:spacing w:before="7"/>
        <w:rPr>
          <w:sz w:val="22"/>
        </w:rPr>
      </w:pPr>
    </w:p>
    <w:p w14:paraId="348CC520" w14:textId="77777777" w:rsidR="00077781" w:rsidRDefault="00000000">
      <w:pPr>
        <w:pStyle w:val="ListParagraph"/>
        <w:numPr>
          <w:ilvl w:val="0"/>
          <w:numId w:val="5"/>
        </w:numPr>
        <w:tabs>
          <w:tab w:val="left" w:pos="390"/>
        </w:tabs>
        <w:spacing w:line="288" w:lineRule="auto"/>
        <w:ind w:right="179" w:firstLine="15"/>
        <w:rPr>
          <w:sz w:val="26"/>
        </w:rPr>
      </w:pPr>
      <w:r>
        <w:rPr>
          <w:b/>
          <w:sz w:val="26"/>
        </w:rPr>
        <w:t>Construction</w:t>
      </w:r>
      <w:r>
        <w:rPr>
          <w:b/>
          <w:spacing w:val="-7"/>
          <w:sz w:val="26"/>
        </w:rPr>
        <w:t xml:space="preserve"> </w:t>
      </w:r>
      <w:r>
        <w:rPr>
          <w:b/>
          <w:sz w:val="26"/>
        </w:rPr>
        <w:t>Services.</w:t>
      </w:r>
      <w:r>
        <w:rPr>
          <w:b/>
          <w:spacing w:val="-7"/>
          <w:sz w:val="26"/>
        </w:rPr>
        <w:t xml:space="preserve"> </w:t>
      </w:r>
      <w:r>
        <w:rPr>
          <w:sz w:val="26"/>
        </w:rPr>
        <w:t>The</w:t>
      </w:r>
      <w:r>
        <w:rPr>
          <w:spacing w:val="-7"/>
          <w:sz w:val="26"/>
        </w:rPr>
        <w:t xml:space="preserve"> </w:t>
      </w:r>
      <w:r>
        <w:rPr>
          <w:sz w:val="26"/>
        </w:rPr>
        <w:t>Customer</w:t>
      </w:r>
      <w:r>
        <w:rPr>
          <w:spacing w:val="-7"/>
          <w:sz w:val="26"/>
        </w:rPr>
        <w:t xml:space="preserve"> </w:t>
      </w:r>
      <w:r>
        <w:rPr>
          <w:sz w:val="26"/>
        </w:rPr>
        <w:t>wishes</w:t>
      </w:r>
      <w:r>
        <w:rPr>
          <w:spacing w:val="-6"/>
          <w:sz w:val="26"/>
        </w:rPr>
        <w:t xml:space="preserve"> </w:t>
      </w:r>
      <w:r>
        <w:rPr>
          <w:sz w:val="26"/>
        </w:rPr>
        <w:t>to</w:t>
      </w:r>
      <w:r>
        <w:rPr>
          <w:spacing w:val="-7"/>
          <w:sz w:val="26"/>
        </w:rPr>
        <w:t xml:space="preserve"> </w:t>
      </w:r>
      <w:r>
        <w:rPr>
          <w:sz w:val="26"/>
        </w:rPr>
        <w:t>obtain</w:t>
      </w:r>
      <w:r>
        <w:rPr>
          <w:spacing w:val="-7"/>
          <w:sz w:val="26"/>
        </w:rPr>
        <w:t xml:space="preserve"> </w:t>
      </w:r>
      <w:r>
        <w:rPr>
          <w:sz w:val="26"/>
        </w:rPr>
        <w:t>the</w:t>
      </w:r>
      <w:r>
        <w:rPr>
          <w:spacing w:val="-7"/>
          <w:sz w:val="26"/>
        </w:rPr>
        <w:t xml:space="preserve"> </w:t>
      </w:r>
      <w:r>
        <w:rPr>
          <w:sz w:val="26"/>
        </w:rPr>
        <w:t>Contractor’s</w:t>
      </w:r>
      <w:r>
        <w:rPr>
          <w:spacing w:val="-6"/>
          <w:sz w:val="26"/>
        </w:rPr>
        <w:t xml:space="preserve"> </w:t>
      </w:r>
      <w:r>
        <w:rPr>
          <w:sz w:val="26"/>
        </w:rPr>
        <w:t>services</w:t>
      </w:r>
      <w:r>
        <w:rPr>
          <w:spacing w:val="-7"/>
          <w:sz w:val="26"/>
        </w:rPr>
        <w:t xml:space="preserve"> </w:t>
      </w:r>
      <w:r>
        <w:rPr>
          <w:sz w:val="26"/>
        </w:rPr>
        <w:t>to perform the following construction</w:t>
      </w:r>
      <w:r>
        <w:rPr>
          <w:spacing w:val="-6"/>
          <w:sz w:val="26"/>
        </w:rPr>
        <w:t xml:space="preserve"> </w:t>
      </w:r>
      <w:r>
        <w:rPr>
          <w:sz w:val="26"/>
        </w:rPr>
        <w:t>work:</w:t>
      </w:r>
    </w:p>
    <w:p w14:paraId="17732456" w14:textId="77777777" w:rsidR="00077781" w:rsidRDefault="00077781">
      <w:pPr>
        <w:pStyle w:val="BodyText"/>
        <w:rPr>
          <w:sz w:val="20"/>
        </w:rPr>
      </w:pPr>
    </w:p>
    <w:p w14:paraId="3745A433" w14:textId="77777777" w:rsidR="00077781" w:rsidRDefault="00000000">
      <w:pPr>
        <w:pStyle w:val="BodyText"/>
        <w:spacing w:before="1"/>
        <w:rPr>
          <w:sz w:val="20"/>
        </w:rPr>
      </w:pPr>
      <w:r>
        <w:pict w14:anchorId="53C3D6F2">
          <v:shape id="_x0000_s2056" style="position:absolute;margin-left:1in;margin-top:13.85pt;width:448.4pt;height:.1pt;z-index:-15728640;mso-wrap-distance-left:0;mso-wrap-distance-right:0;mso-position-horizontal-relative:page" coordorigin="1440,277" coordsize="8968,0" path="m1440,277r8967,e" filled="f" strokeweight=".52pt">
            <v:path arrowok="t"/>
            <w10:wrap type="topAndBottom" anchorx="page"/>
          </v:shape>
        </w:pict>
      </w:r>
      <w:r>
        <w:pict w14:anchorId="1B19F6F9">
          <v:shape id="_x0000_s2055" style="position:absolute;margin-left:1in;margin-top:31.75pt;width:448.4pt;height:.1pt;z-index:-15728128;mso-wrap-distance-left:0;mso-wrap-distance-right:0;mso-position-horizontal-relative:page" coordorigin="1440,635" coordsize="8968,0" path="m1440,635r8967,e" filled="f" strokeweight=".52pt">
            <v:path arrowok="t"/>
            <w10:wrap type="topAndBottom" anchorx="page"/>
          </v:shape>
        </w:pict>
      </w:r>
      <w:r>
        <w:pict w14:anchorId="4E2475CA">
          <v:shape id="_x0000_s2054" style="position:absolute;margin-left:1in;margin-top:49.75pt;width:448.4pt;height:.1pt;z-index:-15727616;mso-wrap-distance-left:0;mso-wrap-distance-right:0;mso-position-horizontal-relative:page" coordorigin="1440,995" coordsize="8968,0" path="m1440,995r8967,e" filled="f" strokeweight=".52pt">
            <v:path arrowok="t"/>
            <w10:wrap type="topAndBottom" anchorx="page"/>
          </v:shape>
        </w:pict>
      </w:r>
      <w:r>
        <w:pict w14:anchorId="67C79D39">
          <v:shape id="_x0000_s2053" style="position:absolute;margin-left:1in;margin-top:67.75pt;width:448.4pt;height:.1pt;z-index:-15727104;mso-wrap-distance-left:0;mso-wrap-distance-right:0;mso-position-horizontal-relative:page" coordorigin="1440,1355" coordsize="8968,0" path="m1440,1355r8967,e" filled="f" strokeweight=".52pt">
            <v:path arrowok="t"/>
            <w10:wrap type="topAndBottom" anchorx="page"/>
          </v:shape>
        </w:pict>
      </w:r>
      <w:r>
        <w:pict w14:anchorId="6FE7818D">
          <v:shape id="_x0000_s2052" style="position:absolute;margin-left:1in;margin-top:85.75pt;width:448.4pt;height:.1pt;z-index:-15726592;mso-wrap-distance-left:0;mso-wrap-distance-right:0;mso-position-horizontal-relative:page" coordorigin="1440,1715" coordsize="8968,0" path="m1440,1715r8967,e" filled="f" strokeweight=".52pt">
            <v:path arrowok="t"/>
            <w10:wrap type="topAndBottom" anchorx="page"/>
          </v:shape>
        </w:pict>
      </w:r>
    </w:p>
    <w:p w14:paraId="05B911C5" w14:textId="77777777" w:rsidR="00077781" w:rsidRDefault="00077781">
      <w:pPr>
        <w:pStyle w:val="BodyText"/>
        <w:spacing w:before="2"/>
        <w:rPr>
          <w:sz w:val="24"/>
        </w:rPr>
      </w:pPr>
    </w:p>
    <w:p w14:paraId="27EB72DB" w14:textId="77777777" w:rsidR="00077781" w:rsidRDefault="00077781">
      <w:pPr>
        <w:pStyle w:val="BodyText"/>
        <w:spacing w:before="4"/>
        <w:rPr>
          <w:sz w:val="24"/>
        </w:rPr>
      </w:pPr>
    </w:p>
    <w:p w14:paraId="0EA20F8E" w14:textId="77777777" w:rsidR="00077781" w:rsidRDefault="00077781">
      <w:pPr>
        <w:pStyle w:val="BodyText"/>
        <w:spacing w:before="4"/>
        <w:rPr>
          <w:sz w:val="24"/>
        </w:rPr>
      </w:pPr>
    </w:p>
    <w:p w14:paraId="7A3B85D0" w14:textId="77777777" w:rsidR="00077781" w:rsidRDefault="00077781">
      <w:pPr>
        <w:pStyle w:val="BodyText"/>
        <w:spacing w:before="4"/>
        <w:rPr>
          <w:sz w:val="24"/>
        </w:rPr>
      </w:pPr>
    </w:p>
    <w:p w14:paraId="5889647D" w14:textId="77777777" w:rsidR="00077781" w:rsidRDefault="00000000">
      <w:pPr>
        <w:pStyle w:val="BodyText"/>
        <w:tabs>
          <w:tab w:val="left" w:pos="4709"/>
        </w:tabs>
        <w:spacing w:before="31" w:line="288" w:lineRule="auto"/>
        <w:ind w:left="100" w:right="191"/>
      </w:pPr>
      <w:r>
        <w:rPr>
          <w:u w:val="single"/>
        </w:rPr>
        <w:t xml:space="preserve"> </w:t>
      </w:r>
      <w:r>
        <w:rPr>
          <w:u w:val="single"/>
        </w:rPr>
        <w:tab/>
      </w:r>
      <w:r>
        <w:t>(</w:t>
      </w:r>
      <w:proofErr w:type="gramStart"/>
      <w:r>
        <w:t>hereinafter</w:t>
      </w:r>
      <w:proofErr w:type="gramEnd"/>
      <w:r>
        <w:t xml:space="preserve"> referred to as the “Services”). Detailed plans and specifications to be attached to this</w:t>
      </w:r>
      <w:r>
        <w:rPr>
          <w:spacing w:val="-34"/>
        </w:rPr>
        <w:t xml:space="preserve"> </w:t>
      </w:r>
      <w:r>
        <w:t>Agreement.</w:t>
      </w:r>
    </w:p>
    <w:p w14:paraId="29E0E6DA" w14:textId="77777777" w:rsidR="00077781" w:rsidRDefault="00000000">
      <w:pPr>
        <w:pStyle w:val="BodyText"/>
        <w:spacing w:before="214"/>
        <w:ind w:left="115"/>
      </w:pPr>
      <w:r>
        <w:t>The Services are to be performed at the following address:</w:t>
      </w:r>
    </w:p>
    <w:p w14:paraId="34051210" w14:textId="77777777" w:rsidR="00077781" w:rsidRDefault="00077781">
      <w:pPr>
        <w:pStyle w:val="BodyText"/>
        <w:rPr>
          <w:sz w:val="20"/>
        </w:rPr>
      </w:pPr>
    </w:p>
    <w:p w14:paraId="4192B39F" w14:textId="77777777" w:rsidR="00077781" w:rsidRDefault="00000000">
      <w:pPr>
        <w:pStyle w:val="BodyText"/>
        <w:spacing w:before="8"/>
        <w:rPr>
          <w:sz w:val="28"/>
        </w:rPr>
      </w:pPr>
      <w:r>
        <w:pict w14:anchorId="1F61E301">
          <v:shape id="_x0000_s2051" style="position:absolute;margin-left:1in;margin-top:18.75pt;width:441.9pt;height:.1pt;z-index:-15726080;mso-wrap-distance-left:0;mso-wrap-distance-right:0;mso-position-horizontal-relative:page" coordorigin="1440,375" coordsize="8838,0" path="m1440,375r8837,e" filled="f" strokeweight=".52pt">
            <v:path arrowok="t"/>
            <w10:wrap type="topAndBottom" anchorx="page"/>
          </v:shape>
        </w:pict>
      </w:r>
      <w:r>
        <w:pict w14:anchorId="094E5CAE">
          <v:shape id="_x0000_s2050" style="position:absolute;margin-left:1in;margin-top:36.95pt;width:441.9pt;height:.1pt;z-index:-15725568;mso-wrap-distance-left:0;mso-wrap-distance-right:0;mso-position-horizontal-relative:page" coordorigin="1440,739" coordsize="8838,0" path="m1440,739r8837,e" filled="f" strokeweight=".52pt">
            <v:path arrowok="t"/>
            <w10:wrap type="topAndBottom" anchorx="page"/>
          </v:shape>
        </w:pict>
      </w:r>
    </w:p>
    <w:p w14:paraId="3401C35D" w14:textId="77777777" w:rsidR="00077781" w:rsidRDefault="00077781">
      <w:pPr>
        <w:pStyle w:val="BodyText"/>
        <w:spacing w:before="7"/>
        <w:rPr>
          <w:sz w:val="24"/>
        </w:rPr>
      </w:pPr>
    </w:p>
    <w:p w14:paraId="42B09024" w14:textId="77777777" w:rsidR="00077781" w:rsidRDefault="00000000">
      <w:pPr>
        <w:pStyle w:val="BodyText"/>
        <w:tabs>
          <w:tab w:val="left" w:pos="4579"/>
        </w:tabs>
        <w:spacing w:before="31"/>
        <w:ind w:left="100"/>
        <w:jc w:val="both"/>
      </w:pPr>
      <w:r>
        <w:rPr>
          <w:u w:val="single"/>
        </w:rPr>
        <w:t xml:space="preserve"> </w:t>
      </w:r>
      <w:r>
        <w:rPr>
          <w:u w:val="single"/>
        </w:rPr>
        <w:tab/>
      </w:r>
      <w:r>
        <w:t>(</w:t>
      </w:r>
      <w:proofErr w:type="gramStart"/>
      <w:r>
        <w:t>hereinafter</w:t>
      </w:r>
      <w:proofErr w:type="gramEnd"/>
      <w:r>
        <w:t xml:space="preserve"> referred to as the</w:t>
      </w:r>
      <w:r>
        <w:rPr>
          <w:spacing w:val="-21"/>
        </w:rPr>
        <w:t xml:space="preserve"> </w:t>
      </w:r>
      <w:r>
        <w:t>“Property”).</w:t>
      </w:r>
    </w:p>
    <w:p w14:paraId="0A968841" w14:textId="77777777" w:rsidR="00077781" w:rsidRDefault="00077781">
      <w:pPr>
        <w:pStyle w:val="BodyText"/>
        <w:spacing w:before="8"/>
        <w:rPr>
          <w:sz w:val="23"/>
        </w:rPr>
      </w:pPr>
    </w:p>
    <w:p w14:paraId="4BF5CA8D" w14:textId="77777777" w:rsidR="00077781" w:rsidRDefault="00000000">
      <w:pPr>
        <w:pStyle w:val="BodyText"/>
        <w:spacing w:line="288" w:lineRule="auto"/>
        <w:ind w:left="100" w:right="168" w:firstLine="15"/>
        <w:jc w:val="both"/>
      </w:pPr>
      <w:r>
        <w:t xml:space="preserve">The Contractor agrees to furnish the </w:t>
      </w:r>
      <w:r>
        <w:rPr>
          <w:spacing w:val="-3"/>
        </w:rPr>
        <w:t xml:space="preserve">labor, </w:t>
      </w:r>
      <w:r>
        <w:t>materials, and supplies necessary to perform the Services in accordance with the terms and conditions contained in this Agreement. Upon completion of the Services, the Contractor will remove all materials, supplies, and other</w:t>
      </w:r>
      <w:r>
        <w:rPr>
          <w:spacing w:val="-6"/>
        </w:rPr>
        <w:t xml:space="preserve"> </w:t>
      </w:r>
      <w:r>
        <w:t>debris.</w:t>
      </w:r>
    </w:p>
    <w:p w14:paraId="2F68721E" w14:textId="77777777" w:rsidR="00077781" w:rsidRDefault="00000000">
      <w:pPr>
        <w:pStyle w:val="ListParagraph"/>
        <w:numPr>
          <w:ilvl w:val="0"/>
          <w:numId w:val="5"/>
        </w:numPr>
        <w:tabs>
          <w:tab w:val="left" w:pos="405"/>
        </w:tabs>
        <w:spacing w:before="215" w:line="288" w:lineRule="auto"/>
        <w:ind w:left="115" w:right="160" w:hanging="15"/>
        <w:jc w:val="both"/>
        <w:rPr>
          <w:sz w:val="26"/>
        </w:rPr>
      </w:pPr>
      <w:r>
        <w:rPr>
          <w:b/>
          <w:sz w:val="26"/>
        </w:rPr>
        <w:t xml:space="preserve">Changes in the Services. </w:t>
      </w:r>
      <w:r>
        <w:rPr>
          <w:sz w:val="26"/>
        </w:rPr>
        <w:t xml:space="preserve">The Customer may request reasonable changes to the Services described in Section 1. Any changes to the Services must be in writing and signed by both the Contractor and the </w:t>
      </w:r>
      <w:r>
        <w:rPr>
          <w:spacing w:val="-3"/>
          <w:sz w:val="26"/>
        </w:rPr>
        <w:t xml:space="preserve">Customer. </w:t>
      </w:r>
      <w:r>
        <w:rPr>
          <w:sz w:val="26"/>
        </w:rPr>
        <w:t>The Customer agrees that any changes to the Services may result in additional charges and extend the Construction Schedule described in Section</w:t>
      </w:r>
      <w:r>
        <w:rPr>
          <w:spacing w:val="-5"/>
          <w:sz w:val="26"/>
        </w:rPr>
        <w:t xml:space="preserve"> </w:t>
      </w:r>
      <w:r>
        <w:rPr>
          <w:sz w:val="26"/>
        </w:rPr>
        <w:t>3.</w:t>
      </w:r>
    </w:p>
    <w:p w14:paraId="54EEBC25" w14:textId="77777777" w:rsidR="00077781" w:rsidRDefault="00077781">
      <w:pPr>
        <w:spacing w:line="288" w:lineRule="auto"/>
        <w:jc w:val="both"/>
        <w:rPr>
          <w:sz w:val="26"/>
        </w:rPr>
        <w:sectPr w:rsidR="00077781">
          <w:footerReference w:type="default" r:id="rId7"/>
          <w:type w:val="continuous"/>
          <w:pgSz w:w="11920" w:h="16840"/>
          <w:pgMar w:top="1400" w:right="1300" w:bottom="1220" w:left="1340" w:header="720" w:footer="1031" w:gutter="0"/>
          <w:cols w:space="720"/>
        </w:sectPr>
      </w:pPr>
    </w:p>
    <w:p w14:paraId="65B4A9B6" w14:textId="77777777" w:rsidR="00077781" w:rsidRDefault="00000000">
      <w:pPr>
        <w:pStyle w:val="ListParagraph"/>
        <w:numPr>
          <w:ilvl w:val="0"/>
          <w:numId w:val="5"/>
        </w:numPr>
        <w:tabs>
          <w:tab w:val="left" w:pos="390"/>
        </w:tabs>
        <w:spacing w:before="67" w:line="285" w:lineRule="auto"/>
        <w:ind w:right="176" w:firstLine="0"/>
        <w:jc w:val="both"/>
        <w:rPr>
          <w:sz w:val="26"/>
        </w:rPr>
      </w:pPr>
      <w:r>
        <w:rPr>
          <w:b/>
          <w:sz w:val="26"/>
        </w:rPr>
        <w:lastRenderedPageBreak/>
        <w:t xml:space="preserve">Construction Schedule. </w:t>
      </w:r>
      <w:r>
        <w:rPr>
          <w:sz w:val="26"/>
        </w:rPr>
        <w:t>The Contractor will complete the Services in accordance with the following</w:t>
      </w:r>
      <w:r>
        <w:rPr>
          <w:spacing w:val="-4"/>
          <w:sz w:val="26"/>
        </w:rPr>
        <w:t xml:space="preserve"> </w:t>
      </w:r>
      <w:r>
        <w:rPr>
          <w:sz w:val="26"/>
        </w:rPr>
        <w:t>schedule:</w:t>
      </w:r>
    </w:p>
    <w:p w14:paraId="5EDF95E3" w14:textId="77777777" w:rsidR="00077781" w:rsidRDefault="00000000">
      <w:pPr>
        <w:pStyle w:val="ListParagraph"/>
        <w:numPr>
          <w:ilvl w:val="1"/>
          <w:numId w:val="5"/>
        </w:numPr>
        <w:tabs>
          <w:tab w:val="left" w:pos="720"/>
          <w:tab w:val="left" w:pos="6227"/>
        </w:tabs>
        <w:spacing w:before="214"/>
        <w:jc w:val="left"/>
        <w:rPr>
          <w:sz w:val="26"/>
        </w:rPr>
      </w:pPr>
      <w:r>
        <w:rPr>
          <w:sz w:val="26"/>
        </w:rPr>
        <w:t>Services</w:t>
      </w:r>
      <w:r>
        <w:rPr>
          <w:spacing w:val="-5"/>
          <w:sz w:val="26"/>
        </w:rPr>
        <w:t xml:space="preserve"> </w:t>
      </w:r>
      <w:r>
        <w:rPr>
          <w:sz w:val="26"/>
        </w:rPr>
        <w:t>Start</w:t>
      </w:r>
      <w:r>
        <w:rPr>
          <w:spacing w:val="-4"/>
          <w:sz w:val="26"/>
        </w:rPr>
        <w:t xml:space="preserve"> </w:t>
      </w:r>
      <w:r>
        <w:rPr>
          <w:sz w:val="26"/>
        </w:rPr>
        <w:t>Date</w:t>
      </w:r>
      <w:proofErr w:type="gramStart"/>
      <w:r>
        <w:rPr>
          <w:sz w:val="26"/>
        </w:rPr>
        <w:t>:</w:t>
      </w:r>
      <w:r>
        <w:rPr>
          <w:sz w:val="26"/>
          <w:u w:val="single"/>
        </w:rPr>
        <w:t xml:space="preserve"> </w:t>
      </w:r>
      <w:r>
        <w:rPr>
          <w:sz w:val="26"/>
          <w:u w:val="single"/>
        </w:rPr>
        <w:tab/>
      </w:r>
      <w:r>
        <w:rPr>
          <w:sz w:val="26"/>
        </w:rPr>
        <w:t>;</w:t>
      </w:r>
      <w:proofErr w:type="gramEnd"/>
    </w:p>
    <w:p w14:paraId="42861F73" w14:textId="77777777" w:rsidR="00077781" w:rsidRDefault="00077781">
      <w:pPr>
        <w:pStyle w:val="BodyText"/>
        <w:spacing w:before="10"/>
      </w:pPr>
    </w:p>
    <w:p w14:paraId="2E714D87" w14:textId="77777777" w:rsidR="00077781" w:rsidRDefault="00000000">
      <w:pPr>
        <w:pStyle w:val="ListParagraph"/>
        <w:numPr>
          <w:ilvl w:val="1"/>
          <w:numId w:val="5"/>
        </w:numPr>
        <w:tabs>
          <w:tab w:val="left" w:pos="720"/>
          <w:tab w:val="left" w:pos="2675"/>
          <w:tab w:val="left" w:pos="8342"/>
        </w:tabs>
        <w:spacing w:before="1"/>
        <w:jc w:val="left"/>
        <w:rPr>
          <w:sz w:val="26"/>
        </w:rPr>
      </w:pPr>
      <w:r>
        <w:rPr>
          <w:sz w:val="26"/>
        </w:rPr>
        <w:t>Substantial</w:t>
      </w:r>
      <w:r>
        <w:rPr>
          <w:spacing w:val="-5"/>
          <w:sz w:val="26"/>
        </w:rPr>
        <w:t xml:space="preserve"> </w:t>
      </w:r>
      <w:proofErr w:type="gramStart"/>
      <w:r>
        <w:rPr>
          <w:sz w:val="26"/>
        </w:rPr>
        <w:t>(</w:t>
      </w:r>
      <w:r>
        <w:rPr>
          <w:sz w:val="26"/>
          <w:u w:val="single"/>
        </w:rPr>
        <w:t xml:space="preserve"> </w:t>
      </w:r>
      <w:r>
        <w:rPr>
          <w:sz w:val="26"/>
          <w:u w:val="single"/>
        </w:rPr>
        <w:tab/>
      </w:r>
      <w:proofErr w:type="gramEnd"/>
      <w:r>
        <w:rPr>
          <w:sz w:val="26"/>
        </w:rPr>
        <w:t>%)</w:t>
      </w:r>
      <w:r>
        <w:rPr>
          <w:spacing w:val="-4"/>
          <w:sz w:val="26"/>
        </w:rPr>
        <w:t xml:space="preserve"> </w:t>
      </w:r>
      <w:r>
        <w:rPr>
          <w:sz w:val="26"/>
        </w:rPr>
        <w:t>Completion</w:t>
      </w:r>
      <w:r>
        <w:rPr>
          <w:spacing w:val="-4"/>
          <w:sz w:val="26"/>
        </w:rPr>
        <w:t xml:space="preserve"> </w:t>
      </w:r>
      <w:r>
        <w:rPr>
          <w:sz w:val="26"/>
        </w:rPr>
        <w:t>Date:</w:t>
      </w:r>
      <w:r>
        <w:rPr>
          <w:sz w:val="26"/>
          <w:u w:val="single"/>
        </w:rPr>
        <w:t xml:space="preserve"> </w:t>
      </w:r>
      <w:r>
        <w:rPr>
          <w:sz w:val="26"/>
          <w:u w:val="single"/>
        </w:rPr>
        <w:tab/>
      </w:r>
      <w:r>
        <w:rPr>
          <w:sz w:val="26"/>
        </w:rPr>
        <w:t>;</w:t>
      </w:r>
    </w:p>
    <w:p w14:paraId="4BB80A36" w14:textId="77777777" w:rsidR="00077781" w:rsidRDefault="00077781">
      <w:pPr>
        <w:pStyle w:val="BodyText"/>
        <w:spacing w:before="4"/>
        <w:rPr>
          <w:sz w:val="27"/>
        </w:rPr>
      </w:pPr>
    </w:p>
    <w:p w14:paraId="6E6C8F1C" w14:textId="77777777" w:rsidR="00077781" w:rsidRDefault="00000000">
      <w:pPr>
        <w:pStyle w:val="ListParagraph"/>
        <w:numPr>
          <w:ilvl w:val="1"/>
          <w:numId w:val="5"/>
        </w:numPr>
        <w:tabs>
          <w:tab w:val="left" w:pos="720"/>
          <w:tab w:val="left" w:pos="6502"/>
        </w:tabs>
        <w:jc w:val="left"/>
        <w:rPr>
          <w:sz w:val="26"/>
        </w:rPr>
      </w:pPr>
      <w:r>
        <w:rPr>
          <w:sz w:val="26"/>
        </w:rPr>
        <w:t>Full</w:t>
      </w:r>
      <w:r>
        <w:rPr>
          <w:spacing w:val="-5"/>
          <w:sz w:val="26"/>
        </w:rPr>
        <w:t xml:space="preserve"> </w:t>
      </w:r>
      <w:r>
        <w:rPr>
          <w:sz w:val="26"/>
        </w:rPr>
        <w:t>Completion</w:t>
      </w:r>
      <w:r>
        <w:rPr>
          <w:spacing w:val="-5"/>
          <w:sz w:val="26"/>
        </w:rPr>
        <w:t xml:space="preserve"> </w:t>
      </w:r>
      <w:r>
        <w:rPr>
          <w:sz w:val="26"/>
        </w:rPr>
        <w:t>Date:</w:t>
      </w:r>
      <w:r>
        <w:rPr>
          <w:sz w:val="26"/>
          <w:u w:val="single"/>
        </w:rPr>
        <w:t xml:space="preserve"> </w:t>
      </w:r>
      <w:r>
        <w:rPr>
          <w:sz w:val="26"/>
          <w:u w:val="single"/>
        </w:rPr>
        <w:tab/>
      </w:r>
      <w:r>
        <w:rPr>
          <w:sz w:val="26"/>
        </w:rPr>
        <w:t>.</w:t>
      </w:r>
    </w:p>
    <w:p w14:paraId="55BB08AD" w14:textId="77777777" w:rsidR="00077781" w:rsidRDefault="00077781">
      <w:pPr>
        <w:pStyle w:val="BodyText"/>
        <w:rPr>
          <w:sz w:val="23"/>
        </w:rPr>
      </w:pPr>
    </w:p>
    <w:p w14:paraId="0348B715" w14:textId="77777777" w:rsidR="00077781" w:rsidRDefault="00000000">
      <w:pPr>
        <w:pStyle w:val="BodyText"/>
        <w:spacing w:line="288" w:lineRule="auto"/>
        <w:ind w:left="100" w:right="165" w:firstLine="15"/>
        <w:jc w:val="both"/>
      </w:pPr>
      <w:r>
        <w:t>The Customer agrees that all dates are subject to change if the Customer requests any changes or additions to the Services. The full completion date is further subject to weather conditions.</w:t>
      </w:r>
    </w:p>
    <w:p w14:paraId="17A45921" w14:textId="77777777" w:rsidR="00077781" w:rsidRDefault="00000000">
      <w:pPr>
        <w:pStyle w:val="ListParagraph"/>
        <w:numPr>
          <w:ilvl w:val="0"/>
          <w:numId w:val="5"/>
        </w:numPr>
        <w:tabs>
          <w:tab w:val="left" w:pos="405"/>
        </w:tabs>
        <w:spacing w:before="210" w:line="288" w:lineRule="auto"/>
        <w:ind w:left="115" w:right="183" w:firstLine="0"/>
        <w:jc w:val="both"/>
        <w:rPr>
          <w:sz w:val="26"/>
        </w:rPr>
      </w:pPr>
      <w:r>
        <w:rPr>
          <w:b/>
          <w:sz w:val="26"/>
        </w:rPr>
        <w:t xml:space="preserve">Compensation. </w:t>
      </w:r>
      <w:r>
        <w:rPr>
          <w:sz w:val="26"/>
        </w:rPr>
        <w:t>The Customer and the Contractor agree to the following Payment and Payment</w:t>
      </w:r>
      <w:r>
        <w:rPr>
          <w:spacing w:val="-7"/>
          <w:sz w:val="26"/>
        </w:rPr>
        <w:t xml:space="preserve"> </w:t>
      </w:r>
      <w:r>
        <w:rPr>
          <w:spacing w:val="-4"/>
          <w:sz w:val="26"/>
        </w:rPr>
        <w:t>Terms:</w:t>
      </w:r>
    </w:p>
    <w:p w14:paraId="16FBF8D2" w14:textId="77777777" w:rsidR="00077781" w:rsidRDefault="00000000">
      <w:pPr>
        <w:pStyle w:val="ListParagraph"/>
        <w:numPr>
          <w:ilvl w:val="1"/>
          <w:numId w:val="5"/>
        </w:numPr>
        <w:tabs>
          <w:tab w:val="left" w:pos="720"/>
          <w:tab w:val="left" w:pos="7172"/>
        </w:tabs>
        <w:spacing w:before="212"/>
        <w:jc w:val="left"/>
        <w:rPr>
          <w:sz w:val="26"/>
        </w:rPr>
      </w:pPr>
      <w:r>
        <w:rPr>
          <w:sz w:val="26"/>
        </w:rPr>
        <w:t>The upfront fee for the Services shall</w:t>
      </w:r>
      <w:r>
        <w:rPr>
          <w:spacing w:val="-26"/>
          <w:sz w:val="26"/>
        </w:rPr>
        <w:t xml:space="preserve"> </w:t>
      </w:r>
      <w:r>
        <w:rPr>
          <w:sz w:val="26"/>
        </w:rPr>
        <w:t>be</w:t>
      </w:r>
      <w:r>
        <w:rPr>
          <w:spacing w:val="-3"/>
          <w:sz w:val="26"/>
        </w:rPr>
        <w:t xml:space="preserve"> </w:t>
      </w:r>
      <w:proofErr w:type="gramStart"/>
      <w:r>
        <w:rPr>
          <w:sz w:val="26"/>
        </w:rPr>
        <w:t>$</w:t>
      </w:r>
      <w:r>
        <w:rPr>
          <w:sz w:val="26"/>
          <w:u w:val="single"/>
        </w:rPr>
        <w:t xml:space="preserve"> </w:t>
      </w:r>
      <w:r>
        <w:rPr>
          <w:sz w:val="26"/>
          <w:u w:val="single"/>
        </w:rPr>
        <w:tab/>
      </w:r>
      <w:r>
        <w:rPr>
          <w:sz w:val="26"/>
        </w:rPr>
        <w:t>;</w:t>
      </w:r>
      <w:proofErr w:type="gramEnd"/>
    </w:p>
    <w:p w14:paraId="5B8552C0" w14:textId="77777777" w:rsidR="00077781" w:rsidRDefault="00077781">
      <w:pPr>
        <w:pStyle w:val="BodyText"/>
        <w:spacing w:before="5"/>
        <w:rPr>
          <w:sz w:val="23"/>
        </w:rPr>
      </w:pPr>
    </w:p>
    <w:p w14:paraId="24C46E03" w14:textId="77777777" w:rsidR="00077781" w:rsidRDefault="00000000">
      <w:pPr>
        <w:pStyle w:val="ListParagraph"/>
        <w:numPr>
          <w:ilvl w:val="1"/>
          <w:numId w:val="5"/>
        </w:numPr>
        <w:tabs>
          <w:tab w:val="left" w:pos="720"/>
          <w:tab w:val="left" w:pos="8298"/>
        </w:tabs>
        <w:jc w:val="left"/>
        <w:rPr>
          <w:sz w:val="26"/>
        </w:rPr>
      </w:pPr>
      <w:r>
        <w:rPr>
          <w:sz w:val="26"/>
        </w:rPr>
        <w:t>The fee upon the completion of the project shall</w:t>
      </w:r>
      <w:r>
        <w:rPr>
          <w:spacing w:val="-34"/>
          <w:sz w:val="26"/>
        </w:rPr>
        <w:t xml:space="preserve"> </w:t>
      </w:r>
      <w:r>
        <w:rPr>
          <w:sz w:val="26"/>
        </w:rPr>
        <w:t>be</w:t>
      </w:r>
      <w:r>
        <w:rPr>
          <w:spacing w:val="-3"/>
          <w:sz w:val="26"/>
        </w:rPr>
        <w:t xml:space="preserve"> </w:t>
      </w:r>
      <w:proofErr w:type="gramStart"/>
      <w:r>
        <w:rPr>
          <w:sz w:val="26"/>
        </w:rPr>
        <w:t>$</w:t>
      </w:r>
      <w:r>
        <w:rPr>
          <w:sz w:val="26"/>
          <w:u w:val="single"/>
        </w:rPr>
        <w:t xml:space="preserve"> </w:t>
      </w:r>
      <w:r>
        <w:rPr>
          <w:sz w:val="26"/>
          <w:u w:val="single"/>
        </w:rPr>
        <w:tab/>
      </w:r>
      <w:r>
        <w:rPr>
          <w:sz w:val="26"/>
        </w:rPr>
        <w:t>;</w:t>
      </w:r>
      <w:proofErr w:type="gramEnd"/>
    </w:p>
    <w:p w14:paraId="1EBD2FE6" w14:textId="77777777" w:rsidR="00077781" w:rsidRDefault="00077781">
      <w:pPr>
        <w:pStyle w:val="BodyText"/>
        <w:spacing w:before="5"/>
        <w:rPr>
          <w:sz w:val="23"/>
        </w:rPr>
      </w:pPr>
    </w:p>
    <w:p w14:paraId="5AE356FB" w14:textId="77777777" w:rsidR="00077781" w:rsidRDefault="00000000">
      <w:pPr>
        <w:pStyle w:val="ListParagraph"/>
        <w:numPr>
          <w:ilvl w:val="1"/>
          <w:numId w:val="5"/>
        </w:numPr>
        <w:tabs>
          <w:tab w:val="left" w:pos="720"/>
          <w:tab w:val="left" w:pos="6031"/>
        </w:tabs>
        <w:jc w:val="left"/>
        <w:rPr>
          <w:sz w:val="26"/>
        </w:rPr>
      </w:pPr>
      <w:r>
        <w:rPr>
          <w:sz w:val="26"/>
        </w:rPr>
        <w:t>The fee for materials shall</w:t>
      </w:r>
      <w:r>
        <w:rPr>
          <w:spacing w:val="-17"/>
          <w:sz w:val="26"/>
        </w:rPr>
        <w:t xml:space="preserve"> </w:t>
      </w:r>
      <w:r>
        <w:rPr>
          <w:sz w:val="26"/>
        </w:rPr>
        <w:t>be</w:t>
      </w:r>
      <w:r>
        <w:rPr>
          <w:spacing w:val="-4"/>
          <w:sz w:val="26"/>
        </w:rPr>
        <w:t xml:space="preserve"> </w:t>
      </w:r>
      <w:r>
        <w:rPr>
          <w:sz w:val="26"/>
        </w:rPr>
        <w:t>$</w:t>
      </w:r>
      <w:r>
        <w:rPr>
          <w:sz w:val="26"/>
          <w:u w:val="single"/>
        </w:rPr>
        <w:t xml:space="preserve"> </w:t>
      </w:r>
      <w:r>
        <w:rPr>
          <w:sz w:val="26"/>
          <w:u w:val="single"/>
        </w:rPr>
        <w:tab/>
      </w:r>
      <w:r>
        <w:rPr>
          <w:sz w:val="26"/>
        </w:rPr>
        <w:t>.</w:t>
      </w:r>
    </w:p>
    <w:p w14:paraId="5E8CBF83" w14:textId="77777777" w:rsidR="00077781" w:rsidRDefault="00077781">
      <w:pPr>
        <w:pStyle w:val="BodyText"/>
        <w:spacing w:before="6"/>
        <w:rPr>
          <w:sz w:val="22"/>
        </w:rPr>
      </w:pPr>
    </w:p>
    <w:p w14:paraId="589BE6BF" w14:textId="77777777" w:rsidR="00077781" w:rsidRDefault="00000000">
      <w:pPr>
        <w:pStyle w:val="BodyText"/>
        <w:spacing w:before="1" w:line="285" w:lineRule="auto"/>
        <w:ind w:left="100" w:right="196" w:firstLine="15"/>
        <w:jc w:val="both"/>
      </w:pPr>
      <w:r>
        <w:t>The Contractor agrees to provide the Customer with a breakdown of all costs (i.e., materials and labor) upon the Customer’s request.</w:t>
      </w:r>
    </w:p>
    <w:p w14:paraId="6FF00546" w14:textId="77777777" w:rsidR="00077781" w:rsidRDefault="00000000">
      <w:pPr>
        <w:pStyle w:val="Heading1"/>
        <w:numPr>
          <w:ilvl w:val="0"/>
          <w:numId w:val="5"/>
        </w:numPr>
        <w:tabs>
          <w:tab w:val="left" w:pos="375"/>
        </w:tabs>
        <w:spacing w:before="215"/>
        <w:ind w:left="374" w:hanging="260"/>
        <w:jc w:val="both"/>
      </w:pPr>
      <w:r>
        <w:t>Representations.</w:t>
      </w:r>
    </w:p>
    <w:p w14:paraId="6607511A" w14:textId="77777777" w:rsidR="00077781" w:rsidRDefault="00077781">
      <w:pPr>
        <w:pStyle w:val="BodyText"/>
        <w:rPr>
          <w:b/>
          <w:sz w:val="27"/>
        </w:rPr>
      </w:pPr>
    </w:p>
    <w:p w14:paraId="41BF4A42" w14:textId="77777777" w:rsidR="00077781" w:rsidRDefault="00000000">
      <w:pPr>
        <w:pStyle w:val="ListParagraph"/>
        <w:numPr>
          <w:ilvl w:val="1"/>
          <w:numId w:val="4"/>
        </w:numPr>
        <w:tabs>
          <w:tab w:val="left" w:pos="690"/>
          <w:tab w:val="left" w:pos="6778"/>
        </w:tabs>
        <w:spacing w:line="290" w:lineRule="auto"/>
        <w:ind w:right="184" w:firstLine="15"/>
        <w:jc w:val="both"/>
        <w:rPr>
          <w:sz w:val="26"/>
        </w:rPr>
      </w:pPr>
      <w:r>
        <w:rPr>
          <w:b/>
          <w:sz w:val="26"/>
        </w:rPr>
        <w:t xml:space="preserve">Contractor Representations. </w:t>
      </w:r>
      <w:r>
        <w:rPr>
          <w:sz w:val="26"/>
        </w:rPr>
        <w:t>The Contractor is a duly licensed general contractor</w:t>
      </w:r>
      <w:r>
        <w:rPr>
          <w:spacing w:val="39"/>
          <w:sz w:val="26"/>
        </w:rPr>
        <w:t xml:space="preserve"> </w:t>
      </w:r>
      <w:r>
        <w:rPr>
          <w:sz w:val="26"/>
        </w:rPr>
        <w:t>in</w:t>
      </w:r>
      <w:r>
        <w:rPr>
          <w:spacing w:val="40"/>
          <w:sz w:val="26"/>
        </w:rPr>
        <w:t xml:space="preserve"> </w:t>
      </w:r>
      <w:r>
        <w:rPr>
          <w:sz w:val="26"/>
        </w:rPr>
        <w:t>good</w:t>
      </w:r>
      <w:r>
        <w:rPr>
          <w:spacing w:val="39"/>
          <w:sz w:val="26"/>
        </w:rPr>
        <w:t xml:space="preserve"> </w:t>
      </w:r>
      <w:r>
        <w:rPr>
          <w:sz w:val="26"/>
        </w:rPr>
        <w:t>standing,</w:t>
      </w:r>
      <w:r>
        <w:rPr>
          <w:spacing w:val="40"/>
          <w:sz w:val="26"/>
        </w:rPr>
        <w:t xml:space="preserve"> </w:t>
      </w:r>
      <w:r>
        <w:rPr>
          <w:sz w:val="26"/>
        </w:rPr>
        <w:t>License</w:t>
      </w:r>
      <w:r>
        <w:rPr>
          <w:spacing w:val="40"/>
          <w:sz w:val="26"/>
        </w:rPr>
        <w:t xml:space="preserve"> </w:t>
      </w:r>
      <w:r>
        <w:rPr>
          <w:sz w:val="26"/>
        </w:rPr>
        <w:t>#</w:t>
      </w:r>
      <w:r>
        <w:rPr>
          <w:sz w:val="26"/>
          <w:u w:val="single"/>
        </w:rPr>
        <w:t xml:space="preserve"> </w:t>
      </w:r>
      <w:r>
        <w:rPr>
          <w:sz w:val="26"/>
          <w:u w:val="single"/>
        </w:rPr>
        <w:tab/>
      </w:r>
      <w:r>
        <w:rPr>
          <w:sz w:val="26"/>
        </w:rPr>
        <w:t>. The Contractor will perform the Services in compliance with all applicable laws, regulations, codes, restrictive covenants, and homeowners’ association</w:t>
      </w:r>
      <w:r>
        <w:rPr>
          <w:spacing w:val="-31"/>
          <w:sz w:val="26"/>
        </w:rPr>
        <w:t xml:space="preserve"> </w:t>
      </w:r>
      <w:r>
        <w:rPr>
          <w:sz w:val="26"/>
        </w:rPr>
        <w:t>requirements.</w:t>
      </w:r>
    </w:p>
    <w:p w14:paraId="62908A76" w14:textId="77777777" w:rsidR="00077781" w:rsidRDefault="00000000">
      <w:pPr>
        <w:pStyle w:val="ListParagraph"/>
        <w:numPr>
          <w:ilvl w:val="1"/>
          <w:numId w:val="4"/>
        </w:numPr>
        <w:tabs>
          <w:tab w:val="left" w:pos="585"/>
        </w:tabs>
        <w:spacing w:before="208" w:line="288" w:lineRule="auto"/>
        <w:ind w:left="115" w:right="156" w:firstLine="0"/>
        <w:jc w:val="both"/>
        <w:rPr>
          <w:sz w:val="26"/>
        </w:rPr>
      </w:pPr>
      <w:r>
        <w:rPr>
          <w:b/>
          <w:sz w:val="26"/>
        </w:rPr>
        <w:t xml:space="preserve">Customer Representations. </w:t>
      </w:r>
      <w:r>
        <w:rPr>
          <w:sz w:val="26"/>
        </w:rPr>
        <w:t xml:space="preserve">The Customer is the legal owner of the </w:t>
      </w:r>
      <w:r>
        <w:rPr>
          <w:spacing w:val="-3"/>
          <w:sz w:val="26"/>
        </w:rPr>
        <w:t xml:space="preserve">Property, </w:t>
      </w:r>
      <w:r>
        <w:rPr>
          <w:sz w:val="26"/>
        </w:rPr>
        <w:t xml:space="preserve">or otherwise has authority to permit construction upon the </w:t>
      </w:r>
      <w:r>
        <w:rPr>
          <w:spacing w:val="-3"/>
          <w:sz w:val="26"/>
        </w:rPr>
        <w:t xml:space="preserve">Property. </w:t>
      </w:r>
      <w:r>
        <w:rPr>
          <w:sz w:val="26"/>
        </w:rPr>
        <w:t>The requested Services are in accordance with all applicable laws, regulations, codes, restrictive covenants, and homeowners’ association requirements. The Customer has the financial ability to pay the Contractor for the</w:t>
      </w:r>
      <w:r>
        <w:rPr>
          <w:spacing w:val="-14"/>
          <w:sz w:val="26"/>
        </w:rPr>
        <w:t xml:space="preserve"> </w:t>
      </w:r>
      <w:r>
        <w:rPr>
          <w:sz w:val="26"/>
        </w:rPr>
        <w:t>Services.</w:t>
      </w:r>
    </w:p>
    <w:p w14:paraId="5E1CAB74" w14:textId="77777777" w:rsidR="00077781" w:rsidRDefault="00000000">
      <w:pPr>
        <w:pStyle w:val="Heading1"/>
        <w:numPr>
          <w:ilvl w:val="0"/>
          <w:numId w:val="5"/>
        </w:numPr>
        <w:tabs>
          <w:tab w:val="left" w:pos="375"/>
        </w:tabs>
        <w:spacing w:before="217"/>
        <w:ind w:left="374" w:hanging="260"/>
        <w:jc w:val="both"/>
      </w:pPr>
      <w:r>
        <w:t>Obligations.</w:t>
      </w:r>
    </w:p>
    <w:p w14:paraId="0CEA7223" w14:textId="77777777" w:rsidR="00077781" w:rsidRDefault="00077781">
      <w:pPr>
        <w:pStyle w:val="BodyText"/>
        <w:rPr>
          <w:b/>
          <w:sz w:val="27"/>
        </w:rPr>
      </w:pPr>
    </w:p>
    <w:p w14:paraId="192958E5" w14:textId="77777777" w:rsidR="00077781" w:rsidRDefault="00000000">
      <w:pPr>
        <w:pStyle w:val="ListParagraph"/>
        <w:numPr>
          <w:ilvl w:val="1"/>
          <w:numId w:val="3"/>
        </w:numPr>
        <w:tabs>
          <w:tab w:val="left" w:pos="675"/>
        </w:tabs>
        <w:spacing w:line="290" w:lineRule="auto"/>
        <w:ind w:right="153" w:firstLine="15"/>
        <w:jc w:val="both"/>
        <w:rPr>
          <w:sz w:val="26"/>
        </w:rPr>
      </w:pPr>
      <w:r>
        <w:rPr>
          <w:b/>
          <w:sz w:val="26"/>
        </w:rPr>
        <w:t xml:space="preserve">Contractor Obligations. </w:t>
      </w:r>
      <w:r>
        <w:rPr>
          <w:sz w:val="26"/>
        </w:rPr>
        <w:t xml:space="preserve">The Contractor will obtain, at its own cost, all necessary </w:t>
      </w:r>
      <w:proofErr w:type="gramStart"/>
      <w:r>
        <w:rPr>
          <w:sz w:val="26"/>
        </w:rPr>
        <w:t>permits</w:t>
      </w:r>
      <w:proofErr w:type="gramEnd"/>
      <w:r>
        <w:rPr>
          <w:sz w:val="26"/>
        </w:rPr>
        <w:t xml:space="preserve"> and approvals to perform the Services. The Contractor agrees to provide</w:t>
      </w:r>
      <w:r>
        <w:rPr>
          <w:spacing w:val="38"/>
          <w:sz w:val="26"/>
        </w:rPr>
        <w:t xml:space="preserve"> </w:t>
      </w:r>
      <w:r>
        <w:rPr>
          <w:sz w:val="26"/>
        </w:rPr>
        <w:t>the</w:t>
      </w:r>
      <w:r>
        <w:rPr>
          <w:spacing w:val="39"/>
          <w:sz w:val="26"/>
        </w:rPr>
        <w:t xml:space="preserve"> </w:t>
      </w:r>
      <w:r>
        <w:rPr>
          <w:sz w:val="26"/>
        </w:rPr>
        <w:t>Customer</w:t>
      </w:r>
      <w:r>
        <w:rPr>
          <w:spacing w:val="39"/>
          <w:sz w:val="26"/>
        </w:rPr>
        <w:t xml:space="preserve"> </w:t>
      </w:r>
      <w:r>
        <w:rPr>
          <w:sz w:val="26"/>
        </w:rPr>
        <w:t>with</w:t>
      </w:r>
      <w:r>
        <w:rPr>
          <w:spacing w:val="39"/>
          <w:sz w:val="26"/>
        </w:rPr>
        <w:t xml:space="preserve"> </w:t>
      </w:r>
      <w:r>
        <w:rPr>
          <w:sz w:val="26"/>
        </w:rPr>
        <w:t>lien</w:t>
      </w:r>
      <w:r>
        <w:rPr>
          <w:spacing w:val="39"/>
          <w:sz w:val="26"/>
        </w:rPr>
        <w:t xml:space="preserve"> </w:t>
      </w:r>
      <w:r>
        <w:rPr>
          <w:sz w:val="26"/>
        </w:rPr>
        <w:t>waivers,</w:t>
      </w:r>
      <w:r>
        <w:rPr>
          <w:spacing w:val="39"/>
          <w:sz w:val="26"/>
        </w:rPr>
        <w:t xml:space="preserve"> </w:t>
      </w:r>
      <w:r>
        <w:rPr>
          <w:sz w:val="26"/>
        </w:rPr>
        <w:t>lien</w:t>
      </w:r>
      <w:r>
        <w:rPr>
          <w:spacing w:val="39"/>
          <w:sz w:val="26"/>
        </w:rPr>
        <w:t xml:space="preserve"> </w:t>
      </w:r>
      <w:r>
        <w:rPr>
          <w:sz w:val="26"/>
        </w:rPr>
        <w:t>releases,</w:t>
      </w:r>
      <w:r>
        <w:rPr>
          <w:spacing w:val="38"/>
          <w:sz w:val="26"/>
        </w:rPr>
        <w:t xml:space="preserve"> </w:t>
      </w:r>
      <w:r>
        <w:rPr>
          <w:sz w:val="26"/>
        </w:rPr>
        <w:t>and</w:t>
      </w:r>
      <w:r>
        <w:rPr>
          <w:spacing w:val="25"/>
          <w:sz w:val="26"/>
        </w:rPr>
        <w:t xml:space="preserve"> </w:t>
      </w:r>
      <w:r>
        <w:rPr>
          <w:sz w:val="26"/>
        </w:rPr>
        <w:t>acknowledgment</w:t>
      </w:r>
      <w:r>
        <w:rPr>
          <w:spacing w:val="25"/>
          <w:sz w:val="26"/>
        </w:rPr>
        <w:t xml:space="preserve"> </w:t>
      </w:r>
      <w:r>
        <w:rPr>
          <w:sz w:val="26"/>
        </w:rPr>
        <w:t>of</w:t>
      </w:r>
      <w:r>
        <w:rPr>
          <w:spacing w:val="24"/>
          <w:sz w:val="26"/>
        </w:rPr>
        <w:t xml:space="preserve"> </w:t>
      </w:r>
      <w:r>
        <w:rPr>
          <w:sz w:val="26"/>
        </w:rPr>
        <w:t>full</w:t>
      </w:r>
    </w:p>
    <w:p w14:paraId="62441B29" w14:textId="77777777" w:rsidR="00077781" w:rsidRDefault="00077781">
      <w:pPr>
        <w:spacing w:line="290" w:lineRule="auto"/>
        <w:jc w:val="both"/>
        <w:rPr>
          <w:sz w:val="26"/>
        </w:rPr>
        <w:sectPr w:rsidR="00077781">
          <w:pgSz w:w="11920" w:h="16840"/>
          <w:pgMar w:top="1580" w:right="1300" w:bottom="1220" w:left="1340" w:header="0" w:footer="1031" w:gutter="0"/>
          <w:cols w:space="720"/>
        </w:sectPr>
      </w:pPr>
    </w:p>
    <w:p w14:paraId="69D2E928" w14:textId="77777777" w:rsidR="00077781" w:rsidRDefault="00000000">
      <w:pPr>
        <w:pStyle w:val="BodyText"/>
        <w:spacing w:before="67" w:line="288" w:lineRule="auto"/>
        <w:ind w:left="100" w:right="155"/>
        <w:jc w:val="both"/>
      </w:pPr>
      <w:r>
        <w:lastRenderedPageBreak/>
        <w:t>payment upon receipt of each payment laid out in the Payment Schedule in Section 4 above. The Contractor will take all reasonable safety precautions in performing the Services. The Contractor will comply with all applicable laws, ordinances, rules, regulations, and orders of public authorities for the safety of persons and property.</w:t>
      </w:r>
    </w:p>
    <w:p w14:paraId="5B4787A2" w14:textId="77777777" w:rsidR="00077781" w:rsidRDefault="00000000">
      <w:pPr>
        <w:pStyle w:val="ListParagraph"/>
        <w:numPr>
          <w:ilvl w:val="1"/>
          <w:numId w:val="3"/>
        </w:numPr>
        <w:tabs>
          <w:tab w:val="left" w:pos="570"/>
        </w:tabs>
        <w:spacing w:before="216" w:line="288" w:lineRule="auto"/>
        <w:ind w:right="153" w:firstLine="15"/>
        <w:jc w:val="both"/>
        <w:rPr>
          <w:sz w:val="26"/>
        </w:rPr>
      </w:pPr>
      <w:r>
        <w:rPr>
          <w:b/>
          <w:sz w:val="26"/>
        </w:rPr>
        <w:t>Customer</w:t>
      </w:r>
      <w:r>
        <w:rPr>
          <w:b/>
          <w:spacing w:val="-8"/>
          <w:sz w:val="26"/>
        </w:rPr>
        <w:t xml:space="preserve"> </w:t>
      </w:r>
      <w:r>
        <w:rPr>
          <w:b/>
          <w:sz w:val="26"/>
        </w:rPr>
        <w:t>Obligations.</w:t>
      </w:r>
      <w:r>
        <w:rPr>
          <w:b/>
          <w:spacing w:val="-8"/>
          <w:sz w:val="26"/>
        </w:rPr>
        <w:t xml:space="preserve"> </w:t>
      </w:r>
      <w:r>
        <w:rPr>
          <w:sz w:val="26"/>
        </w:rPr>
        <w:t>The</w:t>
      </w:r>
      <w:r>
        <w:rPr>
          <w:spacing w:val="-8"/>
          <w:sz w:val="26"/>
        </w:rPr>
        <w:t xml:space="preserve"> </w:t>
      </w:r>
      <w:r>
        <w:rPr>
          <w:sz w:val="26"/>
        </w:rPr>
        <w:t>Customer</w:t>
      </w:r>
      <w:r>
        <w:rPr>
          <w:spacing w:val="-8"/>
          <w:sz w:val="26"/>
        </w:rPr>
        <w:t xml:space="preserve"> </w:t>
      </w:r>
      <w:r>
        <w:rPr>
          <w:sz w:val="26"/>
        </w:rPr>
        <w:t>will</w:t>
      </w:r>
      <w:r>
        <w:rPr>
          <w:spacing w:val="-8"/>
          <w:sz w:val="26"/>
        </w:rPr>
        <w:t xml:space="preserve"> </w:t>
      </w:r>
      <w:r>
        <w:rPr>
          <w:sz w:val="26"/>
        </w:rPr>
        <w:t>provide</w:t>
      </w:r>
      <w:r>
        <w:rPr>
          <w:spacing w:val="-7"/>
          <w:sz w:val="26"/>
        </w:rPr>
        <w:t xml:space="preserve"> </w:t>
      </w:r>
      <w:r>
        <w:rPr>
          <w:sz w:val="26"/>
        </w:rPr>
        <w:t>the</w:t>
      </w:r>
      <w:r>
        <w:rPr>
          <w:spacing w:val="-8"/>
          <w:sz w:val="26"/>
        </w:rPr>
        <w:t xml:space="preserve"> </w:t>
      </w:r>
      <w:r>
        <w:rPr>
          <w:sz w:val="26"/>
        </w:rPr>
        <w:t>Contractor,</w:t>
      </w:r>
      <w:r>
        <w:rPr>
          <w:spacing w:val="-8"/>
          <w:sz w:val="26"/>
        </w:rPr>
        <w:t xml:space="preserve"> </w:t>
      </w:r>
      <w:r>
        <w:rPr>
          <w:sz w:val="26"/>
        </w:rPr>
        <w:t>its</w:t>
      </w:r>
      <w:r>
        <w:rPr>
          <w:spacing w:val="-8"/>
          <w:sz w:val="26"/>
        </w:rPr>
        <w:t xml:space="preserve"> </w:t>
      </w:r>
      <w:r>
        <w:rPr>
          <w:sz w:val="26"/>
        </w:rPr>
        <w:t>employees, agents, and subcontractors, reasonable access to the Property for the purpose of performing the Services. The Customer agrees to keep the Property clear of all known and potential hazards. The Customer further agrees to keep all pets out of the work area of the</w:t>
      </w:r>
      <w:r>
        <w:rPr>
          <w:spacing w:val="-4"/>
          <w:sz w:val="26"/>
        </w:rPr>
        <w:t xml:space="preserve"> </w:t>
      </w:r>
      <w:r>
        <w:rPr>
          <w:spacing w:val="-3"/>
          <w:sz w:val="26"/>
        </w:rPr>
        <w:t>Property.</w:t>
      </w:r>
    </w:p>
    <w:p w14:paraId="622B4577" w14:textId="77777777" w:rsidR="00077781" w:rsidRDefault="00000000">
      <w:pPr>
        <w:pStyle w:val="ListParagraph"/>
        <w:numPr>
          <w:ilvl w:val="0"/>
          <w:numId w:val="5"/>
        </w:numPr>
        <w:tabs>
          <w:tab w:val="left" w:pos="450"/>
        </w:tabs>
        <w:spacing w:before="217" w:line="288" w:lineRule="auto"/>
        <w:ind w:left="115" w:right="169" w:firstLine="0"/>
        <w:jc w:val="both"/>
        <w:rPr>
          <w:sz w:val="26"/>
        </w:rPr>
      </w:pPr>
      <w:r>
        <w:rPr>
          <w:b/>
          <w:sz w:val="26"/>
        </w:rPr>
        <w:t xml:space="preserve">Insurance. </w:t>
      </w:r>
      <w:r>
        <w:rPr>
          <w:sz w:val="26"/>
        </w:rPr>
        <w:t xml:space="preserve">The Contractor warrants it is adequately insured for injury to its employees and any others incurring loss or injury </w:t>
      </w:r>
      <w:proofErr w:type="gramStart"/>
      <w:r>
        <w:rPr>
          <w:sz w:val="26"/>
        </w:rPr>
        <w:t>as a result of</w:t>
      </w:r>
      <w:proofErr w:type="gramEnd"/>
      <w:r>
        <w:rPr>
          <w:sz w:val="26"/>
        </w:rPr>
        <w:t xml:space="preserve"> the acts of the Contractor or its employees and</w:t>
      </w:r>
      <w:r>
        <w:rPr>
          <w:spacing w:val="-8"/>
          <w:sz w:val="26"/>
        </w:rPr>
        <w:t xml:space="preserve"> </w:t>
      </w:r>
      <w:r>
        <w:rPr>
          <w:sz w:val="26"/>
        </w:rPr>
        <w:t>subcontractors.</w:t>
      </w:r>
    </w:p>
    <w:p w14:paraId="3114CA7C" w14:textId="77777777" w:rsidR="00077781" w:rsidRDefault="00000000">
      <w:pPr>
        <w:pStyle w:val="ListParagraph"/>
        <w:numPr>
          <w:ilvl w:val="0"/>
          <w:numId w:val="5"/>
        </w:numPr>
        <w:tabs>
          <w:tab w:val="left" w:pos="390"/>
        </w:tabs>
        <w:spacing w:before="213" w:line="288" w:lineRule="auto"/>
        <w:ind w:left="115" w:right="172" w:firstLine="0"/>
        <w:jc w:val="both"/>
        <w:rPr>
          <w:sz w:val="26"/>
        </w:rPr>
      </w:pPr>
      <w:r>
        <w:rPr>
          <w:b/>
          <w:sz w:val="26"/>
        </w:rPr>
        <w:t xml:space="preserve">Subcontractors. </w:t>
      </w:r>
      <w:r>
        <w:rPr>
          <w:sz w:val="26"/>
        </w:rPr>
        <w:t>The Contractor may engage subcontractors to perform work at its discretion, provided that the Contractor shall fully pay any subcontractor and in all instances remain responsible for the proper completion of this</w:t>
      </w:r>
      <w:r>
        <w:rPr>
          <w:spacing w:val="-39"/>
          <w:sz w:val="26"/>
        </w:rPr>
        <w:t xml:space="preserve"> </w:t>
      </w:r>
      <w:r>
        <w:rPr>
          <w:sz w:val="26"/>
        </w:rPr>
        <w:t>Agreement.</w:t>
      </w:r>
    </w:p>
    <w:p w14:paraId="05A8D23D" w14:textId="77777777" w:rsidR="00077781" w:rsidRDefault="00000000">
      <w:pPr>
        <w:pStyle w:val="ListParagraph"/>
        <w:numPr>
          <w:ilvl w:val="0"/>
          <w:numId w:val="5"/>
        </w:numPr>
        <w:tabs>
          <w:tab w:val="left" w:pos="855"/>
        </w:tabs>
        <w:spacing w:before="214"/>
        <w:ind w:left="854" w:hanging="740"/>
        <w:jc w:val="both"/>
        <w:rPr>
          <w:sz w:val="26"/>
        </w:rPr>
      </w:pPr>
      <w:r>
        <w:rPr>
          <w:b/>
          <w:spacing w:val="-4"/>
          <w:sz w:val="26"/>
        </w:rPr>
        <w:t xml:space="preserve">Warranty. </w:t>
      </w:r>
      <w:r>
        <w:rPr>
          <w:sz w:val="26"/>
        </w:rPr>
        <w:t>The Contractor warrants the Services</w:t>
      </w:r>
      <w:r>
        <w:rPr>
          <w:spacing w:val="27"/>
          <w:sz w:val="26"/>
        </w:rPr>
        <w:t xml:space="preserve"> </w:t>
      </w:r>
      <w:r>
        <w:rPr>
          <w:sz w:val="26"/>
        </w:rPr>
        <w:t>for</w:t>
      </w:r>
    </w:p>
    <w:p w14:paraId="389623CF" w14:textId="77777777" w:rsidR="00077781" w:rsidRDefault="00000000">
      <w:pPr>
        <w:pStyle w:val="BodyText"/>
        <w:tabs>
          <w:tab w:val="left" w:pos="3410"/>
        </w:tabs>
        <w:spacing w:before="59" w:line="288" w:lineRule="auto"/>
        <w:ind w:left="100" w:right="163"/>
        <w:jc w:val="both"/>
      </w:pPr>
      <w:r>
        <w:rPr>
          <w:u w:val="single"/>
        </w:rPr>
        <w:t xml:space="preserve"> </w:t>
      </w:r>
      <w:r>
        <w:rPr>
          <w:u w:val="single"/>
        </w:rPr>
        <w:tab/>
      </w:r>
      <w:r>
        <w:t xml:space="preserve">   </w:t>
      </w:r>
      <w:r>
        <w:rPr>
          <w:spacing w:val="-32"/>
        </w:rPr>
        <w:t xml:space="preserve"> </w:t>
      </w:r>
      <w:r>
        <w:t>years against all defects in materials and workmanship.</w:t>
      </w:r>
    </w:p>
    <w:p w14:paraId="72E89822" w14:textId="77777777" w:rsidR="00077781" w:rsidRDefault="00000000">
      <w:pPr>
        <w:pStyle w:val="ListParagraph"/>
        <w:numPr>
          <w:ilvl w:val="0"/>
          <w:numId w:val="5"/>
        </w:numPr>
        <w:tabs>
          <w:tab w:val="left" w:pos="625"/>
        </w:tabs>
        <w:spacing w:before="124" w:line="288" w:lineRule="auto"/>
        <w:ind w:right="168" w:firstLine="15"/>
        <w:jc w:val="both"/>
        <w:rPr>
          <w:sz w:val="26"/>
        </w:rPr>
      </w:pPr>
      <w:r>
        <w:rPr>
          <w:b/>
          <w:sz w:val="26"/>
        </w:rPr>
        <w:t xml:space="preserve">Events Beyond Contractor’s Control. </w:t>
      </w:r>
      <w:r>
        <w:rPr>
          <w:sz w:val="26"/>
        </w:rPr>
        <w:t>The Customer agrees that if the Contractor is unable to complete the Services by the Completion Date because of reasons that were not caused by the Contractor (i.e., availability of necessary supplies, materials, etc.) or because of events beyond the Contractor’s control (such as labor issues, fire, flood, acts of God, vandalism, etc.), the Contractor will not be deemed to have breached this</w:t>
      </w:r>
      <w:r>
        <w:rPr>
          <w:spacing w:val="-18"/>
          <w:sz w:val="26"/>
        </w:rPr>
        <w:t xml:space="preserve"> </w:t>
      </w:r>
      <w:r>
        <w:rPr>
          <w:sz w:val="26"/>
        </w:rPr>
        <w:t>Agreement.</w:t>
      </w:r>
    </w:p>
    <w:p w14:paraId="60214BAF" w14:textId="77777777" w:rsidR="00077781" w:rsidRDefault="00000000">
      <w:pPr>
        <w:pStyle w:val="BodyText"/>
        <w:spacing w:before="218" w:line="288" w:lineRule="auto"/>
        <w:ind w:left="100" w:right="155" w:firstLine="15"/>
        <w:jc w:val="both"/>
      </w:pPr>
      <w:r>
        <w:t xml:space="preserve">In the </w:t>
      </w:r>
      <w:proofErr w:type="gramStart"/>
      <w:r>
        <w:t>aforementioned case</w:t>
      </w:r>
      <w:proofErr w:type="gramEnd"/>
      <w:r>
        <w:t>, the time for the Contractor to complete the Services will be extended by the amount of time reasonably necessary for the Contractor to complete the Services and at a schedule agreeable to the Parties. The time for the Customer</w:t>
      </w:r>
      <w:r>
        <w:rPr>
          <w:spacing w:val="-4"/>
        </w:rPr>
        <w:t xml:space="preserve"> </w:t>
      </w:r>
      <w:r>
        <w:t>to</w:t>
      </w:r>
      <w:r>
        <w:rPr>
          <w:spacing w:val="-4"/>
        </w:rPr>
        <w:t xml:space="preserve"> </w:t>
      </w:r>
      <w:r>
        <w:t>pay</w:t>
      </w:r>
      <w:r>
        <w:rPr>
          <w:spacing w:val="-4"/>
        </w:rPr>
        <w:t xml:space="preserve"> </w:t>
      </w:r>
      <w:r>
        <w:t>the</w:t>
      </w:r>
      <w:r>
        <w:rPr>
          <w:spacing w:val="-4"/>
        </w:rPr>
        <w:t xml:space="preserve"> </w:t>
      </w:r>
      <w:r>
        <w:t>Contractor</w:t>
      </w:r>
      <w:r>
        <w:rPr>
          <w:spacing w:val="-4"/>
        </w:rPr>
        <w:t xml:space="preserve"> </w:t>
      </w:r>
      <w:r>
        <w:t>for</w:t>
      </w:r>
      <w:r>
        <w:rPr>
          <w:spacing w:val="-3"/>
        </w:rPr>
        <w:t xml:space="preserve"> </w:t>
      </w:r>
      <w:r>
        <w:t>the</w:t>
      </w:r>
      <w:r>
        <w:rPr>
          <w:spacing w:val="-4"/>
        </w:rPr>
        <w:t xml:space="preserve"> </w:t>
      </w:r>
      <w:r>
        <w:t>Services</w:t>
      </w:r>
      <w:r>
        <w:rPr>
          <w:spacing w:val="-4"/>
        </w:rPr>
        <w:t xml:space="preserve"> </w:t>
      </w:r>
      <w:r>
        <w:t>will</w:t>
      </w:r>
      <w:r>
        <w:rPr>
          <w:spacing w:val="-4"/>
        </w:rPr>
        <w:t xml:space="preserve"> </w:t>
      </w:r>
      <w:r>
        <w:t>be</w:t>
      </w:r>
      <w:r>
        <w:rPr>
          <w:spacing w:val="-4"/>
        </w:rPr>
        <w:t xml:space="preserve"> </w:t>
      </w:r>
      <w:r>
        <w:t>extended</w:t>
      </w:r>
      <w:r>
        <w:rPr>
          <w:spacing w:val="-4"/>
        </w:rPr>
        <w:t xml:space="preserve"> </w:t>
      </w:r>
      <w:r>
        <w:t>in</w:t>
      </w:r>
      <w:r>
        <w:rPr>
          <w:spacing w:val="-3"/>
        </w:rPr>
        <w:t xml:space="preserve"> </w:t>
      </w:r>
      <w:r>
        <w:t>the</w:t>
      </w:r>
      <w:r>
        <w:rPr>
          <w:spacing w:val="-4"/>
        </w:rPr>
        <w:t xml:space="preserve"> </w:t>
      </w:r>
      <w:r>
        <w:t>same</w:t>
      </w:r>
      <w:r>
        <w:rPr>
          <w:spacing w:val="-4"/>
        </w:rPr>
        <w:t xml:space="preserve"> </w:t>
      </w:r>
      <w:r>
        <w:rPr>
          <w:spacing w:val="-3"/>
        </w:rPr>
        <w:t>manner.</w:t>
      </w:r>
    </w:p>
    <w:p w14:paraId="786151D0" w14:textId="77777777" w:rsidR="00077781" w:rsidRDefault="00000000">
      <w:pPr>
        <w:pStyle w:val="ListParagraph"/>
        <w:numPr>
          <w:ilvl w:val="0"/>
          <w:numId w:val="5"/>
        </w:numPr>
        <w:tabs>
          <w:tab w:val="left" w:pos="521"/>
        </w:tabs>
        <w:spacing w:before="215" w:line="288" w:lineRule="auto"/>
        <w:ind w:right="183" w:firstLine="15"/>
        <w:jc w:val="both"/>
        <w:rPr>
          <w:sz w:val="26"/>
        </w:rPr>
      </w:pPr>
      <w:r>
        <w:rPr>
          <w:b/>
          <w:sz w:val="26"/>
        </w:rPr>
        <w:t xml:space="preserve">Liability </w:t>
      </w:r>
      <w:r>
        <w:rPr>
          <w:b/>
          <w:spacing w:val="-7"/>
          <w:sz w:val="26"/>
        </w:rPr>
        <w:t xml:space="preserve">Waiver. </w:t>
      </w:r>
      <w:r>
        <w:rPr>
          <w:sz w:val="26"/>
        </w:rPr>
        <w:t xml:space="preserve">If the Contractor, any of its employees, contractors, agents, or the like are injured </w:t>
      </w:r>
      <w:proofErr w:type="gramStart"/>
      <w:r>
        <w:rPr>
          <w:sz w:val="26"/>
        </w:rPr>
        <w:t>in the course of</w:t>
      </w:r>
      <w:proofErr w:type="gramEnd"/>
      <w:r>
        <w:rPr>
          <w:sz w:val="26"/>
        </w:rPr>
        <w:t xml:space="preserve"> performing the Services, the Customer is exempt from liability for those injuries to the fullest extent allowed by</w:t>
      </w:r>
      <w:r>
        <w:rPr>
          <w:spacing w:val="-23"/>
          <w:sz w:val="26"/>
        </w:rPr>
        <w:t xml:space="preserve"> </w:t>
      </w:r>
      <w:r>
        <w:rPr>
          <w:spacing w:val="-5"/>
          <w:sz w:val="26"/>
        </w:rPr>
        <w:t>law.</w:t>
      </w:r>
    </w:p>
    <w:p w14:paraId="488C7F37" w14:textId="77777777" w:rsidR="00077781" w:rsidRDefault="00000000">
      <w:pPr>
        <w:pStyle w:val="Heading1"/>
        <w:numPr>
          <w:ilvl w:val="0"/>
          <w:numId w:val="5"/>
        </w:numPr>
        <w:tabs>
          <w:tab w:val="left" w:pos="501"/>
        </w:tabs>
        <w:ind w:left="500" w:hanging="386"/>
      </w:pPr>
      <w:r>
        <w:rPr>
          <w:spacing w:val="-3"/>
        </w:rPr>
        <w:t>Termination.</w:t>
      </w:r>
    </w:p>
    <w:p w14:paraId="50F93520" w14:textId="77777777" w:rsidR="00077781" w:rsidRDefault="00077781">
      <w:pPr>
        <w:pStyle w:val="BodyText"/>
        <w:spacing w:before="6"/>
        <w:rPr>
          <w:b/>
          <w:sz w:val="22"/>
        </w:rPr>
      </w:pPr>
    </w:p>
    <w:p w14:paraId="0377E5CB" w14:textId="77777777" w:rsidR="00077781" w:rsidRDefault="00000000">
      <w:pPr>
        <w:spacing w:before="1"/>
        <w:ind w:left="115"/>
        <w:rPr>
          <w:sz w:val="26"/>
        </w:rPr>
      </w:pPr>
      <w:r>
        <w:rPr>
          <w:b/>
          <w:sz w:val="26"/>
        </w:rPr>
        <w:t xml:space="preserve">12.1. By Customer. </w:t>
      </w:r>
      <w:r>
        <w:rPr>
          <w:sz w:val="26"/>
        </w:rPr>
        <w:t>The Customer can terminate the Agreement by giving written</w:t>
      </w:r>
    </w:p>
    <w:p w14:paraId="29B75611" w14:textId="77777777" w:rsidR="00077781" w:rsidRDefault="00077781">
      <w:pPr>
        <w:rPr>
          <w:sz w:val="26"/>
        </w:rPr>
        <w:sectPr w:rsidR="00077781">
          <w:pgSz w:w="11920" w:h="16840"/>
          <w:pgMar w:top="1380" w:right="1300" w:bottom="1220" w:left="1340" w:header="0" w:footer="1031" w:gutter="0"/>
          <w:cols w:space="720"/>
        </w:sectPr>
      </w:pPr>
    </w:p>
    <w:p w14:paraId="796DA24A" w14:textId="77777777" w:rsidR="00077781" w:rsidRDefault="00000000">
      <w:pPr>
        <w:pStyle w:val="BodyText"/>
        <w:spacing w:before="67"/>
        <w:ind w:left="100"/>
      </w:pPr>
      <w:r>
        <w:lastRenderedPageBreak/>
        <w:t>notice:</w:t>
      </w:r>
    </w:p>
    <w:p w14:paraId="7DF7E219" w14:textId="77777777" w:rsidR="00077781" w:rsidRDefault="00000000">
      <w:pPr>
        <w:pStyle w:val="BodyText"/>
        <w:spacing w:before="1"/>
        <w:rPr>
          <w:sz w:val="37"/>
        </w:rPr>
      </w:pPr>
      <w:r>
        <w:br w:type="column"/>
      </w:r>
    </w:p>
    <w:p w14:paraId="29A9C49B" w14:textId="77777777" w:rsidR="00077781" w:rsidRDefault="00000000">
      <w:pPr>
        <w:pStyle w:val="ListParagraph"/>
        <w:numPr>
          <w:ilvl w:val="0"/>
          <w:numId w:val="2"/>
        </w:numPr>
        <w:tabs>
          <w:tab w:val="left" w:pos="386"/>
          <w:tab w:val="left" w:pos="4906"/>
        </w:tabs>
        <w:spacing w:line="288" w:lineRule="auto"/>
        <w:ind w:right="178" w:firstLine="15"/>
        <w:rPr>
          <w:sz w:val="26"/>
        </w:rPr>
      </w:pPr>
      <w:r>
        <w:rPr>
          <w:sz w:val="26"/>
        </w:rPr>
        <w:t>if the Contractor commits any material breach of this Agreement and fails to correct the</w:t>
      </w:r>
      <w:r>
        <w:rPr>
          <w:spacing w:val="-12"/>
          <w:sz w:val="26"/>
        </w:rPr>
        <w:t xml:space="preserve"> </w:t>
      </w:r>
      <w:r>
        <w:rPr>
          <w:sz w:val="26"/>
        </w:rPr>
        <w:t>breach</w:t>
      </w:r>
      <w:r>
        <w:rPr>
          <w:spacing w:val="-4"/>
          <w:sz w:val="26"/>
        </w:rPr>
        <w:t xml:space="preserve"> </w:t>
      </w:r>
      <w:r>
        <w:rPr>
          <w:sz w:val="26"/>
        </w:rPr>
        <w:t>within</w:t>
      </w:r>
      <w:r>
        <w:rPr>
          <w:sz w:val="26"/>
          <w:u w:val="single"/>
        </w:rPr>
        <w:t xml:space="preserve"> </w:t>
      </w:r>
      <w:r>
        <w:rPr>
          <w:sz w:val="26"/>
          <w:u w:val="single"/>
        </w:rPr>
        <w:tab/>
      </w:r>
      <w:r>
        <w:rPr>
          <w:sz w:val="26"/>
        </w:rPr>
        <w:t>days of notice of the breach;</w:t>
      </w:r>
      <w:r>
        <w:rPr>
          <w:spacing w:val="-20"/>
          <w:sz w:val="26"/>
        </w:rPr>
        <w:t xml:space="preserve"> </w:t>
      </w:r>
      <w:r>
        <w:rPr>
          <w:sz w:val="26"/>
        </w:rPr>
        <w:t>or</w:t>
      </w:r>
    </w:p>
    <w:p w14:paraId="70E83AF5" w14:textId="77777777" w:rsidR="00077781" w:rsidRDefault="00000000">
      <w:pPr>
        <w:pStyle w:val="ListParagraph"/>
        <w:numPr>
          <w:ilvl w:val="0"/>
          <w:numId w:val="2"/>
        </w:numPr>
        <w:tabs>
          <w:tab w:val="left" w:pos="386"/>
        </w:tabs>
        <w:spacing w:before="214" w:line="288" w:lineRule="auto"/>
        <w:ind w:left="-13" w:right="180" w:firstLine="0"/>
        <w:rPr>
          <w:sz w:val="26"/>
        </w:rPr>
      </w:pPr>
      <w:r>
        <w:rPr>
          <w:sz w:val="26"/>
        </w:rPr>
        <w:t>if there is any repeated failure by the Contractor to provide the Services of an acceptable standard and to the reasonable satisfaction of the</w:t>
      </w:r>
      <w:r>
        <w:rPr>
          <w:spacing w:val="-30"/>
          <w:sz w:val="26"/>
        </w:rPr>
        <w:t xml:space="preserve"> </w:t>
      </w:r>
      <w:r>
        <w:rPr>
          <w:spacing w:val="-3"/>
          <w:sz w:val="26"/>
        </w:rPr>
        <w:t>Customer.</w:t>
      </w:r>
    </w:p>
    <w:p w14:paraId="182AC23E" w14:textId="77777777" w:rsidR="00077781" w:rsidRDefault="00077781">
      <w:pPr>
        <w:spacing w:line="288" w:lineRule="auto"/>
        <w:rPr>
          <w:sz w:val="26"/>
        </w:rPr>
        <w:sectPr w:rsidR="00077781">
          <w:pgSz w:w="11920" w:h="16840"/>
          <w:pgMar w:top="1380" w:right="1300" w:bottom="1220" w:left="1340" w:header="0" w:footer="1031" w:gutter="0"/>
          <w:cols w:num="2" w:space="720" w:equalWidth="0">
            <w:col w:w="808" w:space="40"/>
            <w:col w:w="8432"/>
          </w:cols>
        </w:sectPr>
      </w:pPr>
    </w:p>
    <w:p w14:paraId="3B6A741A" w14:textId="77777777" w:rsidR="00077781" w:rsidRDefault="00077781">
      <w:pPr>
        <w:pStyle w:val="BodyText"/>
        <w:spacing w:before="9"/>
        <w:rPr>
          <w:sz w:val="10"/>
        </w:rPr>
      </w:pPr>
    </w:p>
    <w:p w14:paraId="7DF4F065" w14:textId="77777777" w:rsidR="00077781" w:rsidRDefault="00000000">
      <w:pPr>
        <w:pStyle w:val="ListParagraph"/>
        <w:numPr>
          <w:ilvl w:val="1"/>
          <w:numId w:val="1"/>
        </w:numPr>
        <w:tabs>
          <w:tab w:val="left" w:pos="730"/>
        </w:tabs>
        <w:spacing w:before="89" w:line="288" w:lineRule="auto"/>
        <w:ind w:right="157" w:firstLine="15"/>
        <w:rPr>
          <w:sz w:val="26"/>
        </w:rPr>
      </w:pPr>
      <w:r>
        <w:rPr>
          <w:b/>
          <w:sz w:val="26"/>
        </w:rPr>
        <w:t xml:space="preserve">By </w:t>
      </w:r>
      <w:r>
        <w:rPr>
          <w:b/>
          <w:spacing w:val="-3"/>
          <w:sz w:val="26"/>
        </w:rPr>
        <w:t xml:space="preserve">Contractor. </w:t>
      </w:r>
      <w:r>
        <w:rPr>
          <w:sz w:val="26"/>
        </w:rPr>
        <w:t>The Contractor can terminate the Agreement by giving written notice:</w:t>
      </w:r>
    </w:p>
    <w:p w14:paraId="38B7428F" w14:textId="77777777" w:rsidR="00077781" w:rsidRDefault="00077781">
      <w:pPr>
        <w:pStyle w:val="BodyText"/>
        <w:spacing w:before="8"/>
        <w:rPr>
          <w:sz w:val="10"/>
        </w:rPr>
      </w:pPr>
    </w:p>
    <w:p w14:paraId="69814921" w14:textId="77777777" w:rsidR="00077781" w:rsidRDefault="00000000">
      <w:pPr>
        <w:pStyle w:val="ListParagraph"/>
        <w:numPr>
          <w:ilvl w:val="2"/>
          <w:numId w:val="1"/>
        </w:numPr>
        <w:tabs>
          <w:tab w:val="left" w:pos="1219"/>
          <w:tab w:val="left" w:pos="4159"/>
        </w:tabs>
        <w:spacing w:before="89" w:line="288" w:lineRule="auto"/>
        <w:ind w:right="154" w:firstLine="0"/>
        <w:rPr>
          <w:sz w:val="26"/>
        </w:rPr>
      </w:pPr>
      <w:r>
        <w:rPr>
          <w:sz w:val="26"/>
        </w:rPr>
        <w:t>if the Customer fails to make the payments required and set forth in Section 4</w:t>
      </w:r>
      <w:r>
        <w:rPr>
          <w:spacing w:val="-3"/>
          <w:sz w:val="26"/>
        </w:rPr>
        <w:t xml:space="preserve"> </w:t>
      </w:r>
      <w:r>
        <w:rPr>
          <w:sz w:val="26"/>
        </w:rPr>
        <w:t>within</w:t>
      </w:r>
      <w:r>
        <w:rPr>
          <w:sz w:val="26"/>
          <w:u w:val="single"/>
        </w:rPr>
        <w:t xml:space="preserve"> </w:t>
      </w:r>
      <w:r>
        <w:rPr>
          <w:sz w:val="26"/>
          <w:u w:val="single"/>
        </w:rPr>
        <w:tab/>
      </w:r>
      <w:r>
        <w:rPr>
          <w:sz w:val="26"/>
        </w:rPr>
        <w:t>days of notice of failure to make a payment;</w:t>
      </w:r>
      <w:r>
        <w:rPr>
          <w:spacing w:val="-32"/>
          <w:sz w:val="26"/>
        </w:rPr>
        <w:t xml:space="preserve"> </w:t>
      </w:r>
      <w:r>
        <w:rPr>
          <w:sz w:val="26"/>
        </w:rPr>
        <w:t>or</w:t>
      </w:r>
    </w:p>
    <w:p w14:paraId="1FDF6762" w14:textId="77777777" w:rsidR="00077781" w:rsidRDefault="00000000">
      <w:pPr>
        <w:pStyle w:val="ListParagraph"/>
        <w:numPr>
          <w:ilvl w:val="2"/>
          <w:numId w:val="1"/>
        </w:numPr>
        <w:tabs>
          <w:tab w:val="left" w:pos="1233"/>
          <w:tab w:val="left" w:pos="6143"/>
        </w:tabs>
        <w:spacing w:before="213" w:line="288" w:lineRule="auto"/>
        <w:ind w:left="820" w:right="181" w:firstLine="15"/>
        <w:rPr>
          <w:sz w:val="26"/>
        </w:rPr>
      </w:pPr>
      <w:r>
        <w:rPr>
          <w:sz w:val="26"/>
        </w:rPr>
        <w:t>if the Customer commits any other material, non-financial breach and fails to correct the</w:t>
      </w:r>
      <w:r>
        <w:rPr>
          <w:spacing w:val="-12"/>
          <w:sz w:val="26"/>
        </w:rPr>
        <w:t xml:space="preserve"> </w:t>
      </w:r>
      <w:r>
        <w:rPr>
          <w:sz w:val="26"/>
        </w:rPr>
        <w:t>breach</w:t>
      </w:r>
      <w:r>
        <w:rPr>
          <w:spacing w:val="-4"/>
          <w:sz w:val="26"/>
        </w:rPr>
        <w:t xml:space="preserve"> </w:t>
      </w:r>
      <w:r>
        <w:rPr>
          <w:sz w:val="26"/>
        </w:rPr>
        <w:t>within</w:t>
      </w:r>
      <w:r>
        <w:rPr>
          <w:sz w:val="26"/>
          <w:u w:val="single"/>
        </w:rPr>
        <w:t xml:space="preserve"> </w:t>
      </w:r>
      <w:r>
        <w:rPr>
          <w:sz w:val="26"/>
          <w:u w:val="single"/>
        </w:rPr>
        <w:tab/>
      </w:r>
      <w:r>
        <w:rPr>
          <w:sz w:val="26"/>
        </w:rPr>
        <w:t>days of notice of the</w:t>
      </w:r>
      <w:r>
        <w:rPr>
          <w:spacing w:val="-22"/>
          <w:sz w:val="26"/>
        </w:rPr>
        <w:t xml:space="preserve"> </w:t>
      </w:r>
      <w:r>
        <w:rPr>
          <w:sz w:val="26"/>
        </w:rPr>
        <w:t>breach.</w:t>
      </w:r>
    </w:p>
    <w:p w14:paraId="588DDFC2" w14:textId="77777777" w:rsidR="00077781" w:rsidRDefault="00000000">
      <w:pPr>
        <w:pStyle w:val="ListParagraph"/>
        <w:numPr>
          <w:ilvl w:val="0"/>
          <w:numId w:val="5"/>
        </w:numPr>
        <w:tabs>
          <w:tab w:val="left" w:pos="520"/>
        </w:tabs>
        <w:spacing w:before="212" w:line="288" w:lineRule="auto"/>
        <w:ind w:right="159" w:firstLine="15"/>
        <w:jc w:val="both"/>
        <w:rPr>
          <w:sz w:val="26"/>
        </w:rPr>
      </w:pPr>
      <w:r>
        <w:rPr>
          <w:b/>
          <w:sz w:val="26"/>
        </w:rPr>
        <w:t xml:space="preserve">Legal Fees. </w:t>
      </w:r>
      <w:r>
        <w:rPr>
          <w:sz w:val="26"/>
        </w:rPr>
        <w:t>In the event of a dispute resulting in legal action, the successful party will be entitled to its legal fees, including, but not limited to its attorneys’ fees, collection fees and the</w:t>
      </w:r>
      <w:r>
        <w:rPr>
          <w:spacing w:val="-5"/>
          <w:sz w:val="26"/>
        </w:rPr>
        <w:t xml:space="preserve"> </w:t>
      </w:r>
      <w:r>
        <w:rPr>
          <w:sz w:val="26"/>
        </w:rPr>
        <w:t>like.</w:t>
      </w:r>
    </w:p>
    <w:p w14:paraId="55CE086A" w14:textId="77777777" w:rsidR="00077781" w:rsidRDefault="00000000">
      <w:pPr>
        <w:pStyle w:val="ListParagraph"/>
        <w:numPr>
          <w:ilvl w:val="0"/>
          <w:numId w:val="5"/>
        </w:numPr>
        <w:tabs>
          <w:tab w:val="left" w:pos="520"/>
          <w:tab w:val="left" w:pos="4522"/>
        </w:tabs>
        <w:spacing w:before="214" w:line="288" w:lineRule="auto"/>
        <w:ind w:left="115" w:right="165" w:firstLine="0"/>
        <w:rPr>
          <w:sz w:val="26"/>
        </w:rPr>
      </w:pPr>
      <w:r>
        <w:rPr>
          <w:b/>
          <w:sz w:val="26"/>
        </w:rPr>
        <w:t xml:space="preserve">Governing Law and Jurisdiction. </w:t>
      </w:r>
      <w:r>
        <w:rPr>
          <w:sz w:val="26"/>
        </w:rPr>
        <w:t>The Parties agree that this Agreement shall be governed</w:t>
      </w:r>
      <w:r>
        <w:rPr>
          <w:spacing w:val="-4"/>
          <w:sz w:val="26"/>
        </w:rPr>
        <w:t xml:space="preserve"> </w:t>
      </w:r>
      <w:r>
        <w:rPr>
          <w:sz w:val="26"/>
        </w:rPr>
        <w:t>by</w:t>
      </w:r>
      <w:r>
        <w:rPr>
          <w:sz w:val="26"/>
          <w:u w:val="single"/>
        </w:rPr>
        <w:t xml:space="preserve"> </w:t>
      </w:r>
      <w:r>
        <w:rPr>
          <w:sz w:val="26"/>
          <w:u w:val="single"/>
        </w:rPr>
        <w:tab/>
      </w:r>
      <w:r>
        <w:rPr>
          <w:spacing w:val="-5"/>
          <w:sz w:val="26"/>
        </w:rPr>
        <w:t>law.</w:t>
      </w:r>
    </w:p>
    <w:p w14:paraId="5C25BCC6" w14:textId="77777777" w:rsidR="00077781" w:rsidRDefault="00000000">
      <w:pPr>
        <w:spacing w:line="252" w:lineRule="exact"/>
        <w:ind w:left="2785"/>
      </w:pPr>
      <w:r>
        <w:t>State</w:t>
      </w:r>
    </w:p>
    <w:p w14:paraId="2EC7D1D8" w14:textId="77777777" w:rsidR="00077781" w:rsidRDefault="00077781">
      <w:pPr>
        <w:pStyle w:val="BodyText"/>
        <w:spacing w:before="8"/>
        <w:rPr>
          <w:sz w:val="22"/>
        </w:rPr>
      </w:pPr>
    </w:p>
    <w:p w14:paraId="42CA241C" w14:textId="77777777" w:rsidR="00077781" w:rsidRDefault="00000000">
      <w:pPr>
        <w:pStyle w:val="ListParagraph"/>
        <w:numPr>
          <w:ilvl w:val="0"/>
          <w:numId w:val="5"/>
        </w:numPr>
        <w:tabs>
          <w:tab w:val="left" w:pos="580"/>
        </w:tabs>
        <w:spacing w:before="1" w:line="288" w:lineRule="auto"/>
        <w:ind w:right="167" w:firstLine="15"/>
        <w:jc w:val="both"/>
        <w:rPr>
          <w:sz w:val="26"/>
        </w:rPr>
      </w:pPr>
      <w:r>
        <w:rPr>
          <w:b/>
          <w:sz w:val="26"/>
        </w:rPr>
        <w:t xml:space="preserve">Entire Agreement. </w:t>
      </w:r>
      <w:r>
        <w:rPr>
          <w:sz w:val="26"/>
        </w:rPr>
        <w:t>The Parties acknowledge and agree that this Agreement represents the entire agreement between the Parties. If the Parties desire to change, add, or otherwise modify any terms, they shall do so in writing to be signed by both parties.</w:t>
      </w:r>
    </w:p>
    <w:p w14:paraId="5FD81B70" w14:textId="77777777" w:rsidR="00077781" w:rsidRDefault="00000000">
      <w:pPr>
        <w:pStyle w:val="BodyText"/>
        <w:spacing w:before="213" w:line="288" w:lineRule="auto"/>
        <w:ind w:left="115"/>
      </w:pPr>
      <w:r>
        <w:t>The Parties agree to the terms and conditions set forth above as demonstrated by their signatures as follows:</w:t>
      </w:r>
    </w:p>
    <w:p w14:paraId="00A18CA8" w14:textId="77777777" w:rsidR="00077781" w:rsidRDefault="00077781">
      <w:pPr>
        <w:pStyle w:val="BodyText"/>
        <w:spacing w:before="8"/>
        <w:rPr>
          <w:sz w:val="9"/>
        </w:rPr>
      </w:pPr>
    </w:p>
    <w:p w14:paraId="509DAAE6" w14:textId="77777777" w:rsidR="00077781" w:rsidRDefault="00077781">
      <w:pPr>
        <w:rPr>
          <w:sz w:val="9"/>
        </w:rPr>
        <w:sectPr w:rsidR="00077781">
          <w:type w:val="continuous"/>
          <w:pgSz w:w="11920" w:h="16840"/>
          <w:pgMar w:top="1400" w:right="1300" w:bottom="1220" w:left="1340" w:header="720" w:footer="720" w:gutter="0"/>
          <w:cols w:space="720"/>
        </w:sectPr>
      </w:pPr>
    </w:p>
    <w:p w14:paraId="4BB2174A" w14:textId="77777777" w:rsidR="00077781" w:rsidRDefault="00000000">
      <w:pPr>
        <w:pStyle w:val="BodyText"/>
        <w:spacing w:before="101"/>
        <w:ind w:left="115"/>
      </w:pPr>
      <w:r>
        <w:t>CONTRACTOR</w:t>
      </w:r>
    </w:p>
    <w:p w14:paraId="0A34601B" w14:textId="77777777" w:rsidR="00077781" w:rsidRDefault="00077781">
      <w:pPr>
        <w:pStyle w:val="BodyText"/>
        <w:rPr>
          <w:sz w:val="27"/>
        </w:rPr>
      </w:pPr>
    </w:p>
    <w:p w14:paraId="1657A6B5" w14:textId="77777777" w:rsidR="00077781" w:rsidRDefault="00000000">
      <w:pPr>
        <w:pStyle w:val="BodyText"/>
        <w:tabs>
          <w:tab w:val="left" w:pos="3778"/>
        </w:tabs>
        <w:ind w:left="100"/>
      </w:pPr>
      <w:r>
        <w:t>Name:</w:t>
      </w:r>
      <w:r>
        <w:rPr>
          <w:spacing w:val="-1"/>
        </w:rPr>
        <w:t xml:space="preserve"> </w:t>
      </w:r>
      <w:r>
        <w:rPr>
          <w:u w:val="single"/>
        </w:rPr>
        <w:t xml:space="preserve"> </w:t>
      </w:r>
      <w:r>
        <w:rPr>
          <w:u w:val="single"/>
        </w:rPr>
        <w:tab/>
      </w:r>
    </w:p>
    <w:p w14:paraId="3BA31864" w14:textId="77777777" w:rsidR="00077781" w:rsidRDefault="00000000">
      <w:pPr>
        <w:pStyle w:val="BodyText"/>
        <w:spacing w:before="89"/>
        <w:ind w:left="115"/>
      </w:pPr>
      <w:r>
        <w:br w:type="column"/>
      </w:r>
      <w:r>
        <w:t>CUSTOMER</w:t>
      </w:r>
    </w:p>
    <w:p w14:paraId="7AEB755D" w14:textId="77777777" w:rsidR="00077781" w:rsidRDefault="00077781">
      <w:pPr>
        <w:pStyle w:val="BodyText"/>
        <w:spacing w:before="9"/>
      </w:pPr>
    </w:p>
    <w:p w14:paraId="3602641A" w14:textId="77777777" w:rsidR="00077781" w:rsidRDefault="00000000">
      <w:pPr>
        <w:pStyle w:val="BodyText"/>
        <w:tabs>
          <w:tab w:val="left" w:pos="3778"/>
        </w:tabs>
        <w:ind w:left="100"/>
      </w:pPr>
      <w:r>
        <w:t>Name:</w:t>
      </w:r>
      <w:r>
        <w:rPr>
          <w:spacing w:val="-1"/>
        </w:rPr>
        <w:t xml:space="preserve"> </w:t>
      </w:r>
      <w:r>
        <w:rPr>
          <w:u w:val="single"/>
        </w:rPr>
        <w:t xml:space="preserve"> </w:t>
      </w:r>
      <w:r>
        <w:rPr>
          <w:u w:val="single"/>
        </w:rPr>
        <w:tab/>
      </w:r>
    </w:p>
    <w:p w14:paraId="14C701E7" w14:textId="77777777" w:rsidR="00077781" w:rsidRDefault="00077781">
      <w:pPr>
        <w:sectPr w:rsidR="00077781">
          <w:type w:val="continuous"/>
          <w:pgSz w:w="11920" w:h="16840"/>
          <w:pgMar w:top="1400" w:right="1300" w:bottom="1220" w:left="1340" w:header="720" w:footer="720" w:gutter="0"/>
          <w:cols w:num="2" w:space="720" w:equalWidth="0">
            <w:col w:w="3819" w:space="1296"/>
            <w:col w:w="4165"/>
          </w:cols>
        </w:sectPr>
      </w:pPr>
    </w:p>
    <w:p w14:paraId="31A0C732" w14:textId="77777777" w:rsidR="00077781" w:rsidRDefault="00077781">
      <w:pPr>
        <w:pStyle w:val="BodyText"/>
        <w:spacing w:before="5"/>
        <w:rPr>
          <w:sz w:val="18"/>
        </w:rPr>
      </w:pPr>
    </w:p>
    <w:p w14:paraId="00069F90" w14:textId="77777777" w:rsidR="00077781" w:rsidRDefault="00000000">
      <w:pPr>
        <w:pStyle w:val="BodyText"/>
        <w:tabs>
          <w:tab w:val="left" w:pos="3749"/>
          <w:tab w:val="left" w:pos="5214"/>
          <w:tab w:val="left" w:pos="8864"/>
        </w:tabs>
        <w:spacing w:before="94"/>
        <w:ind w:left="100"/>
      </w:pPr>
      <w:r>
        <w:t>Signed:</w:t>
      </w:r>
      <w:r>
        <w:rPr>
          <w:u w:val="single"/>
        </w:rPr>
        <w:t xml:space="preserve"> </w:t>
      </w:r>
      <w:r>
        <w:rPr>
          <w:u w:val="single"/>
        </w:rPr>
        <w:tab/>
      </w:r>
      <w:r>
        <w:tab/>
      </w:r>
      <w:r>
        <w:rPr>
          <w:position w:val="1"/>
        </w:rPr>
        <w:t>Signed:</w:t>
      </w:r>
      <w:r>
        <w:rPr>
          <w:spacing w:val="-1"/>
          <w:position w:val="1"/>
        </w:rPr>
        <w:t xml:space="preserve"> </w:t>
      </w:r>
      <w:r>
        <w:rPr>
          <w:position w:val="1"/>
          <w:u w:val="single"/>
        </w:rPr>
        <w:t xml:space="preserve"> </w:t>
      </w:r>
      <w:r>
        <w:rPr>
          <w:position w:val="1"/>
          <w:u w:val="single"/>
        </w:rPr>
        <w:tab/>
      </w:r>
    </w:p>
    <w:p w14:paraId="1923F4FD" w14:textId="77777777" w:rsidR="00077781" w:rsidRDefault="00077781">
      <w:pPr>
        <w:pStyle w:val="BodyText"/>
        <w:spacing w:before="5"/>
        <w:rPr>
          <w:sz w:val="18"/>
        </w:rPr>
      </w:pPr>
    </w:p>
    <w:p w14:paraId="137A3EB1" w14:textId="77777777" w:rsidR="00077781" w:rsidRDefault="00000000">
      <w:pPr>
        <w:pStyle w:val="BodyText"/>
        <w:tabs>
          <w:tab w:val="left" w:pos="3778"/>
          <w:tab w:val="left" w:pos="5214"/>
          <w:tab w:val="left" w:pos="8893"/>
        </w:tabs>
        <w:spacing w:before="94"/>
        <w:ind w:left="100"/>
      </w:pPr>
      <w:r>
        <w:t>Date:</w:t>
      </w:r>
      <w:r>
        <w:rPr>
          <w:u w:val="single"/>
        </w:rPr>
        <w:t xml:space="preserve"> </w:t>
      </w:r>
      <w:r>
        <w:rPr>
          <w:u w:val="single"/>
        </w:rPr>
        <w:tab/>
      </w:r>
      <w:r>
        <w:tab/>
      </w:r>
      <w:r>
        <w:rPr>
          <w:position w:val="1"/>
        </w:rPr>
        <w:t>Date:</w:t>
      </w:r>
      <w:r>
        <w:rPr>
          <w:spacing w:val="-1"/>
          <w:position w:val="1"/>
        </w:rPr>
        <w:t xml:space="preserve"> </w:t>
      </w:r>
      <w:r>
        <w:rPr>
          <w:position w:val="1"/>
          <w:u w:val="single"/>
        </w:rPr>
        <w:t xml:space="preserve"> </w:t>
      </w:r>
      <w:r>
        <w:rPr>
          <w:position w:val="1"/>
          <w:u w:val="single"/>
        </w:rPr>
        <w:tab/>
      </w:r>
    </w:p>
    <w:sectPr w:rsidR="00077781">
      <w:type w:val="continuous"/>
      <w:pgSz w:w="11920" w:h="16840"/>
      <w:pgMar w:top="1400" w:right="1300" w:bottom="12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483B" w14:textId="77777777" w:rsidR="00A33CFE" w:rsidRDefault="00A33CFE">
      <w:r>
        <w:separator/>
      </w:r>
    </w:p>
  </w:endnote>
  <w:endnote w:type="continuationSeparator" w:id="0">
    <w:p w14:paraId="29F272D9" w14:textId="77777777" w:rsidR="00A33CFE" w:rsidRDefault="00A3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D4E0" w14:textId="3F0D96CE" w:rsidR="00077781" w:rsidRDefault="0007778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3355" w14:textId="77777777" w:rsidR="00A33CFE" w:rsidRDefault="00A33CFE">
      <w:r>
        <w:separator/>
      </w:r>
    </w:p>
  </w:footnote>
  <w:footnote w:type="continuationSeparator" w:id="0">
    <w:p w14:paraId="373E19F3" w14:textId="77777777" w:rsidR="00A33CFE" w:rsidRDefault="00A33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D9D"/>
    <w:multiLevelType w:val="multilevel"/>
    <w:tmpl w:val="9780ABFC"/>
    <w:lvl w:ilvl="0">
      <w:start w:val="6"/>
      <w:numFmt w:val="decimal"/>
      <w:lvlText w:val="%1"/>
      <w:lvlJc w:val="left"/>
      <w:pPr>
        <w:ind w:left="100" w:hanging="560"/>
        <w:jc w:val="left"/>
      </w:pPr>
      <w:rPr>
        <w:rFonts w:hint="default"/>
      </w:rPr>
    </w:lvl>
    <w:lvl w:ilvl="1">
      <w:start w:val="1"/>
      <w:numFmt w:val="decimal"/>
      <w:lvlText w:val="%1.%2."/>
      <w:lvlJc w:val="left"/>
      <w:pPr>
        <w:ind w:left="100" w:hanging="560"/>
        <w:jc w:val="left"/>
      </w:pPr>
      <w:rPr>
        <w:rFonts w:ascii="Times New Roman" w:eastAsia="Times New Roman" w:hAnsi="Times New Roman" w:cs="Times New Roman" w:hint="default"/>
        <w:b/>
        <w:bCs/>
        <w:spacing w:val="-1"/>
        <w:w w:val="100"/>
        <w:sz w:val="26"/>
        <w:szCs w:val="26"/>
      </w:rPr>
    </w:lvl>
    <w:lvl w:ilvl="2">
      <w:numFmt w:val="bullet"/>
      <w:lvlText w:val="•"/>
      <w:lvlJc w:val="left"/>
      <w:pPr>
        <w:ind w:left="1936" w:hanging="560"/>
      </w:pPr>
      <w:rPr>
        <w:rFonts w:hint="default"/>
      </w:rPr>
    </w:lvl>
    <w:lvl w:ilvl="3">
      <w:numFmt w:val="bullet"/>
      <w:lvlText w:val="•"/>
      <w:lvlJc w:val="left"/>
      <w:pPr>
        <w:ind w:left="2854" w:hanging="560"/>
      </w:pPr>
      <w:rPr>
        <w:rFonts w:hint="default"/>
      </w:rPr>
    </w:lvl>
    <w:lvl w:ilvl="4">
      <w:numFmt w:val="bullet"/>
      <w:lvlText w:val="•"/>
      <w:lvlJc w:val="left"/>
      <w:pPr>
        <w:ind w:left="3772" w:hanging="560"/>
      </w:pPr>
      <w:rPr>
        <w:rFonts w:hint="default"/>
      </w:rPr>
    </w:lvl>
    <w:lvl w:ilvl="5">
      <w:numFmt w:val="bullet"/>
      <w:lvlText w:val="•"/>
      <w:lvlJc w:val="left"/>
      <w:pPr>
        <w:ind w:left="4690" w:hanging="560"/>
      </w:pPr>
      <w:rPr>
        <w:rFonts w:hint="default"/>
      </w:rPr>
    </w:lvl>
    <w:lvl w:ilvl="6">
      <w:numFmt w:val="bullet"/>
      <w:lvlText w:val="•"/>
      <w:lvlJc w:val="left"/>
      <w:pPr>
        <w:ind w:left="5608" w:hanging="560"/>
      </w:pPr>
      <w:rPr>
        <w:rFonts w:hint="default"/>
      </w:rPr>
    </w:lvl>
    <w:lvl w:ilvl="7">
      <w:numFmt w:val="bullet"/>
      <w:lvlText w:val="•"/>
      <w:lvlJc w:val="left"/>
      <w:pPr>
        <w:ind w:left="6526" w:hanging="560"/>
      </w:pPr>
      <w:rPr>
        <w:rFonts w:hint="default"/>
      </w:rPr>
    </w:lvl>
    <w:lvl w:ilvl="8">
      <w:numFmt w:val="bullet"/>
      <w:lvlText w:val="•"/>
      <w:lvlJc w:val="left"/>
      <w:pPr>
        <w:ind w:left="7444" w:hanging="560"/>
      </w:pPr>
      <w:rPr>
        <w:rFonts w:hint="default"/>
      </w:rPr>
    </w:lvl>
  </w:abstractNum>
  <w:abstractNum w:abstractNumId="1" w15:restartNumberingAfterBreak="0">
    <w:nsid w:val="41F04AF7"/>
    <w:multiLevelType w:val="multilevel"/>
    <w:tmpl w:val="75327A10"/>
    <w:lvl w:ilvl="0">
      <w:start w:val="12"/>
      <w:numFmt w:val="decimal"/>
      <w:lvlText w:val="%1"/>
      <w:lvlJc w:val="left"/>
      <w:pPr>
        <w:ind w:left="100" w:hanging="615"/>
        <w:jc w:val="left"/>
      </w:pPr>
      <w:rPr>
        <w:rFonts w:hint="default"/>
      </w:rPr>
    </w:lvl>
    <w:lvl w:ilvl="1">
      <w:start w:val="1"/>
      <w:numFmt w:val="decimal"/>
      <w:lvlText w:val="%1.%2."/>
      <w:lvlJc w:val="left"/>
      <w:pPr>
        <w:ind w:left="100" w:hanging="615"/>
        <w:jc w:val="left"/>
      </w:pPr>
      <w:rPr>
        <w:rFonts w:ascii="Times New Roman" w:eastAsia="Times New Roman" w:hAnsi="Times New Roman" w:cs="Times New Roman" w:hint="default"/>
        <w:b/>
        <w:bCs/>
        <w:spacing w:val="-1"/>
        <w:w w:val="100"/>
        <w:sz w:val="26"/>
        <w:szCs w:val="26"/>
      </w:rPr>
    </w:lvl>
    <w:lvl w:ilvl="2">
      <w:start w:val="1"/>
      <w:numFmt w:val="lowerLetter"/>
      <w:lvlText w:val="(%3)"/>
      <w:lvlJc w:val="left"/>
      <w:pPr>
        <w:ind w:left="835" w:hanging="384"/>
        <w:jc w:val="left"/>
      </w:pPr>
      <w:rPr>
        <w:rFonts w:ascii="Times New Roman" w:eastAsia="Times New Roman" w:hAnsi="Times New Roman" w:cs="Times New Roman" w:hint="default"/>
        <w:b/>
        <w:bCs/>
        <w:spacing w:val="-1"/>
        <w:w w:val="100"/>
        <w:sz w:val="26"/>
        <w:szCs w:val="26"/>
      </w:rPr>
    </w:lvl>
    <w:lvl w:ilvl="3">
      <w:numFmt w:val="bullet"/>
      <w:lvlText w:val="•"/>
      <w:lvlJc w:val="left"/>
      <w:pPr>
        <w:ind w:left="2715" w:hanging="384"/>
      </w:pPr>
      <w:rPr>
        <w:rFonts w:hint="default"/>
      </w:rPr>
    </w:lvl>
    <w:lvl w:ilvl="4">
      <w:numFmt w:val="bullet"/>
      <w:lvlText w:val="•"/>
      <w:lvlJc w:val="left"/>
      <w:pPr>
        <w:ind w:left="3653" w:hanging="384"/>
      </w:pPr>
      <w:rPr>
        <w:rFonts w:hint="default"/>
      </w:rPr>
    </w:lvl>
    <w:lvl w:ilvl="5">
      <w:numFmt w:val="bullet"/>
      <w:lvlText w:val="•"/>
      <w:lvlJc w:val="left"/>
      <w:pPr>
        <w:ind w:left="4591" w:hanging="384"/>
      </w:pPr>
      <w:rPr>
        <w:rFonts w:hint="default"/>
      </w:rPr>
    </w:lvl>
    <w:lvl w:ilvl="6">
      <w:numFmt w:val="bullet"/>
      <w:lvlText w:val="•"/>
      <w:lvlJc w:val="left"/>
      <w:pPr>
        <w:ind w:left="5528" w:hanging="384"/>
      </w:pPr>
      <w:rPr>
        <w:rFonts w:hint="default"/>
      </w:rPr>
    </w:lvl>
    <w:lvl w:ilvl="7">
      <w:numFmt w:val="bullet"/>
      <w:lvlText w:val="•"/>
      <w:lvlJc w:val="left"/>
      <w:pPr>
        <w:ind w:left="6466" w:hanging="384"/>
      </w:pPr>
      <w:rPr>
        <w:rFonts w:hint="default"/>
      </w:rPr>
    </w:lvl>
    <w:lvl w:ilvl="8">
      <w:numFmt w:val="bullet"/>
      <w:lvlText w:val="•"/>
      <w:lvlJc w:val="left"/>
      <w:pPr>
        <w:ind w:left="7404" w:hanging="384"/>
      </w:pPr>
      <w:rPr>
        <w:rFonts w:hint="default"/>
      </w:rPr>
    </w:lvl>
  </w:abstractNum>
  <w:abstractNum w:abstractNumId="2" w15:restartNumberingAfterBreak="0">
    <w:nsid w:val="50757147"/>
    <w:multiLevelType w:val="hybridMultilevel"/>
    <w:tmpl w:val="01383D66"/>
    <w:lvl w:ilvl="0" w:tplc="D1F2A90A">
      <w:start w:val="1"/>
      <w:numFmt w:val="decimal"/>
      <w:lvlText w:val="%1."/>
      <w:lvlJc w:val="left"/>
      <w:pPr>
        <w:ind w:left="100" w:hanging="275"/>
        <w:jc w:val="left"/>
      </w:pPr>
      <w:rPr>
        <w:rFonts w:ascii="Times New Roman" w:eastAsia="Times New Roman" w:hAnsi="Times New Roman" w:cs="Times New Roman" w:hint="default"/>
        <w:b/>
        <w:bCs/>
        <w:spacing w:val="-1"/>
        <w:w w:val="100"/>
        <w:sz w:val="26"/>
        <w:szCs w:val="26"/>
      </w:rPr>
    </w:lvl>
    <w:lvl w:ilvl="1" w:tplc="76AE71C6">
      <w:numFmt w:val="bullet"/>
      <w:lvlText w:val="●"/>
      <w:lvlJc w:val="left"/>
      <w:pPr>
        <w:ind w:left="719" w:hanging="230"/>
      </w:pPr>
      <w:rPr>
        <w:rFonts w:ascii="Arial" w:eastAsia="Arial" w:hAnsi="Arial" w:cs="Arial" w:hint="default"/>
        <w:w w:val="100"/>
        <w:sz w:val="26"/>
        <w:szCs w:val="26"/>
      </w:rPr>
    </w:lvl>
    <w:lvl w:ilvl="2" w:tplc="5498B0A2">
      <w:numFmt w:val="bullet"/>
      <w:lvlText w:val="•"/>
      <w:lvlJc w:val="left"/>
      <w:pPr>
        <w:ind w:left="1671" w:hanging="230"/>
      </w:pPr>
      <w:rPr>
        <w:rFonts w:hint="default"/>
      </w:rPr>
    </w:lvl>
    <w:lvl w:ilvl="3" w:tplc="B8784606">
      <w:numFmt w:val="bullet"/>
      <w:lvlText w:val="•"/>
      <w:lvlJc w:val="left"/>
      <w:pPr>
        <w:ind w:left="2622" w:hanging="230"/>
      </w:pPr>
      <w:rPr>
        <w:rFonts w:hint="default"/>
      </w:rPr>
    </w:lvl>
    <w:lvl w:ilvl="4" w:tplc="D0166AD4">
      <w:numFmt w:val="bullet"/>
      <w:lvlText w:val="•"/>
      <w:lvlJc w:val="left"/>
      <w:pPr>
        <w:ind w:left="3573" w:hanging="230"/>
      </w:pPr>
      <w:rPr>
        <w:rFonts w:hint="default"/>
      </w:rPr>
    </w:lvl>
    <w:lvl w:ilvl="5" w:tplc="B49EBB4C">
      <w:numFmt w:val="bullet"/>
      <w:lvlText w:val="•"/>
      <w:lvlJc w:val="left"/>
      <w:pPr>
        <w:ind w:left="4524" w:hanging="230"/>
      </w:pPr>
      <w:rPr>
        <w:rFonts w:hint="default"/>
      </w:rPr>
    </w:lvl>
    <w:lvl w:ilvl="6" w:tplc="E1DC69F8">
      <w:numFmt w:val="bullet"/>
      <w:lvlText w:val="•"/>
      <w:lvlJc w:val="left"/>
      <w:pPr>
        <w:ind w:left="5475" w:hanging="230"/>
      </w:pPr>
      <w:rPr>
        <w:rFonts w:hint="default"/>
      </w:rPr>
    </w:lvl>
    <w:lvl w:ilvl="7" w:tplc="C28860F0">
      <w:numFmt w:val="bullet"/>
      <w:lvlText w:val="•"/>
      <w:lvlJc w:val="left"/>
      <w:pPr>
        <w:ind w:left="6426" w:hanging="230"/>
      </w:pPr>
      <w:rPr>
        <w:rFonts w:hint="default"/>
      </w:rPr>
    </w:lvl>
    <w:lvl w:ilvl="8" w:tplc="5CD27A9E">
      <w:numFmt w:val="bullet"/>
      <w:lvlText w:val="•"/>
      <w:lvlJc w:val="left"/>
      <w:pPr>
        <w:ind w:left="7377" w:hanging="230"/>
      </w:pPr>
      <w:rPr>
        <w:rFonts w:hint="default"/>
      </w:rPr>
    </w:lvl>
  </w:abstractNum>
  <w:abstractNum w:abstractNumId="3" w15:restartNumberingAfterBreak="0">
    <w:nsid w:val="51D9344D"/>
    <w:multiLevelType w:val="multilevel"/>
    <w:tmpl w:val="3F760710"/>
    <w:lvl w:ilvl="0">
      <w:start w:val="5"/>
      <w:numFmt w:val="decimal"/>
      <w:lvlText w:val="%1"/>
      <w:lvlJc w:val="left"/>
      <w:pPr>
        <w:ind w:left="100" w:hanging="575"/>
        <w:jc w:val="left"/>
      </w:pPr>
      <w:rPr>
        <w:rFonts w:hint="default"/>
      </w:rPr>
    </w:lvl>
    <w:lvl w:ilvl="1">
      <w:start w:val="1"/>
      <w:numFmt w:val="decimal"/>
      <w:lvlText w:val="%1.%2."/>
      <w:lvlJc w:val="left"/>
      <w:pPr>
        <w:ind w:left="100" w:hanging="575"/>
        <w:jc w:val="left"/>
      </w:pPr>
      <w:rPr>
        <w:rFonts w:ascii="Times New Roman" w:eastAsia="Times New Roman" w:hAnsi="Times New Roman" w:cs="Times New Roman" w:hint="default"/>
        <w:b/>
        <w:bCs/>
        <w:spacing w:val="-1"/>
        <w:w w:val="100"/>
        <w:sz w:val="26"/>
        <w:szCs w:val="26"/>
      </w:rPr>
    </w:lvl>
    <w:lvl w:ilvl="2">
      <w:numFmt w:val="bullet"/>
      <w:lvlText w:val="•"/>
      <w:lvlJc w:val="left"/>
      <w:pPr>
        <w:ind w:left="1936" w:hanging="575"/>
      </w:pPr>
      <w:rPr>
        <w:rFonts w:hint="default"/>
      </w:rPr>
    </w:lvl>
    <w:lvl w:ilvl="3">
      <w:numFmt w:val="bullet"/>
      <w:lvlText w:val="•"/>
      <w:lvlJc w:val="left"/>
      <w:pPr>
        <w:ind w:left="2854" w:hanging="575"/>
      </w:pPr>
      <w:rPr>
        <w:rFonts w:hint="default"/>
      </w:rPr>
    </w:lvl>
    <w:lvl w:ilvl="4">
      <w:numFmt w:val="bullet"/>
      <w:lvlText w:val="•"/>
      <w:lvlJc w:val="left"/>
      <w:pPr>
        <w:ind w:left="3772" w:hanging="575"/>
      </w:pPr>
      <w:rPr>
        <w:rFonts w:hint="default"/>
      </w:rPr>
    </w:lvl>
    <w:lvl w:ilvl="5">
      <w:numFmt w:val="bullet"/>
      <w:lvlText w:val="•"/>
      <w:lvlJc w:val="left"/>
      <w:pPr>
        <w:ind w:left="4690" w:hanging="575"/>
      </w:pPr>
      <w:rPr>
        <w:rFonts w:hint="default"/>
      </w:rPr>
    </w:lvl>
    <w:lvl w:ilvl="6">
      <w:numFmt w:val="bullet"/>
      <w:lvlText w:val="•"/>
      <w:lvlJc w:val="left"/>
      <w:pPr>
        <w:ind w:left="5608" w:hanging="575"/>
      </w:pPr>
      <w:rPr>
        <w:rFonts w:hint="default"/>
      </w:rPr>
    </w:lvl>
    <w:lvl w:ilvl="7">
      <w:numFmt w:val="bullet"/>
      <w:lvlText w:val="•"/>
      <w:lvlJc w:val="left"/>
      <w:pPr>
        <w:ind w:left="6526" w:hanging="575"/>
      </w:pPr>
      <w:rPr>
        <w:rFonts w:hint="default"/>
      </w:rPr>
    </w:lvl>
    <w:lvl w:ilvl="8">
      <w:numFmt w:val="bullet"/>
      <w:lvlText w:val="•"/>
      <w:lvlJc w:val="left"/>
      <w:pPr>
        <w:ind w:left="7444" w:hanging="575"/>
      </w:pPr>
      <w:rPr>
        <w:rFonts w:hint="default"/>
      </w:rPr>
    </w:lvl>
  </w:abstractNum>
  <w:abstractNum w:abstractNumId="4" w15:restartNumberingAfterBreak="0">
    <w:nsid w:val="6EEF1E9E"/>
    <w:multiLevelType w:val="hybridMultilevel"/>
    <w:tmpl w:val="A35ECA48"/>
    <w:lvl w:ilvl="0" w:tplc="D82CD2EA">
      <w:start w:val="1"/>
      <w:numFmt w:val="lowerLetter"/>
      <w:lvlText w:val="(%1)"/>
      <w:lvlJc w:val="left"/>
      <w:pPr>
        <w:ind w:left="-28" w:hanging="399"/>
        <w:jc w:val="left"/>
      </w:pPr>
      <w:rPr>
        <w:rFonts w:ascii="Times New Roman" w:eastAsia="Times New Roman" w:hAnsi="Times New Roman" w:cs="Times New Roman" w:hint="default"/>
        <w:b/>
        <w:bCs/>
        <w:spacing w:val="-1"/>
        <w:w w:val="100"/>
        <w:sz w:val="26"/>
        <w:szCs w:val="26"/>
      </w:rPr>
    </w:lvl>
    <w:lvl w:ilvl="1" w:tplc="172C36EE">
      <w:numFmt w:val="bullet"/>
      <w:lvlText w:val="•"/>
      <w:lvlJc w:val="left"/>
      <w:pPr>
        <w:ind w:left="843" w:hanging="399"/>
      </w:pPr>
      <w:rPr>
        <w:rFonts w:hint="default"/>
      </w:rPr>
    </w:lvl>
    <w:lvl w:ilvl="2" w:tplc="B5EEF078">
      <w:numFmt w:val="bullet"/>
      <w:lvlText w:val="•"/>
      <w:lvlJc w:val="left"/>
      <w:pPr>
        <w:ind w:left="1686" w:hanging="399"/>
      </w:pPr>
      <w:rPr>
        <w:rFonts w:hint="default"/>
      </w:rPr>
    </w:lvl>
    <w:lvl w:ilvl="3" w:tplc="AB429B4A">
      <w:numFmt w:val="bullet"/>
      <w:lvlText w:val="•"/>
      <w:lvlJc w:val="left"/>
      <w:pPr>
        <w:ind w:left="2529" w:hanging="399"/>
      </w:pPr>
      <w:rPr>
        <w:rFonts w:hint="default"/>
      </w:rPr>
    </w:lvl>
    <w:lvl w:ilvl="4" w:tplc="09D698B2">
      <w:numFmt w:val="bullet"/>
      <w:lvlText w:val="•"/>
      <w:lvlJc w:val="left"/>
      <w:pPr>
        <w:ind w:left="3373" w:hanging="399"/>
      </w:pPr>
      <w:rPr>
        <w:rFonts w:hint="default"/>
      </w:rPr>
    </w:lvl>
    <w:lvl w:ilvl="5" w:tplc="7ABC1D6C">
      <w:numFmt w:val="bullet"/>
      <w:lvlText w:val="•"/>
      <w:lvlJc w:val="left"/>
      <w:pPr>
        <w:ind w:left="4216" w:hanging="399"/>
      </w:pPr>
      <w:rPr>
        <w:rFonts w:hint="default"/>
      </w:rPr>
    </w:lvl>
    <w:lvl w:ilvl="6" w:tplc="3AF63F18">
      <w:numFmt w:val="bullet"/>
      <w:lvlText w:val="•"/>
      <w:lvlJc w:val="left"/>
      <w:pPr>
        <w:ind w:left="5059" w:hanging="399"/>
      </w:pPr>
      <w:rPr>
        <w:rFonts w:hint="default"/>
      </w:rPr>
    </w:lvl>
    <w:lvl w:ilvl="7" w:tplc="0628720E">
      <w:numFmt w:val="bullet"/>
      <w:lvlText w:val="•"/>
      <w:lvlJc w:val="left"/>
      <w:pPr>
        <w:ind w:left="5902" w:hanging="399"/>
      </w:pPr>
      <w:rPr>
        <w:rFonts w:hint="default"/>
      </w:rPr>
    </w:lvl>
    <w:lvl w:ilvl="8" w:tplc="E13078CA">
      <w:numFmt w:val="bullet"/>
      <w:lvlText w:val="•"/>
      <w:lvlJc w:val="left"/>
      <w:pPr>
        <w:ind w:left="6746" w:hanging="399"/>
      </w:pPr>
      <w:rPr>
        <w:rFonts w:hint="default"/>
      </w:rPr>
    </w:lvl>
  </w:abstractNum>
  <w:num w:numId="1" w16cid:durableId="1386954212">
    <w:abstractNumId w:val="1"/>
  </w:num>
  <w:num w:numId="2" w16cid:durableId="1950504601">
    <w:abstractNumId w:val="4"/>
  </w:num>
  <w:num w:numId="3" w16cid:durableId="739909008">
    <w:abstractNumId w:val="0"/>
  </w:num>
  <w:num w:numId="4" w16cid:durableId="1365323966">
    <w:abstractNumId w:val="3"/>
  </w:num>
  <w:num w:numId="5" w16cid:durableId="1576669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77781"/>
    <w:rsid w:val="00046ACB"/>
    <w:rsid w:val="00077781"/>
    <w:rsid w:val="00A33CF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BD2F30C"/>
  <w15:docId w15:val="{193932CF-FB1D-4705-9F8E-A8AC06B6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13"/>
      <w:ind w:left="374" w:hanging="260"/>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52"/>
      <w:ind w:left="2267" w:right="2319"/>
      <w:jc w:val="center"/>
    </w:pPr>
    <w:rPr>
      <w:b/>
      <w:bCs/>
      <w:sz w:val="48"/>
      <w:szCs w:val="48"/>
    </w:rPr>
  </w:style>
  <w:style w:type="paragraph" w:styleId="ListParagraph">
    <w:name w:val="List Paragraph"/>
    <w:basedOn w:val="Normal"/>
    <w:uiPriority w:val="1"/>
    <w:qFormat/>
    <w:pPr>
      <w:ind w:left="100" w:firstLine="1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6ACB"/>
    <w:pPr>
      <w:tabs>
        <w:tab w:val="center" w:pos="4680"/>
        <w:tab w:val="right" w:pos="9360"/>
      </w:tabs>
    </w:pPr>
  </w:style>
  <w:style w:type="character" w:customStyle="1" w:styleId="HeaderChar">
    <w:name w:val="Header Char"/>
    <w:basedOn w:val="DefaultParagraphFont"/>
    <w:link w:val="Header"/>
    <w:uiPriority w:val="99"/>
    <w:rsid w:val="00046ACB"/>
    <w:rPr>
      <w:rFonts w:ascii="Times New Roman" w:eastAsia="Times New Roman" w:hAnsi="Times New Roman" w:cs="Times New Roman"/>
    </w:rPr>
  </w:style>
  <w:style w:type="paragraph" w:styleId="Footer">
    <w:name w:val="footer"/>
    <w:basedOn w:val="Normal"/>
    <w:link w:val="FooterChar"/>
    <w:uiPriority w:val="99"/>
    <w:unhideWhenUsed/>
    <w:rsid w:val="00046ACB"/>
    <w:pPr>
      <w:tabs>
        <w:tab w:val="center" w:pos="4680"/>
        <w:tab w:val="right" w:pos="9360"/>
      </w:tabs>
    </w:pPr>
  </w:style>
  <w:style w:type="character" w:customStyle="1" w:styleId="FooterChar">
    <w:name w:val="Footer Char"/>
    <w:basedOn w:val="DefaultParagraphFont"/>
    <w:link w:val="Footer"/>
    <w:uiPriority w:val="99"/>
    <w:rsid w:val="00046A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1999723</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1999723</dc:title>
  <cp:lastModifiedBy>7785</cp:lastModifiedBy>
  <cp:revision>2</cp:revision>
  <dcterms:created xsi:type="dcterms:W3CDTF">2022-10-30T05:48:00Z</dcterms:created>
  <dcterms:modified xsi:type="dcterms:W3CDTF">2022-10-30T05:49:00Z</dcterms:modified>
</cp:coreProperties>
</file>