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6C7E" w14:textId="77777777" w:rsidR="00DB680F" w:rsidRDefault="00000000">
      <w:pPr>
        <w:pStyle w:val="BodyText"/>
        <w:spacing w:before="79"/>
        <w:ind w:left="2809" w:right="2814"/>
        <w:jc w:val="center"/>
      </w:pPr>
      <w:r>
        <w:rPr>
          <w:color w:val="17365D"/>
        </w:rPr>
        <w:t>AFFILIATE MARKETING AGREEMENT</w:t>
      </w:r>
    </w:p>
    <w:p w14:paraId="2F31F943" w14:textId="77777777" w:rsidR="00DB680F" w:rsidRDefault="00DB680F">
      <w:pPr>
        <w:pStyle w:val="BodyText"/>
      </w:pPr>
    </w:p>
    <w:p w14:paraId="2B3450DD" w14:textId="77777777" w:rsidR="00DB680F" w:rsidRDefault="00000000">
      <w:pPr>
        <w:pStyle w:val="BodyText"/>
        <w:ind w:left="140" w:right="120"/>
      </w:pPr>
      <w:r>
        <w:rPr>
          <w:b/>
        </w:rPr>
        <w:t xml:space="preserve">THIS AFFILIATE MARKETING AGREEMENT </w:t>
      </w:r>
      <w:r>
        <w:t xml:space="preserve">(“Agreement”) is entered into by and between R Value, Inc. dba </w:t>
      </w:r>
      <w:proofErr w:type="spellStart"/>
      <w:r>
        <w:t>Indow</w:t>
      </w:r>
      <w:proofErr w:type="spellEnd"/>
      <w:r>
        <w:t>, a Delaware Corporation with principal offices located at 2267 N. Interstate Ave, Portland, OR 97227(“</w:t>
      </w:r>
      <w:proofErr w:type="spellStart"/>
      <w:r>
        <w:t>Indow</w:t>
      </w:r>
      <w:proofErr w:type="spellEnd"/>
      <w:r>
        <w:t>”) and you (“Affiliate” or “you” or “your”).</w:t>
      </w:r>
    </w:p>
    <w:p w14:paraId="110EF9BE" w14:textId="77777777" w:rsidR="00DB680F" w:rsidRDefault="00000000">
      <w:pPr>
        <w:pStyle w:val="BodyText"/>
        <w:spacing w:before="11"/>
        <w:rPr>
          <w:sz w:val="16"/>
        </w:rPr>
      </w:pPr>
      <w:r>
        <w:pict w14:anchorId="46DFA9BE">
          <v:rect id="_x0000_s1028" style="position:absolute;margin-left:88.6pt;margin-top:12.2pt;width:434.95pt;height:.5pt;z-index:-15728640;mso-wrap-distance-left:0;mso-wrap-distance-right:0;mso-position-horizontal-relative:page" fillcolor="black" stroked="f">
            <w10:wrap type="topAndBottom" anchorx="page"/>
          </v:rect>
        </w:pict>
      </w:r>
    </w:p>
    <w:p w14:paraId="068F9E22" w14:textId="77777777" w:rsidR="00DB680F" w:rsidRDefault="00DB680F">
      <w:pPr>
        <w:pStyle w:val="BodyText"/>
        <w:spacing w:before="11"/>
        <w:rPr>
          <w:sz w:val="10"/>
        </w:rPr>
      </w:pPr>
    </w:p>
    <w:p w14:paraId="4EB222FE" w14:textId="77777777" w:rsidR="00DB680F" w:rsidRDefault="00000000">
      <w:pPr>
        <w:pStyle w:val="BodyText"/>
        <w:spacing w:before="100"/>
        <w:ind w:left="140" w:right="143"/>
        <w:jc w:val="both"/>
      </w:pPr>
      <w:r>
        <w:t>BY CLICKING “I AGREE” YOU AGREE TO BE BOUND BY ALL TERMS AND CONDITIONS OF THIS AGREEMENT, INCLUDING WITHOUT LIMITATION, ALL DOCUMENTS, POLICIES AND PROCEDURES INCORPORATED HEREIN BY REFERENCE.</w:t>
      </w:r>
    </w:p>
    <w:p w14:paraId="22F53D4C" w14:textId="77777777" w:rsidR="00DB680F" w:rsidRDefault="00000000">
      <w:pPr>
        <w:pStyle w:val="BodyText"/>
        <w:spacing w:before="4"/>
        <w:rPr>
          <w:sz w:val="18"/>
        </w:rPr>
      </w:pPr>
      <w:r>
        <w:pict w14:anchorId="0D7FCA39">
          <v:rect id="_x0000_s1027" style="position:absolute;margin-left:88.6pt;margin-top:13.05pt;width:434.95pt;height:.5pt;z-index:-15728128;mso-wrap-distance-left:0;mso-wrap-distance-right:0;mso-position-horizontal-relative:page" fillcolor="black" stroked="f">
            <w10:wrap type="topAndBottom" anchorx="page"/>
          </v:rect>
        </w:pict>
      </w:r>
    </w:p>
    <w:p w14:paraId="353D49FA" w14:textId="77777777" w:rsidR="00DB680F" w:rsidRDefault="00DB680F">
      <w:pPr>
        <w:pStyle w:val="BodyText"/>
        <w:spacing w:before="4"/>
        <w:rPr>
          <w:sz w:val="9"/>
        </w:rPr>
      </w:pPr>
    </w:p>
    <w:p w14:paraId="0B4BCC99" w14:textId="77777777" w:rsidR="00DB680F" w:rsidRDefault="00000000">
      <w:pPr>
        <w:pStyle w:val="Heading1"/>
        <w:numPr>
          <w:ilvl w:val="0"/>
          <w:numId w:val="3"/>
        </w:numPr>
        <w:tabs>
          <w:tab w:val="left" w:pos="860"/>
          <w:tab w:val="left" w:pos="861"/>
        </w:tabs>
        <w:spacing w:before="100"/>
        <w:ind w:hanging="721"/>
      </w:pPr>
      <w:r>
        <w:t>PRODUCTS.</w:t>
      </w:r>
    </w:p>
    <w:p w14:paraId="75F4B5B6" w14:textId="77777777" w:rsidR="00DB680F" w:rsidRDefault="00DB680F">
      <w:pPr>
        <w:pStyle w:val="BodyText"/>
        <w:rPr>
          <w:b/>
        </w:rPr>
      </w:pPr>
    </w:p>
    <w:p w14:paraId="47EC06CB" w14:textId="77777777" w:rsidR="00DB680F" w:rsidRDefault="00000000">
      <w:pPr>
        <w:pStyle w:val="ListParagraph"/>
        <w:numPr>
          <w:ilvl w:val="1"/>
          <w:numId w:val="3"/>
        </w:numPr>
        <w:tabs>
          <w:tab w:val="left" w:pos="1561"/>
          <w:tab w:val="left" w:pos="1562"/>
        </w:tabs>
        <w:ind w:hanging="721"/>
        <w:rPr>
          <w:b/>
          <w:sz w:val="20"/>
        </w:rPr>
      </w:pPr>
      <w:r>
        <w:rPr>
          <w:b/>
          <w:sz w:val="20"/>
        </w:rPr>
        <w:t>The</w:t>
      </w:r>
      <w:r>
        <w:rPr>
          <w:b/>
          <w:spacing w:val="-3"/>
          <w:sz w:val="20"/>
        </w:rPr>
        <w:t xml:space="preserve"> </w:t>
      </w:r>
      <w:r>
        <w:rPr>
          <w:b/>
          <w:sz w:val="20"/>
        </w:rPr>
        <w:t>Business.</w:t>
      </w:r>
    </w:p>
    <w:p w14:paraId="44CD875E" w14:textId="77777777" w:rsidR="00DB680F" w:rsidRDefault="00DB680F">
      <w:pPr>
        <w:pStyle w:val="BodyText"/>
        <w:spacing w:before="11"/>
        <w:rPr>
          <w:b/>
          <w:sz w:val="19"/>
        </w:rPr>
      </w:pPr>
    </w:p>
    <w:p w14:paraId="1BCEF106" w14:textId="77777777" w:rsidR="00DB680F" w:rsidRDefault="00000000">
      <w:pPr>
        <w:pStyle w:val="BodyText"/>
        <w:ind w:left="860" w:right="136"/>
        <w:jc w:val="both"/>
      </w:pPr>
      <w:proofErr w:type="spellStart"/>
      <w:r>
        <w:t>Indow</w:t>
      </w:r>
      <w:proofErr w:type="spellEnd"/>
      <w:r>
        <w:t xml:space="preserve"> is a manufacturer of interior thermal inserts that insulate windows and block noise. </w:t>
      </w:r>
      <w:proofErr w:type="spellStart"/>
      <w:r>
        <w:t>Indow</w:t>
      </w:r>
      <w:proofErr w:type="spellEnd"/>
      <w:r>
        <w:t xml:space="preserve"> window inserts are sold direct to consumers and commercial </w:t>
      </w:r>
      <w:proofErr w:type="gramStart"/>
      <w:r>
        <w:t>customers  and</w:t>
      </w:r>
      <w:proofErr w:type="gramEnd"/>
      <w:r>
        <w:t xml:space="preserve"> via authorized dealers (“Dealer” or “Dealers”). </w:t>
      </w:r>
      <w:proofErr w:type="spellStart"/>
      <w:r>
        <w:t>Indow</w:t>
      </w:r>
      <w:proofErr w:type="spellEnd"/>
      <w:r>
        <w:t xml:space="preserve"> has instituted a program whereby third parties (“Affiliates) can act on behalf of the Dealer to generate retail sales leads (“Leads”) for the Dealer (“Affiliate</w:t>
      </w:r>
      <w:r>
        <w:rPr>
          <w:spacing w:val="1"/>
        </w:rPr>
        <w:t xml:space="preserve"> </w:t>
      </w:r>
      <w:r>
        <w:t>Program”).</w:t>
      </w:r>
    </w:p>
    <w:p w14:paraId="6D013EC8" w14:textId="77777777" w:rsidR="00DB680F" w:rsidRDefault="00DB680F">
      <w:pPr>
        <w:pStyle w:val="BodyText"/>
        <w:spacing w:before="1"/>
      </w:pPr>
    </w:p>
    <w:p w14:paraId="63D2630F" w14:textId="77777777" w:rsidR="00DB680F" w:rsidRDefault="00000000">
      <w:pPr>
        <w:pStyle w:val="Heading1"/>
        <w:numPr>
          <w:ilvl w:val="1"/>
          <w:numId w:val="3"/>
        </w:numPr>
        <w:tabs>
          <w:tab w:val="left" w:pos="1580"/>
          <w:tab w:val="left" w:pos="1581"/>
        </w:tabs>
        <w:spacing w:before="1"/>
        <w:ind w:left="1580" w:hanging="721"/>
      </w:pPr>
      <w:r>
        <w:t>Affiliate</w:t>
      </w:r>
      <w:r>
        <w:rPr>
          <w:spacing w:val="-1"/>
        </w:rPr>
        <w:t xml:space="preserve"> </w:t>
      </w:r>
      <w:r>
        <w:t>Participation.</w:t>
      </w:r>
    </w:p>
    <w:p w14:paraId="192F1F94" w14:textId="77777777" w:rsidR="00DB680F" w:rsidRDefault="00DB680F">
      <w:pPr>
        <w:pStyle w:val="BodyText"/>
        <w:spacing w:before="11"/>
        <w:rPr>
          <w:b/>
          <w:sz w:val="19"/>
        </w:rPr>
      </w:pPr>
    </w:p>
    <w:p w14:paraId="3FDB1E2C" w14:textId="77777777" w:rsidR="00DB680F" w:rsidRDefault="00000000">
      <w:pPr>
        <w:pStyle w:val="BodyText"/>
        <w:ind w:left="860"/>
      </w:pPr>
      <w:r>
        <w:t xml:space="preserve">Once accepted into the Affiliate Program by </w:t>
      </w:r>
      <w:proofErr w:type="spellStart"/>
      <w:r>
        <w:t>Indow</w:t>
      </w:r>
      <w:proofErr w:type="spellEnd"/>
      <w:r>
        <w:t>, Affiliate will be provided with a</w:t>
      </w:r>
    </w:p>
    <w:p w14:paraId="54215AAB" w14:textId="77777777" w:rsidR="00DB680F" w:rsidRDefault="00000000">
      <w:pPr>
        <w:pStyle w:val="BodyText"/>
        <w:spacing w:before="1"/>
        <w:ind w:left="860" w:right="176"/>
      </w:pPr>
      <w:r>
        <w:t xml:space="preserve">unique, trackable link to share with website visitors to refer them to the </w:t>
      </w:r>
      <w:proofErr w:type="spellStart"/>
      <w:r>
        <w:t>Indow’s</w:t>
      </w:r>
      <w:proofErr w:type="spellEnd"/>
      <w:r>
        <w:t xml:space="preserve"> website. You will not redirect any prospective purchaser of </w:t>
      </w:r>
      <w:proofErr w:type="spellStart"/>
      <w:r>
        <w:t>Indow</w:t>
      </w:r>
      <w:proofErr w:type="spellEnd"/>
      <w:r>
        <w:t xml:space="preserve"> window inserts to any website other than that of </w:t>
      </w:r>
      <w:proofErr w:type="spellStart"/>
      <w:r>
        <w:t>Indow</w:t>
      </w:r>
      <w:proofErr w:type="spellEnd"/>
      <w:r>
        <w:t>. You will not interfere with the operation of the Affiliate Program by taking any actions that circumvent the policies and procedures governing</w:t>
      </w:r>
      <w:r>
        <w:rPr>
          <w:spacing w:val="-41"/>
        </w:rPr>
        <w:t xml:space="preserve"> </w:t>
      </w:r>
      <w:r>
        <w:t>the Affiliate</w:t>
      </w:r>
      <w:r>
        <w:rPr>
          <w:spacing w:val="-1"/>
        </w:rPr>
        <w:t xml:space="preserve"> </w:t>
      </w:r>
      <w:r>
        <w:t>Program.</w:t>
      </w:r>
    </w:p>
    <w:p w14:paraId="1EA0466A" w14:textId="77777777" w:rsidR="00DB680F" w:rsidRDefault="00DB680F">
      <w:pPr>
        <w:pStyle w:val="BodyText"/>
        <w:spacing w:before="11"/>
        <w:rPr>
          <w:sz w:val="19"/>
        </w:rPr>
      </w:pPr>
    </w:p>
    <w:p w14:paraId="05BA0064" w14:textId="77777777" w:rsidR="00DB680F" w:rsidRDefault="00000000">
      <w:pPr>
        <w:pStyle w:val="Heading1"/>
        <w:numPr>
          <w:ilvl w:val="0"/>
          <w:numId w:val="3"/>
        </w:numPr>
        <w:tabs>
          <w:tab w:val="left" w:pos="860"/>
          <w:tab w:val="left" w:pos="861"/>
        </w:tabs>
        <w:ind w:hanging="721"/>
      </w:pPr>
      <w:r>
        <w:t>ACCEPTANCE, EFFECTIVE DATE AND</w:t>
      </w:r>
      <w:r>
        <w:rPr>
          <w:spacing w:val="-6"/>
        </w:rPr>
        <w:t xml:space="preserve"> </w:t>
      </w:r>
      <w:r>
        <w:t>AMENDMENT.</w:t>
      </w:r>
    </w:p>
    <w:p w14:paraId="4BADB26D" w14:textId="77777777" w:rsidR="00DB680F" w:rsidRDefault="00DB680F">
      <w:pPr>
        <w:pStyle w:val="BodyText"/>
        <w:rPr>
          <w:b/>
        </w:rPr>
      </w:pPr>
    </w:p>
    <w:p w14:paraId="61A2DEFB" w14:textId="77777777" w:rsidR="00DB680F" w:rsidRDefault="00000000">
      <w:pPr>
        <w:pStyle w:val="ListParagraph"/>
        <w:numPr>
          <w:ilvl w:val="1"/>
          <w:numId w:val="3"/>
        </w:numPr>
        <w:tabs>
          <w:tab w:val="left" w:pos="1580"/>
          <w:tab w:val="left" w:pos="1581"/>
        </w:tabs>
        <w:ind w:left="1580" w:hanging="721"/>
        <w:rPr>
          <w:b/>
          <w:sz w:val="20"/>
        </w:rPr>
      </w:pPr>
      <w:r>
        <w:rPr>
          <w:b/>
          <w:sz w:val="20"/>
        </w:rPr>
        <w:t>Effective</w:t>
      </w:r>
      <w:r>
        <w:rPr>
          <w:b/>
          <w:spacing w:val="-3"/>
          <w:sz w:val="20"/>
        </w:rPr>
        <w:t xml:space="preserve"> </w:t>
      </w:r>
      <w:r>
        <w:rPr>
          <w:b/>
          <w:sz w:val="20"/>
        </w:rPr>
        <w:t>Date.</w:t>
      </w:r>
    </w:p>
    <w:p w14:paraId="405125CA" w14:textId="77777777" w:rsidR="00DB680F" w:rsidRDefault="00DB680F">
      <w:pPr>
        <w:pStyle w:val="BodyText"/>
        <w:spacing w:before="2"/>
        <w:rPr>
          <w:b/>
        </w:rPr>
      </w:pPr>
    </w:p>
    <w:p w14:paraId="042391B9" w14:textId="77777777" w:rsidR="00DB680F" w:rsidRDefault="00000000">
      <w:pPr>
        <w:pStyle w:val="BodyText"/>
        <w:ind w:left="860" w:right="243"/>
      </w:pPr>
      <w:r>
        <w:t xml:space="preserve">This Agreement becomes effective when you click “I Agree” (“Effective Date”). The operating regulations of </w:t>
      </w:r>
      <w:proofErr w:type="spellStart"/>
      <w:r>
        <w:t>Indow</w:t>
      </w:r>
      <w:proofErr w:type="spellEnd"/>
      <w:r>
        <w:t xml:space="preserve"> (“Operating Regulations”), the information gathered by </w:t>
      </w:r>
      <w:proofErr w:type="spellStart"/>
      <w:r>
        <w:t>Indow</w:t>
      </w:r>
      <w:proofErr w:type="spellEnd"/>
      <w:r>
        <w:t xml:space="preserve"> from you in the online Affiliate registration process (Affiliate Registration Form) and such other documents, </w:t>
      </w:r>
      <w:proofErr w:type="gramStart"/>
      <w:r>
        <w:t>policies</w:t>
      </w:r>
      <w:proofErr w:type="gramEnd"/>
      <w:r>
        <w:t xml:space="preserve"> and procedures </w:t>
      </w:r>
      <w:proofErr w:type="spellStart"/>
      <w:r>
        <w:t>Indow</w:t>
      </w:r>
      <w:proofErr w:type="spellEnd"/>
      <w:r>
        <w:t xml:space="preserve"> requires Affiliates to conform to, are all incorporated into and become a part of the Agreement by this reference.</w:t>
      </w:r>
    </w:p>
    <w:p w14:paraId="639A29CA" w14:textId="77777777" w:rsidR="00DB680F" w:rsidRDefault="00DB680F">
      <w:pPr>
        <w:pStyle w:val="BodyText"/>
        <w:spacing w:before="11"/>
        <w:rPr>
          <w:sz w:val="19"/>
        </w:rPr>
      </w:pPr>
    </w:p>
    <w:p w14:paraId="2C422471" w14:textId="77777777" w:rsidR="00DB680F" w:rsidRDefault="00000000">
      <w:pPr>
        <w:pStyle w:val="Heading1"/>
        <w:numPr>
          <w:ilvl w:val="1"/>
          <w:numId w:val="3"/>
        </w:numPr>
        <w:tabs>
          <w:tab w:val="left" w:pos="1580"/>
          <w:tab w:val="left" w:pos="1581"/>
        </w:tabs>
        <w:ind w:left="1580" w:hanging="721"/>
      </w:pPr>
      <w:r>
        <w:t>Affiliate</w:t>
      </w:r>
      <w:r>
        <w:rPr>
          <w:spacing w:val="-1"/>
        </w:rPr>
        <w:t xml:space="preserve"> </w:t>
      </w:r>
      <w:r>
        <w:t>Accounts.</w:t>
      </w:r>
    </w:p>
    <w:p w14:paraId="007CD8C6" w14:textId="77777777" w:rsidR="00DB680F" w:rsidRDefault="00DB680F">
      <w:pPr>
        <w:pStyle w:val="BodyText"/>
        <w:rPr>
          <w:b/>
        </w:rPr>
      </w:pPr>
    </w:p>
    <w:p w14:paraId="5094CF9D" w14:textId="77777777" w:rsidR="00DB680F" w:rsidRDefault="00000000">
      <w:pPr>
        <w:pStyle w:val="BodyText"/>
        <w:ind w:left="860" w:right="120"/>
      </w:pPr>
      <w:r>
        <w:t>After you agree to be bound by this Agreement and complete the Affiliate</w:t>
      </w:r>
      <w:r>
        <w:rPr>
          <w:spacing w:val="-34"/>
        </w:rPr>
        <w:t xml:space="preserve"> </w:t>
      </w:r>
      <w:r>
        <w:t xml:space="preserve">Registration Form, </w:t>
      </w:r>
      <w:proofErr w:type="spellStart"/>
      <w:r>
        <w:t>Indow</w:t>
      </w:r>
      <w:proofErr w:type="spellEnd"/>
      <w:r>
        <w:t xml:space="preserve"> will establish an account for you (“Account”). This Agreement shall be binding upon you and govern the</w:t>
      </w:r>
      <w:r>
        <w:rPr>
          <w:spacing w:val="-5"/>
        </w:rPr>
        <w:t xml:space="preserve"> </w:t>
      </w:r>
      <w:r>
        <w:t>Account.</w:t>
      </w:r>
    </w:p>
    <w:p w14:paraId="77ED8FE7" w14:textId="77777777" w:rsidR="00DB680F" w:rsidRDefault="00DB680F">
      <w:pPr>
        <w:pStyle w:val="BodyText"/>
        <w:spacing w:before="1"/>
      </w:pPr>
    </w:p>
    <w:p w14:paraId="6FB67C5D" w14:textId="77777777" w:rsidR="00DB680F" w:rsidRDefault="00000000">
      <w:pPr>
        <w:pStyle w:val="Heading1"/>
        <w:numPr>
          <w:ilvl w:val="1"/>
          <w:numId w:val="3"/>
        </w:numPr>
        <w:tabs>
          <w:tab w:val="left" w:pos="1580"/>
          <w:tab w:val="left" w:pos="1581"/>
        </w:tabs>
        <w:spacing w:before="1"/>
        <w:ind w:left="1580" w:hanging="721"/>
      </w:pPr>
      <w:r>
        <w:t>Link to</w:t>
      </w:r>
      <w:r>
        <w:rPr>
          <w:spacing w:val="-8"/>
        </w:rPr>
        <w:t xml:space="preserve"> </w:t>
      </w:r>
      <w:proofErr w:type="spellStart"/>
      <w:r>
        <w:t>Indow</w:t>
      </w:r>
      <w:proofErr w:type="spellEnd"/>
      <w:r>
        <w:t>.</w:t>
      </w:r>
    </w:p>
    <w:p w14:paraId="46CDE7E8" w14:textId="77777777" w:rsidR="00DB680F" w:rsidRDefault="00DB680F">
      <w:pPr>
        <w:pStyle w:val="BodyText"/>
        <w:spacing w:before="11"/>
        <w:rPr>
          <w:b/>
          <w:sz w:val="19"/>
        </w:rPr>
      </w:pPr>
    </w:p>
    <w:p w14:paraId="64468D50" w14:textId="77777777" w:rsidR="00DB680F" w:rsidRDefault="00000000">
      <w:pPr>
        <w:pStyle w:val="BodyText"/>
        <w:ind w:left="860" w:right="316"/>
      </w:pPr>
      <w:r>
        <w:t xml:space="preserve">Once </w:t>
      </w:r>
      <w:proofErr w:type="spellStart"/>
      <w:r>
        <w:t>Indow</w:t>
      </w:r>
      <w:proofErr w:type="spellEnd"/>
      <w:r>
        <w:t xml:space="preserve"> notifies you that you have been accepted into the Affiliate Program, </w:t>
      </w:r>
      <w:proofErr w:type="spellStart"/>
      <w:r>
        <w:t>Indow</w:t>
      </w:r>
      <w:proofErr w:type="spellEnd"/>
      <w:r>
        <w:t xml:space="preserve"> will grant you a revocable, non-exclusive, royalty-free license for the term of this Agreement, to access the </w:t>
      </w:r>
      <w:proofErr w:type="spellStart"/>
      <w:r>
        <w:t>Indow</w:t>
      </w:r>
      <w:proofErr w:type="spellEnd"/>
      <w:r>
        <w:t xml:space="preserve"> website solely for the purpose of allowing you to refer Leads through a link on your website.</w:t>
      </w:r>
    </w:p>
    <w:p w14:paraId="01A834B2" w14:textId="77777777" w:rsidR="00DB680F" w:rsidRDefault="00DB680F">
      <w:pPr>
        <w:sectPr w:rsidR="00DB680F">
          <w:type w:val="continuous"/>
          <w:pgSz w:w="12240" w:h="15840"/>
          <w:pgMar w:top="1360" w:right="1660" w:bottom="280" w:left="1660" w:header="720" w:footer="720" w:gutter="0"/>
          <w:cols w:space="720"/>
        </w:sectPr>
      </w:pPr>
    </w:p>
    <w:p w14:paraId="2CFA4318" w14:textId="77777777" w:rsidR="00DB680F" w:rsidRDefault="00000000">
      <w:pPr>
        <w:pStyle w:val="Heading1"/>
        <w:numPr>
          <w:ilvl w:val="0"/>
          <w:numId w:val="3"/>
        </w:numPr>
        <w:tabs>
          <w:tab w:val="left" w:pos="860"/>
          <w:tab w:val="left" w:pos="861"/>
        </w:tabs>
        <w:spacing w:before="182"/>
        <w:ind w:hanging="721"/>
      </w:pPr>
      <w:r>
        <w:lastRenderedPageBreak/>
        <w:t>CONDITIONS.</w:t>
      </w:r>
    </w:p>
    <w:p w14:paraId="17ECAC91" w14:textId="77777777" w:rsidR="00DB680F" w:rsidRDefault="00DB680F">
      <w:pPr>
        <w:pStyle w:val="BodyText"/>
        <w:spacing w:before="11"/>
        <w:rPr>
          <w:b/>
          <w:sz w:val="19"/>
        </w:rPr>
      </w:pPr>
    </w:p>
    <w:p w14:paraId="6DA4E22B" w14:textId="77777777" w:rsidR="00DB680F" w:rsidRDefault="00000000">
      <w:pPr>
        <w:pStyle w:val="ListParagraph"/>
        <w:numPr>
          <w:ilvl w:val="1"/>
          <w:numId w:val="3"/>
        </w:numPr>
        <w:tabs>
          <w:tab w:val="left" w:pos="1561"/>
          <w:tab w:val="left" w:pos="1562"/>
        </w:tabs>
        <w:ind w:hanging="721"/>
        <w:rPr>
          <w:b/>
          <w:sz w:val="20"/>
        </w:rPr>
      </w:pPr>
      <w:r>
        <w:rPr>
          <w:b/>
          <w:sz w:val="20"/>
        </w:rPr>
        <w:t>Force Majeure.</w:t>
      </w:r>
    </w:p>
    <w:p w14:paraId="6985899C" w14:textId="77777777" w:rsidR="00DB680F" w:rsidRDefault="00DB680F">
      <w:pPr>
        <w:pStyle w:val="BodyText"/>
        <w:rPr>
          <w:b/>
        </w:rPr>
      </w:pPr>
    </w:p>
    <w:p w14:paraId="42FD232D" w14:textId="77777777" w:rsidR="00DB680F" w:rsidRDefault="00000000">
      <w:pPr>
        <w:pStyle w:val="BodyText"/>
        <w:ind w:left="860" w:right="120"/>
      </w:pPr>
      <w:proofErr w:type="spellStart"/>
      <w:r>
        <w:t>Indow</w:t>
      </w:r>
      <w:proofErr w:type="spellEnd"/>
      <w:r>
        <w:t xml:space="preserve"> assumes no liability for disruptions in service or improper operation of its equipment or software for any reason, including, without limitation, vandalism, theft, phone service outages, Internet disruptions, human error, extreme or severe</w:t>
      </w:r>
      <w:r>
        <w:rPr>
          <w:spacing w:val="-40"/>
        </w:rPr>
        <w:t xml:space="preserve"> </w:t>
      </w:r>
      <w:r>
        <w:t>weather conditions or any other causes commonly referred to as “Acts of</w:t>
      </w:r>
      <w:r>
        <w:rPr>
          <w:spacing w:val="-12"/>
        </w:rPr>
        <w:t xml:space="preserve"> </w:t>
      </w:r>
      <w:r>
        <w:t>God”.</w:t>
      </w:r>
    </w:p>
    <w:p w14:paraId="043B58B5" w14:textId="77777777" w:rsidR="00DB680F" w:rsidRDefault="00DB680F">
      <w:pPr>
        <w:pStyle w:val="BodyText"/>
      </w:pPr>
    </w:p>
    <w:p w14:paraId="73C6C5AF" w14:textId="77777777" w:rsidR="00DB680F" w:rsidRDefault="00000000">
      <w:pPr>
        <w:pStyle w:val="Heading1"/>
        <w:numPr>
          <w:ilvl w:val="1"/>
          <w:numId w:val="3"/>
        </w:numPr>
        <w:tabs>
          <w:tab w:val="left" w:pos="1580"/>
          <w:tab w:val="left" w:pos="1581"/>
        </w:tabs>
        <w:ind w:left="1580" w:hanging="740"/>
      </w:pPr>
      <w:r>
        <w:t>Restrictions Upon Offering</w:t>
      </w:r>
      <w:r>
        <w:rPr>
          <w:spacing w:val="-17"/>
        </w:rPr>
        <w:t xml:space="preserve"> </w:t>
      </w:r>
      <w:r>
        <w:t>Warranties.</w:t>
      </w:r>
    </w:p>
    <w:p w14:paraId="2B9AB1AD" w14:textId="77777777" w:rsidR="00DB680F" w:rsidRDefault="00DB680F">
      <w:pPr>
        <w:pStyle w:val="BodyText"/>
        <w:spacing w:before="11"/>
        <w:rPr>
          <w:b/>
          <w:sz w:val="19"/>
        </w:rPr>
      </w:pPr>
    </w:p>
    <w:p w14:paraId="689F1149" w14:textId="77777777" w:rsidR="00DB680F" w:rsidRDefault="00000000">
      <w:pPr>
        <w:pStyle w:val="BodyText"/>
        <w:spacing w:before="1"/>
        <w:ind w:left="860" w:right="120"/>
      </w:pPr>
      <w:r>
        <w:t xml:space="preserve">You agree you will not provide, offer, or advertise any guarantee or other warranty not consistent with that offered by </w:t>
      </w:r>
      <w:proofErr w:type="spellStart"/>
      <w:r>
        <w:t>Indow</w:t>
      </w:r>
      <w:proofErr w:type="spellEnd"/>
      <w:r>
        <w:t>.</w:t>
      </w:r>
    </w:p>
    <w:p w14:paraId="39671CC0" w14:textId="77777777" w:rsidR="00DB680F" w:rsidRDefault="00DB680F">
      <w:pPr>
        <w:pStyle w:val="BodyText"/>
        <w:spacing w:before="1"/>
      </w:pPr>
    </w:p>
    <w:p w14:paraId="43C6B58F" w14:textId="77777777" w:rsidR="00DB680F" w:rsidRDefault="00000000">
      <w:pPr>
        <w:pStyle w:val="Heading1"/>
        <w:numPr>
          <w:ilvl w:val="1"/>
          <w:numId w:val="3"/>
        </w:numPr>
        <w:tabs>
          <w:tab w:val="left" w:pos="1580"/>
          <w:tab w:val="left" w:pos="1581"/>
        </w:tabs>
        <w:ind w:left="1580" w:hanging="740"/>
      </w:pPr>
      <w:r>
        <w:t>Access to Customer</w:t>
      </w:r>
      <w:r>
        <w:rPr>
          <w:spacing w:val="-1"/>
        </w:rPr>
        <w:t xml:space="preserve"> </w:t>
      </w:r>
      <w:r>
        <w:t>Information.</w:t>
      </w:r>
    </w:p>
    <w:p w14:paraId="3930178D" w14:textId="77777777" w:rsidR="00DB680F" w:rsidRDefault="00DB680F">
      <w:pPr>
        <w:pStyle w:val="BodyText"/>
        <w:spacing w:before="11"/>
        <w:rPr>
          <w:b/>
          <w:sz w:val="19"/>
        </w:rPr>
      </w:pPr>
    </w:p>
    <w:p w14:paraId="05044595" w14:textId="77777777" w:rsidR="00DB680F" w:rsidRDefault="00000000">
      <w:pPr>
        <w:pStyle w:val="BodyText"/>
        <w:spacing w:before="1"/>
        <w:ind w:left="860" w:right="135"/>
        <w:jc w:val="both"/>
      </w:pPr>
      <w:r>
        <w:t xml:space="preserve">You acknowledge that by participating in the Affiliate Program and referring Leads, </w:t>
      </w:r>
      <w:proofErr w:type="spellStart"/>
      <w:r>
        <w:t>Indow</w:t>
      </w:r>
      <w:proofErr w:type="spellEnd"/>
      <w:r>
        <w:t xml:space="preserve"> may receive information from or about those leads. Your participation in the Affiliate Program constitutes your specific and unconditional consent to and authorization for </w:t>
      </w:r>
      <w:proofErr w:type="spellStart"/>
      <w:r>
        <w:t>Indow</w:t>
      </w:r>
      <w:proofErr w:type="spellEnd"/>
      <w:r>
        <w:t xml:space="preserve"> to access, receive, store, use and disclose </w:t>
      </w:r>
      <w:proofErr w:type="gramStart"/>
      <w:r>
        <w:t>any and all</w:t>
      </w:r>
      <w:proofErr w:type="gramEnd"/>
      <w:r>
        <w:t xml:space="preserve"> such information, consistent with the policies and procedures set forth in the </w:t>
      </w:r>
      <w:proofErr w:type="spellStart"/>
      <w:r>
        <w:t>Indow</w:t>
      </w:r>
      <w:proofErr w:type="spellEnd"/>
      <w:r>
        <w:t xml:space="preserve"> Privacy</w:t>
      </w:r>
      <w:r>
        <w:rPr>
          <w:spacing w:val="-13"/>
        </w:rPr>
        <w:t xml:space="preserve"> </w:t>
      </w:r>
      <w:r>
        <w:t>Policy.</w:t>
      </w:r>
    </w:p>
    <w:p w14:paraId="0FEE11F0" w14:textId="77777777" w:rsidR="00DB680F" w:rsidRDefault="00DB680F">
      <w:pPr>
        <w:pStyle w:val="BodyText"/>
        <w:rPr>
          <w:sz w:val="24"/>
        </w:rPr>
      </w:pPr>
    </w:p>
    <w:p w14:paraId="3B32EF7E" w14:textId="77777777" w:rsidR="00DB680F" w:rsidRDefault="00000000">
      <w:pPr>
        <w:pStyle w:val="Heading1"/>
        <w:numPr>
          <w:ilvl w:val="0"/>
          <w:numId w:val="3"/>
        </w:numPr>
        <w:tabs>
          <w:tab w:val="left" w:pos="860"/>
          <w:tab w:val="left" w:pos="861"/>
        </w:tabs>
        <w:spacing w:before="192"/>
        <w:ind w:hanging="721"/>
      </w:pPr>
      <w:r>
        <w:t>AFFILIATE’S WARRANTIES AND</w:t>
      </w:r>
      <w:r>
        <w:rPr>
          <w:spacing w:val="-2"/>
        </w:rPr>
        <w:t xml:space="preserve"> </w:t>
      </w:r>
      <w:r>
        <w:t>REPRESENTATIONS.</w:t>
      </w:r>
    </w:p>
    <w:p w14:paraId="2C1A7D4E" w14:textId="77777777" w:rsidR="00DB680F" w:rsidRDefault="00DB680F">
      <w:pPr>
        <w:pStyle w:val="BodyText"/>
        <w:rPr>
          <w:b/>
        </w:rPr>
      </w:pPr>
    </w:p>
    <w:p w14:paraId="0F45EC96" w14:textId="77777777" w:rsidR="00DB680F" w:rsidRDefault="00000000">
      <w:pPr>
        <w:pStyle w:val="BodyText"/>
        <w:ind w:left="841" w:right="301"/>
      </w:pPr>
      <w:r>
        <w:t xml:space="preserve">You </w:t>
      </w:r>
      <w:proofErr w:type="gramStart"/>
      <w:r>
        <w:t>make the following representations and warrant that at all times</w:t>
      </w:r>
      <w:proofErr w:type="gramEnd"/>
      <w:r>
        <w:t xml:space="preserve"> during the term of this Agreement such representations shall be true and accurate:</w:t>
      </w:r>
    </w:p>
    <w:p w14:paraId="0891E267" w14:textId="77777777" w:rsidR="00DB680F" w:rsidRDefault="00DB680F">
      <w:pPr>
        <w:pStyle w:val="BodyText"/>
        <w:spacing w:before="1"/>
      </w:pPr>
    </w:p>
    <w:p w14:paraId="5FA74DD3" w14:textId="77777777" w:rsidR="00DB680F" w:rsidRDefault="00000000">
      <w:pPr>
        <w:pStyle w:val="Heading1"/>
        <w:numPr>
          <w:ilvl w:val="1"/>
          <w:numId w:val="3"/>
        </w:numPr>
        <w:tabs>
          <w:tab w:val="left" w:pos="1561"/>
          <w:tab w:val="left" w:pos="1562"/>
        </w:tabs>
        <w:ind w:hanging="721"/>
      </w:pPr>
      <w:r>
        <w:t>Contractual Capacity.</w:t>
      </w:r>
    </w:p>
    <w:p w14:paraId="306191A3" w14:textId="77777777" w:rsidR="00DB680F" w:rsidRDefault="00DB680F">
      <w:pPr>
        <w:pStyle w:val="BodyText"/>
        <w:spacing w:before="11"/>
        <w:rPr>
          <w:b/>
          <w:sz w:val="19"/>
        </w:rPr>
      </w:pPr>
    </w:p>
    <w:p w14:paraId="2A1CE8F7" w14:textId="77777777" w:rsidR="00DB680F" w:rsidRDefault="00000000">
      <w:pPr>
        <w:pStyle w:val="BodyText"/>
        <w:spacing w:before="1"/>
        <w:ind w:left="860" w:right="243"/>
      </w:pPr>
      <w:r>
        <w:t xml:space="preserve">You have the power and authority to carry on your business as it is conducted, are duly authorized to enter into this Agreement and that no other authorizations, consents or approvals are required in connection with the validity and enforceability of this Agreement or the execution, </w:t>
      </w:r>
      <w:proofErr w:type="gramStart"/>
      <w:r>
        <w:t>delivery</w:t>
      </w:r>
      <w:proofErr w:type="gramEnd"/>
      <w:r>
        <w:t xml:space="preserve"> and performance of this Agreement by you.</w:t>
      </w:r>
    </w:p>
    <w:p w14:paraId="322221E6" w14:textId="77777777" w:rsidR="00DB680F" w:rsidRDefault="00DB680F">
      <w:pPr>
        <w:pStyle w:val="BodyText"/>
      </w:pPr>
    </w:p>
    <w:p w14:paraId="627B4A0C" w14:textId="77777777" w:rsidR="00DB680F" w:rsidRDefault="00000000">
      <w:pPr>
        <w:pStyle w:val="Heading1"/>
        <w:numPr>
          <w:ilvl w:val="1"/>
          <w:numId w:val="3"/>
        </w:numPr>
        <w:tabs>
          <w:tab w:val="left" w:pos="1561"/>
          <w:tab w:val="left" w:pos="1562"/>
        </w:tabs>
        <w:ind w:hanging="721"/>
      </w:pPr>
      <w:r>
        <w:t>Truthful</w:t>
      </w:r>
      <w:r>
        <w:rPr>
          <w:spacing w:val="-1"/>
        </w:rPr>
        <w:t xml:space="preserve"> </w:t>
      </w:r>
      <w:r>
        <w:t>Information.</w:t>
      </w:r>
    </w:p>
    <w:p w14:paraId="2ED491DE" w14:textId="77777777" w:rsidR="00DB680F" w:rsidRDefault="00DB680F">
      <w:pPr>
        <w:pStyle w:val="BodyText"/>
        <w:spacing w:before="11"/>
        <w:rPr>
          <w:b/>
          <w:sz w:val="19"/>
        </w:rPr>
      </w:pPr>
    </w:p>
    <w:p w14:paraId="2BECAD85" w14:textId="77777777" w:rsidR="00DB680F" w:rsidRDefault="00000000">
      <w:pPr>
        <w:pStyle w:val="BodyText"/>
        <w:ind w:left="860" w:right="301"/>
      </w:pPr>
      <w:r>
        <w:t xml:space="preserve">All information and data you provide to </w:t>
      </w:r>
      <w:proofErr w:type="spellStart"/>
      <w:r>
        <w:t>Indow</w:t>
      </w:r>
      <w:proofErr w:type="spellEnd"/>
      <w:r>
        <w:t xml:space="preserve">, or for which you engage a third party to provide to </w:t>
      </w:r>
      <w:proofErr w:type="spellStart"/>
      <w:r>
        <w:t>Indow</w:t>
      </w:r>
      <w:proofErr w:type="spellEnd"/>
      <w:r>
        <w:t xml:space="preserve"> is complete, truthful, accurate, valid, your lawful property, and you have the right to communicate such information.</w:t>
      </w:r>
    </w:p>
    <w:p w14:paraId="31C97FD0" w14:textId="77777777" w:rsidR="00DB680F" w:rsidRDefault="00DB680F">
      <w:pPr>
        <w:pStyle w:val="BodyText"/>
        <w:spacing w:before="2"/>
      </w:pPr>
    </w:p>
    <w:p w14:paraId="1A3926C1" w14:textId="77777777" w:rsidR="00DB680F" w:rsidRDefault="00000000">
      <w:pPr>
        <w:pStyle w:val="Heading1"/>
        <w:numPr>
          <w:ilvl w:val="1"/>
          <w:numId w:val="3"/>
        </w:numPr>
        <w:tabs>
          <w:tab w:val="left" w:pos="1561"/>
          <w:tab w:val="left" w:pos="1562"/>
        </w:tabs>
        <w:spacing w:before="1"/>
        <w:ind w:hanging="721"/>
      </w:pPr>
      <w:r>
        <w:t>Verification.</w:t>
      </w:r>
    </w:p>
    <w:p w14:paraId="1D908BF0" w14:textId="77777777" w:rsidR="00DB680F" w:rsidRDefault="00DB680F">
      <w:pPr>
        <w:pStyle w:val="BodyText"/>
        <w:spacing w:before="11"/>
        <w:rPr>
          <w:b/>
          <w:sz w:val="19"/>
        </w:rPr>
      </w:pPr>
    </w:p>
    <w:p w14:paraId="4D553726" w14:textId="77777777" w:rsidR="00DB680F" w:rsidRDefault="00000000">
      <w:pPr>
        <w:pStyle w:val="BodyText"/>
        <w:ind w:left="860" w:right="792"/>
      </w:pPr>
      <w:r>
        <w:t xml:space="preserve">All email, domain, URL, physical </w:t>
      </w:r>
      <w:proofErr w:type="gramStart"/>
      <w:r>
        <w:t>address</w:t>
      </w:r>
      <w:proofErr w:type="gramEnd"/>
      <w:r>
        <w:t xml:space="preserve"> and telephone information you provide is complete and correct.</w:t>
      </w:r>
    </w:p>
    <w:p w14:paraId="59319926" w14:textId="77777777" w:rsidR="00DB680F" w:rsidRDefault="00DB680F">
      <w:pPr>
        <w:pStyle w:val="BodyText"/>
        <w:spacing w:before="1"/>
      </w:pPr>
    </w:p>
    <w:p w14:paraId="5ECD39AB" w14:textId="77777777" w:rsidR="00DB680F" w:rsidRDefault="00000000">
      <w:pPr>
        <w:pStyle w:val="Heading1"/>
        <w:numPr>
          <w:ilvl w:val="1"/>
          <w:numId w:val="3"/>
        </w:numPr>
        <w:tabs>
          <w:tab w:val="left" w:pos="1561"/>
          <w:tab w:val="left" w:pos="1562"/>
        </w:tabs>
        <w:ind w:hanging="721"/>
      </w:pPr>
      <w:r>
        <w:t>Compliance with Laws and</w:t>
      </w:r>
      <w:r>
        <w:rPr>
          <w:spacing w:val="-5"/>
        </w:rPr>
        <w:t xml:space="preserve"> </w:t>
      </w:r>
      <w:r>
        <w:t>Regulations.</w:t>
      </w:r>
    </w:p>
    <w:p w14:paraId="022A406C" w14:textId="77777777" w:rsidR="00DB680F" w:rsidRDefault="00DB680F">
      <w:pPr>
        <w:pStyle w:val="BodyText"/>
        <w:spacing w:before="11"/>
        <w:rPr>
          <w:b/>
          <w:sz w:val="19"/>
        </w:rPr>
      </w:pPr>
    </w:p>
    <w:p w14:paraId="29F626E8" w14:textId="77777777" w:rsidR="00DB680F" w:rsidRDefault="00000000">
      <w:pPr>
        <w:pStyle w:val="BodyText"/>
        <w:spacing w:before="1"/>
        <w:ind w:left="860" w:right="120"/>
      </w:pPr>
      <w:r>
        <w:t xml:space="preserve">You </w:t>
      </w:r>
      <w:proofErr w:type="gramStart"/>
      <w:r>
        <w:t>are in compliance with</w:t>
      </w:r>
      <w:proofErr w:type="gramEnd"/>
      <w:r>
        <w:t xml:space="preserve"> all applicable national, federal, state, and local laws, rules, regulations, requirements and/or other standards established by any governmental authority having jurisdiction to control such activities, including, without limitation, the Federal Trade Commission, and State and local consumer protection agencies.</w:t>
      </w:r>
    </w:p>
    <w:p w14:paraId="633F6A8C" w14:textId="77777777" w:rsidR="00DB680F" w:rsidRDefault="00DB680F">
      <w:pPr>
        <w:sectPr w:rsidR="00DB680F">
          <w:pgSz w:w="12240" w:h="15840"/>
          <w:pgMar w:top="1500" w:right="1660" w:bottom="280" w:left="1660" w:header="720" w:footer="720" w:gutter="0"/>
          <w:cols w:space="720"/>
        </w:sectPr>
      </w:pPr>
    </w:p>
    <w:p w14:paraId="12E76CA8" w14:textId="77777777" w:rsidR="00DB680F" w:rsidRDefault="00000000">
      <w:pPr>
        <w:pStyle w:val="Heading1"/>
        <w:numPr>
          <w:ilvl w:val="0"/>
          <w:numId w:val="3"/>
        </w:numPr>
        <w:tabs>
          <w:tab w:val="left" w:pos="860"/>
          <w:tab w:val="left" w:pos="861"/>
        </w:tabs>
        <w:spacing w:before="182"/>
        <w:ind w:hanging="721"/>
      </w:pPr>
      <w:r>
        <w:lastRenderedPageBreak/>
        <w:t xml:space="preserve">FEES, SUCCESS </w:t>
      </w:r>
      <w:proofErr w:type="gramStart"/>
      <w:r>
        <w:t>FEES</w:t>
      </w:r>
      <w:proofErr w:type="gramEnd"/>
      <w:r>
        <w:t xml:space="preserve"> AND</w:t>
      </w:r>
      <w:r>
        <w:rPr>
          <w:spacing w:val="-5"/>
        </w:rPr>
        <w:t xml:space="preserve"> </w:t>
      </w:r>
      <w:r>
        <w:t>PAYMENTS.</w:t>
      </w:r>
    </w:p>
    <w:p w14:paraId="53401CCE" w14:textId="77777777" w:rsidR="00DB680F" w:rsidRDefault="00DB680F">
      <w:pPr>
        <w:pStyle w:val="BodyText"/>
        <w:spacing w:before="11"/>
        <w:rPr>
          <w:b/>
          <w:sz w:val="19"/>
        </w:rPr>
      </w:pPr>
    </w:p>
    <w:p w14:paraId="5D9DF861" w14:textId="77777777" w:rsidR="00DB680F" w:rsidRDefault="00000000">
      <w:pPr>
        <w:pStyle w:val="ListParagraph"/>
        <w:numPr>
          <w:ilvl w:val="1"/>
          <w:numId w:val="3"/>
        </w:numPr>
        <w:tabs>
          <w:tab w:val="left" w:pos="1561"/>
          <w:tab w:val="left" w:pos="1562"/>
        </w:tabs>
        <w:ind w:hanging="721"/>
        <w:rPr>
          <w:b/>
          <w:sz w:val="20"/>
        </w:rPr>
      </w:pPr>
      <w:r>
        <w:rPr>
          <w:b/>
          <w:sz w:val="20"/>
        </w:rPr>
        <w:t>Waiver of Account Establishment</w:t>
      </w:r>
      <w:r>
        <w:rPr>
          <w:b/>
          <w:spacing w:val="-4"/>
          <w:sz w:val="20"/>
        </w:rPr>
        <w:t xml:space="preserve"> </w:t>
      </w:r>
      <w:r>
        <w:rPr>
          <w:b/>
          <w:sz w:val="20"/>
        </w:rPr>
        <w:t>Fee.</w:t>
      </w:r>
    </w:p>
    <w:p w14:paraId="104E9083" w14:textId="77777777" w:rsidR="00DB680F" w:rsidRDefault="00DB680F">
      <w:pPr>
        <w:pStyle w:val="BodyText"/>
        <w:rPr>
          <w:b/>
        </w:rPr>
      </w:pPr>
    </w:p>
    <w:p w14:paraId="310A9AF4" w14:textId="77777777" w:rsidR="00DB680F" w:rsidRDefault="00000000">
      <w:pPr>
        <w:pStyle w:val="BodyText"/>
        <w:ind w:left="860" w:right="243"/>
      </w:pPr>
      <w:proofErr w:type="spellStart"/>
      <w:r>
        <w:t>Indow</w:t>
      </w:r>
      <w:proofErr w:type="spellEnd"/>
      <w:r>
        <w:t xml:space="preserve"> shall waive your “Account Establishment Fee,” to establish the Account described in Section 2.B. This exemption is effective only for your activities under the Affiliate Program and the terms of this Agreement.</w:t>
      </w:r>
    </w:p>
    <w:p w14:paraId="7EE7404E" w14:textId="77777777" w:rsidR="00DB680F" w:rsidRDefault="00DB680F">
      <w:pPr>
        <w:pStyle w:val="BodyText"/>
        <w:spacing w:before="11"/>
        <w:rPr>
          <w:sz w:val="19"/>
        </w:rPr>
      </w:pPr>
    </w:p>
    <w:p w14:paraId="089ADCFC" w14:textId="77777777" w:rsidR="00DB680F" w:rsidRDefault="00000000">
      <w:pPr>
        <w:pStyle w:val="Heading1"/>
        <w:numPr>
          <w:ilvl w:val="1"/>
          <w:numId w:val="3"/>
        </w:numPr>
        <w:tabs>
          <w:tab w:val="left" w:pos="1561"/>
          <w:tab w:val="left" w:pos="1562"/>
        </w:tabs>
        <w:ind w:hanging="721"/>
      </w:pPr>
      <w:r>
        <w:t>Lead</w:t>
      </w:r>
      <w:r>
        <w:rPr>
          <w:spacing w:val="-3"/>
        </w:rPr>
        <w:t xml:space="preserve"> </w:t>
      </w:r>
      <w:r>
        <w:t>Fees.</w:t>
      </w:r>
    </w:p>
    <w:p w14:paraId="381C71B6" w14:textId="77777777" w:rsidR="00DB680F" w:rsidRDefault="00DB680F">
      <w:pPr>
        <w:pStyle w:val="BodyText"/>
        <w:spacing w:before="12"/>
        <w:rPr>
          <w:b/>
          <w:sz w:val="19"/>
        </w:rPr>
      </w:pPr>
    </w:p>
    <w:p w14:paraId="36431581" w14:textId="77777777" w:rsidR="00DB680F" w:rsidRDefault="00000000">
      <w:pPr>
        <w:pStyle w:val="BodyText"/>
        <w:ind w:left="860" w:right="243"/>
      </w:pPr>
      <w:proofErr w:type="spellStart"/>
      <w:r>
        <w:t>Indow</w:t>
      </w:r>
      <w:proofErr w:type="spellEnd"/>
      <w:r>
        <w:t xml:space="preserve"> will pay you a Lead Fee equal to $5 per </w:t>
      </w:r>
      <w:proofErr w:type="spellStart"/>
      <w:r>
        <w:t>bonafide</w:t>
      </w:r>
      <w:proofErr w:type="spellEnd"/>
      <w:r>
        <w:t xml:space="preserve"> Lead referred to the </w:t>
      </w:r>
      <w:proofErr w:type="spellStart"/>
      <w:r>
        <w:t>Indow</w:t>
      </w:r>
      <w:proofErr w:type="spellEnd"/>
      <w:r>
        <w:t xml:space="preserve"> website via your unique link. The $5 payment applies to Leads who fill out a lead capture form on the </w:t>
      </w:r>
      <w:hyperlink r:id="rId5">
        <w:r>
          <w:rPr>
            <w:color w:val="0462C1"/>
            <w:u w:val="single" w:color="0462C1"/>
          </w:rPr>
          <w:t>indowwindows.com</w:t>
        </w:r>
        <w:r>
          <w:rPr>
            <w:color w:val="0462C1"/>
          </w:rPr>
          <w:t xml:space="preserve"> </w:t>
        </w:r>
      </w:hyperlink>
      <w:r>
        <w:t xml:space="preserve">website, who are residents of the United States with a legitimate interest in purchasing </w:t>
      </w:r>
      <w:proofErr w:type="spellStart"/>
      <w:r>
        <w:t>Indow</w:t>
      </w:r>
      <w:proofErr w:type="spellEnd"/>
      <w:r>
        <w:t xml:space="preserve"> inserts. </w:t>
      </w:r>
      <w:proofErr w:type="spellStart"/>
      <w:r>
        <w:t>Indow</w:t>
      </w:r>
      <w:proofErr w:type="spellEnd"/>
      <w:r>
        <w:t xml:space="preserve"> reserves the sole right to review the quality of referred Leads prior to payment and adjust the payments if the Leads deviate in a statistically significant way in their purchasing behavior from the purchasing behavior of leads gathered from other lead sources.</w:t>
      </w:r>
    </w:p>
    <w:p w14:paraId="469CCD28" w14:textId="77777777" w:rsidR="00DB680F" w:rsidRDefault="00DB680F">
      <w:pPr>
        <w:pStyle w:val="BodyText"/>
        <w:spacing w:before="1"/>
      </w:pPr>
    </w:p>
    <w:p w14:paraId="08774277" w14:textId="77777777" w:rsidR="00DB680F" w:rsidRDefault="00000000">
      <w:pPr>
        <w:pStyle w:val="Heading1"/>
        <w:numPr>
          <w:ilvl w:val="1"/>
          <w:numId w:val="3"/>
        </w:numPr>
        <w:tabs>
          <w:tab w:val="left" w:pos="1580"/>
          <w:tab w:val="left" w:pos="1581"/>
        </w:tabs>
        <w:ind w:left="1580" w:hanging="721"/>
      </w:pPr>
      <w:r>
        <w:t>Success</w:t>
      </w:r>
      <w:r>
        <w:rPr>
          <w:spacing w:val="-2"/>
        </w:rPr>
        <w:t xml:space="preserve"> </w:t>
      </w:r>
      <w:r>
        <w:t>Fees.</w:t>
      </w:r>
    </w:p>
    <w:p w14:paraId="623D74EB" w14:textId="77777777" w:rsidR="00DB680F" w:rsidRDefault="00DB680F">
      <w:pPr>
        <w:pStyle w:val="BodyText"/>
        <w:spacing w:before="9"/>
        <w:rPr>
          <w:b/>
          <w:sz w:val="11"/>
        </w:rPr>
      </w:pPr>
    </w:p>
    <w:p w14:paraId="6ABB4338" w14:textId="77777777" w:rsidR="00DB680F" w:rsidRDefault="00000000">
      <w:pPr>
        <w:pStyle w:val="BodyText"/>
        <w:spacing w:before="99"/>
        <w:ind w:left="860" w:right="509"/>
      </w:pPr>
      <w:proofErr w:type="spellStart"/>
      <w:r>
        <w:t>Indow</w:t>
      </w:r>
      <w:proofErr w:type="spellEnd"/>
      <w:r>
        <w:t xml:space="preserve"> will pay you a Success Fee equal to </w:t>
      </w:r>
      <w:r>
        <w:rPr>
          <w:shd w:val="clear" w:color="auto" w:fill="FFFF00"/>
        </w:rPr>
        <w:t>5%</w:t>
      </w:r>
      <w:r>
        <w:t xml:space="preserve"> of the manufacturer’s suggested retail price (MSRP) of </w:t>
      </w:r>
      <w:proofErr w:type="spellStart"/>
      <w:r>
        <w:t>Indow</w:t>
      </w:r>
      <w:proofErr w:type="spellEnd"/>
      <w:r>
        <w:t xml:space="preserve"> product sales generated by Leads referred by you.</w:t>
      </w:r>
    </w:p>
    <w:p w14:paraId="2D0EB21B" w14:textId="77777777" w:rsidR="00DB680F" w:rsidRDefault="00DB680F">
      <w:pPr>
        <w:pStyle w:val="BodyText"/>
        <w:spacing w:before="1"/>
      </w:pPr>
    </w:p>
    <w:p w14:paraId="27D38BD4" w14:textId="77777777" w:rsidR="00DB680F" w:rsidRDefault="00000000">
      <w:pPr>
        <w:pStyle w:val="Heading1"/>
        <w:tabs>
          <w:tab w:val="left" w:pos="1561"/>
        </w:tabs>
        <w:ind w:left="841" w:firstLine="0"/>
      </w:pPr>
      <w:r>
        <w:t>C.</w:t>
      </w:r>
      <w:r>
        <w:tab/>
        <w:t>Payments.</w:t>
      </w:r>
    </w:p>
    <w:p w14:paraId="79A80B92" w14:textId="77777777" w:rsidR="00DB680F" w:rsidRDefault="00DB680F">
      <w:pPr>
        <w:pStyle w:val="BodyText"/>
        <w:spacing w:before="11"/>
        <w:rPr>
          <w:b/>
          <w:sz w:val="19"/>
        </w:rPr>
      </w:pPr>
    </w:p>
    <w:p w14:paraId="3ED0CBC9" w14:textId="77777777" w:rsidR="00DB680F" w:rsidRDefault="00000000">
      <w:pPr>
        <w:pStyle w:val="BodyText"/>
        <w:spacing w:before="1"/>
        <w:ind w:left="860" w:right="120"/>
      </w:pPr>
      <w:r>
        <w:t xml:space="preserve">Payments shall be made on or before the 25th of the month following the calendar quarter in which Lead fees and Success Fees are earned. Notwithstanding the terms of Section 9.D., Lead </w:t>
      </w:r>
      <w:proofErr w:type="gramStart"/>
      <w:r>
        <w:t>Fees</w:t>
      </w:r>
      <w:proofErr w:type="gramEnd"/>
      <w:r>
        <w:t xml:space="preserve"> and Success Fees payable of less than $50 may be deferred and paid when cumulative combined unpaid Lead Fees and Success Fees exceed $50. In the event there is a chargeback or refund related to a product sale, </w:t>
      </w:r>
      <w:proofErr w:type="spellStart"/>
      <w:r>
        <w:t>Indow</w:t>
      </w:r>
      <w:proofErr w:type="spellEnd"/>
      <w:r>
        <w:t xml:space="preserve"> reserves the right to offset such chargeback or refund against future Fees and/or charge you for directly for such chargeback or refund.</w:t>
      </w:r>
    </w:p>
    <w:p w14:paraId="6B26BFA6" w14:textId="77777777" w:rsidR="00DB680F" w:rsidRDefault="00DB680F">
      <w:pPr>
        <w:pStyle w:val="BodyText"/>
        <w:spacing w:before="1"/>
      </w:pPr>
    </w:p>
    <w:p w14:paraId="48933725" w14:textId="77777777" w:rsidR="00DB680F" w:rsidRDefault="00000000">
      <w:pPr>
        <w:pStyle w:val="Heading1"/>
        <w:numPr>
          <w:ilvl w:val="0"/>
          <w:numId w:val="3"/>
        </w:numPr>
        <w:tabs>
          <w:tab w:val="left" w:pos="860"/>
          <w:tab w:val="left" w:pos="861"/>
        </w:tabs>
        <w:ind w:hanging="721"/>
      </w:pPr>
      <w:r>
        <w:t>TERM.</w:t>
      </w:r>
    </w:p>
    <w:p w14:paraId="52B75963" w14:textId="77777777" w:rsidR="00DB680F" w:rsidRDefault="00DB680F">
      <w:pPr>
        <w:pStyle w:val="BodyText"/>
        <w:spacing w:before="11"/>
        <w:rPr>
          <w:b/>
          <w:sz w:val="19"/>
        </w:rPr>
      </w:pPr>
    </w:p>
    <w:p w14:paraId="5EED07B9" w14:textId="77777777" w:rsidR="00DB680F" w:rsidRDefault="00000000">
      <w:pPr>
        <w:pStyle w:val="BodyText"/>
        <w:ind w:left="841" w:right="120"/>
      </w:pPr>
      <w:r>
        <w:t>Notwithstanding the terms of Section 9, this Agreement shall remain in effect from the Effective Date and unless earlier terminated as provided herein, will continue for a period of six (6) months, at which time the term of this Agreement will automatically renew for successive periods of six months, unless either Party notifies the other in writing at least thirty (30) days prior to the expiration of the then-current term of its desire not to renew the Agreement.</w:t>
      </w:r>
    </w:p>
    <w:p w14:paraId="464E3F77" w14:textId="77777777" w:rsidR="00DB680F" w:rsidRDefault="00DB680F">
      <w:pPr>
        <w:pStyle w:val="BodyText"/>
        <w:spacing w:before="1"/>
      </w:pPr>
    </w:p>
    <w:p w14:paraId="42E58A5A" w14:textId="77777777" w:rsidR="00DB680F" w:rsidRDefault="00000000">
      <w:pPr>
        <w:pStyle w:val="Heading1"/>
        <w:numPr>
          <w:ilvl w:val="0"/>
          <w:numId w:val="3"/>
        </w:numPr>
        <w:tabs>
          <w:tab w:val="left" w:pos="860"/>
          <w:tab w:val="left" w:pos="861"/>
        </w:tabs>
        <w:ind w:hanging="721"/>
      </w:pPr>
      <w:r>
        <w:t>DISCLAIMER OF</w:t>
      </w:r>
      <w:r>
        <w:rPr>
          <w:spacing w:val="-1"/>
        </w:rPr>
        <w:t xml:space="preserve"> </w:t>
      </w:r>
      <w:r>
        <w:t>WARRANTIES.</w:t>
      </w:r>
    </w:p>
    <w:p w14:paraId="7AF97B87" w14:textId="77777777" w:rsidR="00DB680F" w:rsidRDefault="00DB680F">
      <w:pPr>
        <w:pStyle w:val="BodyText"/>
        <w:spacing w:before="11"/>
        <w:rPr>
          <w:b/>
          <w:sz w:val="19"/>
        </w:rPr>
      </w:pPr>
    </w:p>
    <w:p w14:paraId="5004EC45" w14:textId="77777777" w:rsidR="00DB680F" w:rsidRDefault="00000000">
      <w:pPr>
        <w:ind w:left="860" w:right="424"/>
        <w:rPr>
          <w:b/>
          <w:sz w:val="20"/>
        </w:rPr>
      </w:pPr>
      <w:r>
        <w:rPr>
          <w:b/>
          <w:sz w:val="20"/>
        </w:rPr>
        <w:t>YOU UNDERSTAND AND AGREE THAT INDOW IS PROVIDING ITS SERVICES TO YOU “AS IS” AND THAT INDOW DISCLAIMS ALL WARRANTIES, EXPRESS OR IMPLIED. THIS EXCLUSION APPLIES, WITHOUT LIMITATION, TO THE IMPLIED WARRANTIES OF MERCHANTABILITY AND FITNESS FOR A PARTICULAR PURPOSE AND THE WARRANTY OF NON-INFRINGEMENT.</w:t>
      </w:r>
    </w:p>
    <w:p w14:paraId="67E8E137" w14:textId="77777777" w:rsidR="00DB680F" w:rsidRDefault="00DB680F">
      <w:pPr>
        <w:pStyle w:val="BodyText"/>
        <w:spacing w:before="1"/>
        <w:rPr>
          <w:b/>
        </w:rPr>
      </w:pPr>
    </w:p>
    <w:p w14:paraId="6C14E620" w14:textId="77777777" w:rsidR="00DB680F" w:rsidRDefault="00000000">
      <w:pPr>
        <w:pStyle w:val="Heading1"/>
        <w:numPr>
          <w:ilvl w:val="0"/>
          <w:numId w:val="3"/>
        </w:numPr>
        <w:tabs>
          <w:tab w:val="left" w:pos="860"/>
          <w:tab w:val="left" w:pos="861"/>
        </w:tabs>
        <w:ind w:hanging="721"/>
      </w:pPr>
      <w:r>
        <w:t>LIMITATION OF LIABILITY.</w:t>
      </w:r>
    </w:p>
    <w:p w14:paraId="78CD5015" w14:textId="77777777" w:rsidR="00DB680F" w:rsidRDefault="00DB680F">
      <w:pPr>
        <w:sectPr w:rsidR="00DB680F">
          <w:pgSz w:w="12240" w:h="15840"/>
          <w:pgMar w:top="1500" w:right="1660" w:bottom="280" w:left="1660" w:header="720" w:footer="720" w:gutter="0"/>
          <w:cols w:space="720"/>
        </w:sectPr>
      </w:pPr>
    </w:p>
    <w:p w14:paraId="77863C92" w14:textId="77777777" w:rsidR="00DB680F" w:rsidRDefault="00000000">
      <w:pPr>
        <w:pStyle w:val="BodyText"/>
        <w:spacing w:before="79"/>
        <w:ind w:left="841" w:right="140"/>
        <w:jc w:val="both"/>
      </w:pPr>
      <w:r>
        <w:lastRenderedPageBreak/>
        <w:t>INDOW SHALL NOT BE LIABLE FOR ANY INDIRECT, INCIDENTAL, PUNITIVE, OR CONSEQUENTIAL DAMAGES, ARISING OUT OF OR IN CONNECTION WITH THIS AGREEMENT.</w:t>
      </w:r>
    </w:p>
    <w:p w14:paraId="73CEB27C" w14:textId="77777777" w:rsidR="00DB680F" w:rsidRDefault="00DB680F">
      <w:pPr>
        <w:pStyle w:val="BodyText"/>
        <w:spacing w:before="11"/>
        <w:rPr>
          <w:sz w:val="19"/>
        </w:rPr>
      </w:pPr>
    </w:p>
    <w:p w14:paraId="5BA22C37" w14:textId="77777777" w:rsidR="00DB680F" w:rsidRDefault="00000000">
      <w:pPr>
        <w:pStyle w:val="BodyText"/>
        <w:ind w:left="841" w:right="134"/>
        <w:jc w:val="both"/>
      </w:pPr>
      <w:r>
        <w:t>IN NO EVENT SHALL YOU BE ENTITLED TO RECOVER DAMAGES FROM INDOW THAT EXCEED THE SUM OF FEES PAID TO YOU BY INDOW UNDER THIS AGREEMENT DURING THE SIX MONTHS IMMEDIATELY PRECEDING THE EVENT GIVING RISE TO THE CLAIM FOR DAMAGES.</w:t>
      </w:r>
    </w:p>
    <w:p w14:paraId="77872CD8" w14:textId="77777777" w:rsidR="00DB680F" w:rsidRDefault="00DB680F">
      <w:pPr>
        <w:pStyle w:val="BodyText"/>
      </w:pPr>
    </w:p>
    <w:p w14:paraId="17D045C5" w14:textId="77777777" w:rsidR="00DB680F" w:rsidRDefault="00000000">
      <w:pPr>
        <w:pStyle w:val="Heading1"/>
        <w:spacing w:before="1"/>
        <w:ind w:left="841" w:right="135" w:firstLine="0"/>
        <w:jc w:val="both"/>
      </w:pPr>
      <w:r>
        <w:t>INDOW ASSUMES NO LIABILITY FOR YOUR FAILURE TO PERFORM IN ACCORDANCE WITH THIS AGREEMENT OR ANY RESULTS CAUSED BY ACTS, OMISSIONS OR NEGLIGENCE BY YOU, A SUBCONTRACTOR OR AN AGENT OF YOURS OR AN EMPLOYEE OF ANY ONE TO THEM, NOR SHALL INDOW HAVE ANY LIABILITY FOR CLAIMS OF THIRD PARTIES, INCLUDING, BUT NOT LIMITED TO, CLAIMS OF THIRD PARTIES ARISING OUT OF OR RESULTING FROM, OR IN CONNECTION WITH, YOUR PRODUCTS, SERVICES, MESSAGES, PROGRAMS, CALLER CONTRACTS, PROMOTIONS, ADVERTISING, INFRINGEMENT OR ANY CLAIM FOR LIBEL OR SLANDER OR FOR VIOLATION OF COPYRIGHT, TRADEMARK OR OTHER INTELLECTUAL PROPERTY RIGHTS.</w:t>
      </w:r>
    </w:p>
    <w:p w14:paraId="2C114E3D" w14:textId="77777777" w:rsidR="00DB680F" w:rsidRDefault="00DB680F">
      <w:pPr>
        <w:pStyle w:val="BodyText"/>
        <w:spacing w:before="1"/>
        <w:rPr>
          <w:b/>
        </w:rPr>
      </w:pPr>
    </w:p>
    <w:p w14:paraId="2EF3526D" w14:textId="77777777" w:rsidR="00DB680F" w:rsidRDefault="00000000">
      <w:pPr>
        <w:pStyle w:val="ListParagraph"/>
        <w:numPr>
          <w:ilvl w:val="0"/>
          <w:numId w:val="3"/>
        </w:numPr>
        <w:tabs>
          <w:tab w:val="left" w:pos="860"/>
          <w:tab w:val="left" w:pos="861"/>
        </w:tabs>
        <w:spacing w:before="1"/>
        <w:ind w:hanging="721"/>
        <w:rPr>
          <w:b/>
          <w:sz w:val="20"/>
        </w:rPr>
      </w:pPr>
      <w:r>
        <w:rPr>
          <w:b/>
          <w:sz w:val="20"/>
        </w:rPr>
        <w:t>TERMINATION.</w:t>
      </w:r>
    </w:p>
    <w:p w14:paraId="47ADF863" w14:textId="77777777" w:rsidR="00DB680F" w:rsidRDefault="00DB680F">
      <w:pPr>
        <w:pStyle w:val="BodyText"/>
        <w:spacing w:before="11"/>
        <w:rPr>
          <w:b/>
          <w:sz w:val="19"/>
        </w:rPr>
      </w:pPr>
    </w:p>
    <w:p w14:paraId="781ED12B" w14:textId="77777777" w:rsidR="00DB680F" w:rsidRDefault="00000000">
      <w:pPr>
        <w:pStyle w:val="Heading1"/>
        <w:numPr>
          <w:ilvl w:val="1"/>
          <w:numId w:val="3"/>
        </w:numPr>
        <w:tabs>
          <w:tab w:val="left" w:pos="1561"/>
          <w:tab w:val="left" w:pos="1562"/>
        </w:tabs>
        <w:ind w:hanging="721"/>
      </w:pPr>
      <w:r>
        <w:t>By</w:t>
      </w:r>
      <w:r>
        <w:rPr>
          <w:spacing w:val="-2"/>
        </w:rPr>
        <w:t xml:space="preserve"> </w:t>
      </w:r>
      <w:r>
        <w:t>Affiliate.</w:t>
      </w:r>
    </w:p>
    <w:p w14:paraId="514B4B57" w14:textId="77777777" w:rsidR="00DB680F" w:rsidRDefault="00DB680F">
      <w:pPr>
        <w:pStyle w:val="BodyText"/>
        <w:rPr>
          <w:b/>
        </w:rPr>
      </w:pPr>
    </w:p>
    <w:p w14:paraId="50963806" w14:textId="77777777" w:rsidR="00DB680F" w:rsidRDefault="00000000">
      <w:pPr>
        <w:pStyle w:val="BodyText"/>
        <w:ind w:left="860" w:right="269"/>
      </w:pPr>
      <w:r>
        <w:t xml:space="preserve">You may terminate this Agreement or your Account with </w:t>
      </w:r>
      <w:proofErr w:type="spellStart"/>
      <w:r>
        <w:t>Indow</w:t>
      </w:r>
      <w:proofErr w:type="spellEnd"/>
      <w:r>
        <w:t xml:space="preserve"> at any time upon providing a notice of your intent to terminate at least 7 days prior to the desired date of termination.</w:t>
      </w:r>
    </w:p>
    <w:p w14:paraId="2DF01BD7" w14:textId="77777777" w:rsidR="00DB680F" w:rsidRDefault="00DB680F">
      <w:pPr>
        <w:pStyle w:val="BodyText"/>
        <w:spacing w:before="11"/>
        <w:rPr>
          <w:sz w:val="19"/>
        </w:rPr>
      </w:pPr>
    </w:p>
    <w:p w14:paraId="6F68E2E4" w14:textId="77777777" w:rsidR="00DB680F" w:rsidRDefault="00000000">
      <w:pPr>
        <w:pStyle w:val="Heading1"/>
        <w:numPr>
          <w:ilvl w:val="1"/>
          <w:numId w:val="3"/>
        </w:numPr>
        <w:tabs>
          <w:tab w:val="left" w:pos="1561"/>
          <w:tab w:val="left" w:pos="1562"/>
        </w:tabs>
        <w:ind w:hanging="721"/>
      </w:pPr>
      <w:r>
        <w:t>By</w:t>
      </w:r>
      <w:r>
        <w:rPr>
          <w:spacing w:val="-2"/>
        </w:rPr>
        <w:t xml:space="preserve"> </w:t>
      </w:r>
      <w:proofErr w:type="spellStart"/>
      <w:r>
        <w:t>Indow</w:t>
      </w:r>
      <w:proofErr w:type="spellEnd"/>
      <w:r>
        <w:t>.</w:t>
      </w:r>
    </w:p>
    <w:p w14:paraId="25D5323A" w14:textId="77777777" w:rsidR="00DB680F" w:rsidRDefault="00DB680F">
      <w:pPr>
        <w:pStyle w:val="BodyText"/>
        <w:spacing w:before="2"/>
        <w:rPr>
          <w:b/>
        </w:rPr>
      </w:pPr>
    </w:p>
    <w:p w14:paraId="7EF49609" w14:textId="77777777" w:rsidR="00DB680F" w:rsidRDefault="00000000">
      <w:pPr>
        <w:pStyle w:val="BodyText"/>
        <w:ind w:left="860" w:right="177"/>
      </w:pPr>
      <w:proofErr w:type="spellStart"/>
      <w:r>
        <w:t>Indow</w:t>
      </w:r>
      <w:proofErr w:type="spellEnd"/>
      <w:r>
        <w:t xml:space="preserve"> may terminate this Agreement or your Account at any time for any reason, or for no reason. </w:t>
      </w:r>
      <w:proofErr w:type="spellStart"/>
      <w:r>
        <w:t>Indow</w:t>
      </w:r>
      <w:proofErr w:type="spellEnd"/>
      <w:r>
        <w:t xml:space="preserve"> may suspend your access to </w:t>
      </w:r>
      <w:proofErr w:type="spellStart"/>
      <w:r>
        <w:t>Indow’s</w:t>
      </w:r>
      <w:proofErr w:type="spellEnd"/>
      <w:r>
        <w:t xml:space="preserve"> web site immediately and without notice if you are in breach of any of your obligations hereunder and then terminate this Agreement and your access to </w:t>
      </w:r>
      <w:proofErr w:type="spellStart"/>
      <w:r>
        <w:t>Indow’s</w:t>
      </w:r>
      <w:proofErr w:type="spellEnd"/>
      <w:r>
        <w:t xml:space="preserve"> web site, or </w:t>
      </w:r>
      <w:proofErr w:type="spellStart"/>
      <w:r>
        <w:t>Indow</w:t>
      </w:r>
      <w:proofErr w:type="spellEnd"/>
      <w:r>
        <w:t xml:space="preserve"> may terminate this Agreement and your access to </w:t>
      </w:r>
      <w:proofErr w:type="spellStart"/>
      <w:r>
        <w:t>Indow’s</w:t>
      </w:r>
      <w:proofErr w:type="spellEnd"/>
      <w:r>
        <w:t xml:space="preserve"> web site immediately and without notice if you are in breach of any of your obligations hereunder. If the termination is at the convenience of </w:t>
      </w:r>
      <w:proofErr w:type="spellStart"/>
      <w:r>
        <w:t>Indow</w:t>
      </w:r>
      <w:proofErr w:type="spellEnd"/>
      <w:r>
        <w:t xml:space="preserve">, </w:t>
      </w:r>
      <w:proofErr w:type="spellStart"/>
      <w:r>
        <w:t>Indow</w:t>
      </w:r>
      <w:proofErr w:type="spellEnd"/>
      <w:r>
        <w:t xml:space="preserve"> shall provide you with notice 7 days in advance of the</w:t>
      </w:r>
      <w:r>
        <w:rPr>
          <w:spacing w:val="-25"/>
        </w:rPr>
        <w:t xml:space="preserve"> </w:t>
      </w:r>
      <w:r>
        <w:t>date of</w:t>
      </w:r>
      <w:r>
        <w:rPr>
          <w:spacing w:val="-3"/>
        </w:rPr>
        <w:t xml:space="preserve"> </w:t>
      </w:r>
      <w:r>
        <w:t>termination.</w:t>
      </w:r>
    </w:p>
    <w:p w14:paraId="082CD59A" w14:textId="77777777" w:rsidR="00DB680F" w:rsidRDefault="00DB680F">
      <w:pPr>
        <w:pStyle w:val="BodyText"/>
      </w:pPr>
    </w:p>
    <w:p w14:paraId="3B0B3203" w14:textId="77777777" w:rsidR="00DB680F" w:rsidRDefault="00000000">
      <w:pPr>
        <w:pStyle w:val="Heading1"/>
        <w:numPr>
          <w:ilvl w:val="1"/>
          <w:numId w:val="3"/>
        </w:numPr>
        <w:tabs>
          <w:tab w:val="left" w:pos="1561"/>
          <w:tab w:val="left" w:pos="1562"/>
        </w:tabs>
        <w:ind w:hanging="721"/>
      </w:pPr>
      <w:r>
        <w:t>Notice of Cancellation</w:t>
      </w:r>
    </w:p>
    <w:p w14:paraId="378A785A" w14:textId="77777777" w:rsidR="00DB680F" w:rsidRDefault="00DB680F">
      <w:pPr>
        <w:pStyle w:val="BodyText"/>
        <w:spacing w:before="11"/>
        <w:rPr>
          <w:b/>
          <w:sz w:val="19"/>
        </w:rPr>
      </w:pPr>
    </w:p>
    <w:p w14:paraId="5637F7AD" w14:textId="77777777" w:rsidR="00DB680F" w:rsidRDefault="00000000">
      <w:pPr>
        <w:pStyle w:val="BodyText"/>
        <w:ind w:left="841" w:right="55" w:firstLine="19"/>
      </w:pPr>
      <w:r>
        <w:t xml:space="preserve">If a party to the Agreement intends to terminate the Agreement, it must send a notice to the other party of its intent to terminate (“Notice of Cancellation”). The Notice of Cancellation shall contain the date upon which the termination shall become effective and shall be delivered in accordance with Section 19 of this Agreement. Provided, however, that in the event </w:t>
      </w:r>
      <w:proofErr w:type="spellStart"/>
      <w:r>
        <w:t>Indow</w:t>
      </w:r>
      <w:proofErr w:type="spellEnd"/>
      <w:r>
        <w:t xml:space="preserve"> determines it is necessary to immediately terminate the Agreement, </w:t>
      </w:r>
      <w:proofErr w:type="spellStart"/>
      <w:r>
        <w:t>Indow</w:t>
      </w:r>
      <w:proofErr w:type="spellEnd"/>
      <w:r>
        <w:t xml:space="preserve"> may provide notice to you via telephone, followed by delivery of a Notice of Cancellation as required in Section 19. Such termination shall be effective as of the time of the telephone call to you.</w:t>
      </w:r>
    </w:p>
    <w:p w14:paraId="3C257FAA" w14:textId="77777777" w:rsidR="00DB680F" w:rsidRDefault="00DB680F">
      <w:pPr>
        <w:pStyle w:val="BodyText"/>
      </w:pPr>
    </w:p>
    <w:p w14:paraId="059F721B" w14:textId="77777777" w:rsidR="00DB680F" w:rsidRDefault="00000000">
      <w:pPr>
        <w:pStyle w:val="Heading1"/>
        <w:numPr>
          <w:ilvl w:val="1"/>
          <w:numId w:val="3"/>
        </w:numPr>
        <w:tabs>
          <w:tab w:val="left" w:pos="1580"/>
          <w:tab w:val="left" w:pos="1581"/>
        </w:tabs>
        <w:ind w:left="1580" w:hanging="740"/>
      </w:pPr>
      <w:r>
        <w:t>Payments/Obligations to be Completed After</w:t>
      </w:r>
      <w:r>
        <w:rPr>
          <w:spacing w:val="-5"/>
        </w:rPr>
        <w:t xml:space="preserve"> </w:t>
      </w:r>
      <w:r>
        <w:t>Termination.</w:t>
      </w:r>
    </w:p>
    <w:p w14:paraId="50E92503" w14:textId="77777777" w:rsidR="00DB680F" w:rsidRDefault="00DB680F">
      <w:pPr>
        <w:sectPr w:rsidR="00DB680F">
          <w:pgSz w:w="12240" w:h="15840"/>
          <w:pgMar w:top="1360" w:right="1660" w:bottom="280" w:left="1660" w:header="720" w:footer="720" w:gutter="0"/>
          <w:cols w:space="720"/>
        </w:sectPr>
      </w:pPr>
    </w:p>
    <w:p w14:paraId="1B3DCE91" w14:textId="77777777" w:rsidR="00DB680F" w:rsidRDefault="00000000">
      <w:pPr>
        <w:pStyle w:val="BodyText"/>
        <w:spacing w:before="79"/>
        <w:ind w:left="860" w:right="243"/>
      </w:pPr>
      <w:r>
        <w:lastRenderedPageBreak/>
        <w:t xml:space="preserve">In the event </w:t>
      </w:r>
      <w:proofErr w:type="spellStart"/>
      <w:r>
        <w:t>Indow</w:t>
      </w:r>
      <w:proofErr w:type="spellEnd"/>
      <w:r>
        <w:t xml:space="preserve"> is holding funds related to your Account at the termination of the Agreement and it is later determined that such funds should be sent to you, the information you provided to </w:t>
      </w:r>
      <w:proofErr w:type="spellStart"/>
      <w:r>
        <w:t>Indow</w:t>
      </w:r>
      <w:proofErr w:type="spellEnd"/>
      <w:r>
        <w:t xml:space="preserve"> regarding your name and address will be used to try to send you any funds that are being held in custody for you. If that information is not accurate, and </w:t>
      </w:r>
      <w:proofErr w:type="spellStart"/>
      <w:r>
        <w:t>Indow</w:t>
      </w:r>
      <w:proofErr w:type="spellEnd"/>
      <w:r>
        <w:t xml:space="preserve"> is unable to complete the payment of funds to you, the funds will be subject to applicable state laws regarding escheat of unclaimed property.</w:t>
      </w:r>
    </w:p>
    <w:p w14:paraId="2D2A486D" w14:textId="77777777" w:rsidR="00DB680F" w:rsidRDefault="00DB680F">
      <w:pPr>
        <w:pStyle w:val="BodyText"/>
      </w:pPr>
    </w:p>
    <w:p w14:paraId="4A293678" w14:textId="77777777" w:rsidR="00DB680F" w:rsidRDefault="00000000">
      <w:pPr>
        <w:pStyle w:val="Heading1"/>
        <w:numPr>
          <w:ilvl w:val="1"/>
          <w:numId w:val="3"/>
        </w:numPr>
        <w:tabs>
          <w:tab w:val="left" w:pos="1580"/>
          <w:tab w:val="left" w:pos="1581"/>
        </w:tabs>
        <w:ind w:left="1580" w:hanging="740"/>
      </w:pPr>
      <w:r>
        <w:t>Survival:</w:t>
      </w:r>
    </w:p>
    <w:p w14:paraId="2A1B6E44" w14:textId="77777777" w:rsidR="00DB680F" w:rsidRDefault="00DB680F">
      <w:pPr>
        <w:pStyle w:val="BodyText"/>
        <w:spacing w:before="11"/>
        <w:rPr>
          <w:b/>
          <w:sz w:val="19"/>
        </w:rPr>
      </w:pPr>
    </w:p>
    <w:p w14:paraId="7961E3EB" w14:textId="77777777" w:rsidR="00DB680F" w:rsidRDefault="00000000">
      <w:pPr>
        <w:pStyle w:val="BodyText"/>
        <w:spacing w:before="1"/>
        <w:ind w:left="860" w:right="243"/>
      </w:pPr>
      <w:r>
        <w:t>Upon Termination of this Agreement, the provisions of Sections 7, 8, 9, 10, 11, 12, 13 and 18 shall survive such Termination.</w:t>
      </w:r>
    </w:p>
    <w:p w14:paraId="3B719792" w14:textId="77777777" w:rsidR="00DB680F" w:rsidRDefault="00DB680F">
      <w:pPr>
        <w:pStyle w:val="BodyText"/>
      </w:pPr>
    </w:p>
    <w:p w14:paraId="0FD096C8" w14:textId="77777777" w:rsidR="00DB680F" w:rsidRDefault="00000000">
      <w:pPr>
        <w:pStyle w:val="Heading1"/>
        <w:numPr>
          <w:ilvl w:val="0"/>
          <w:numId w:val="3"/>
        </w:numPr>
        <w:tabs>
          <w:tab w:val="left" w:pos="841"/>
          <w:tab w:val="left" w:pos="842"/>
        </w:tabs>
        <w:ind w:left="841" w:hanging="702"/>
      </w:pPr>
      <w:r>
        <w:t>OBLIGATION TO PAY OWN TAXES</w:t>
      </w:r>
    </w:p>
    <w:p w14:paraId="503528DC" w14:textId="77777777" w:rsidR="00DB680F" w:rsidRDefault="00DB680F">
      <w:pPr>
        <w:pStyle w:val="BodyText"/>
        <w:rPr>
          <w:b/>
        </w:rPr>
      </w:pPr>
    </w:p>
    <w:p w14:paraId="226D4E39" w14:textId="77777777" w:rsidR="00DB680F" w:rsidRDefault="00000000">
      <w:pPr>
        <w:pStyle w:val="BodyText"/>
        <w:ind w:left="841" w:right="120"/>
      </w:pPr>
      <w:r>
        <w:t>You are responsible for the payment of all taxes applicable to the conduct of your business.</w:t>
      </w:r>
    </w:p>
    <w:p w14:paraId="565EB36D" w14:textId="77777777" w:rsidR="00DB680F" w:rsidRDefault="00DB680F">
      <w:pPr>
        <w:pStyle w:val="BodyText"/>
        <w:rPr>
          <w:sz w:val="24"/>
        </w:rPr>
      </w:pPr>
    </w:p>
    <w:p w14:paraId="0A164AD2" w14:textId="77777777" w:rsidR="00DB680F" w:rsidRDefault="00000000">
      <w:pPr>
        <w:pStyle w:val="Heading1"/>
        <w:numPr>
          <w:ilvl w:val="0"/>
          <w:numId w:val="3"/>
        </w:numPr>
        <w:tabs>
          <w:tab w:val="left" w:pos="860"/>
          <w:tab w:val="left" w:pos="861"/>
        </w:tabs>
        <w:spacing w:before="195"/>
        <w:ind w:hanging="721"/>
      </w:pPr>
      <w:r>
        <w:t>CHOICE OF LAW, JURISDICTION, AND</w:t>
      </w:r>
      <w:r>
        <w:rPr>
          <w:spacing w:val="-8"/>
        </w:rPr>
        <w:t xml:space="preserve"> </w:t>
      </w:r>
      <w:r>
        <w:t>VENUE.</w:t>
      </w:r>
    </w:p>
    <w:p w14:paraId="14411530" w14:textId="77777777" w:rsidR="00DB680F" w:rsidRDefault="00DB680F">
      <w:pPr>
        <w:pStyle w:val="BodyText"/>
        <w:spacing w:before="12"/>
        <w:rPr>
          <w:b/>
          <w:sz w:val="19"/>
        </w:rPr>
      </w:pPr>
    </w:p>
    <w:p w14:paraId="1FD67D13" w14:textId="77777777" w:rsidR="00DB680F" w:rsidRDefault="00000000">
      <w:pPr>
        <w:pStyle w:val="BodyText"/>
        <w:ind w:left="860" w:right="177"/>
      </w:pPr>
      <w:r>
        <w:t>You agree that the laws of the State of Oregon, without reference to its conflict of law principles, will govern this Agreement, and that any claim or suit arising out of or related to this Agreement must be brought exclusively in the federal and/or state courts located in the State of Oregon, Multnomah County, U.S.A. You consent to the exclusive jurisdiction of such courts.</w:t>
      </w:r>
    </w:p>
    <w:p w14:paraId="028902F2" w14:textId="77777777" w:rsidR="00DB680F" w:rsidRDefault="00DB680F">
      <w:pPr>
        <w:pStyle w:val="BodyText"/>
        <w:spacing w:before="10"/>
        <w:rPr>
          <w:sz w:val="19"/>
        </w:rPr>
      </w:pPr>
    </w:p>
    <w:p w14:paraId="5D42A480" w14:textId="77777777" w:rsidR="00DB680F" w:rsidRDefault="00000000">
      <w:pPr>
        <w:pStyle w:val="Heading1"/>
        <w:numPr>
          <w:ilvl w:val="0"/>
          <w:numId w:val="3"/>
        </w:numPr>
        <w:tabs>
          <w:tab w:val="left" w:pos="860"/>
          <w:tab w:val="left" w:pos="861"/>
        </w:tabs>
        <w:spacing w:before="1"/>
        <w:ind w:hanging="721"/>
      </w:pPr>
      <w:r>
        <w:t>ENFORCEMENT ACTIVITIES.</w:t>
      </w:r>
    </w:p>
    <w:p w14:paraId="60ADB13F" w14:textId="77777777" w:rsidR="00DB680F" w:rsidRDefault="00DB680F">
      <w:pPr>
        <w:pStyle w:val="BodyText"/>
        <w:spacing w:before="11"/>
        <w:rPr>
          <w:b/>
          <w:sz w:val="19"/>
        </w:rPr>
      </w:pPr>
    </w:p>
    <w:p w14:paraId="02759A34" w14:textId="77777777" w:rsidR="00DB680F" w:rsidRDefault="00000000">
      <w:pPr>
        <w:pStyle w:val="ListParagraph"/>
        <w:numPr>
          <w:ilvl w:val="1"/>
          <w:numId w:val="3"/>
        </w:numPr>
        <w:tabs>
          <w:tab w:val="left" w:pos="1561"/>
          <w:tab w:val="left" w:pos="1562"/>
        </w:tabs>
        <w:spacing w:before="1"/>
        <w:ind w:hanging="721"/>
        <w:rPr>
          <w:b/>
          <w:sz w:val="20"/>
        </w:rPr>
      </w:pPr>
      <w:r>
        <w:rPr>
          <w:b/>
          <w:sz w:val="20"/>
        </w:rPr>
        <w:t>Lawful</w:t>
      </w:r>
      <w:r>
        <w:rPr>
          <w:b/>
          <w:spacing w:val="-3"/>
          <w:sz w:val="20"/>
        </w:rPr>
        <w:t xml:space="preserve"> </w:t>
      </w:r>
      <w:r>
        <w:rPr>
          <w:b/>
          <w:sz w:val="20"/>
        </w:rPr>
        <w:t>Use.</w:t>
      </w:r>
    </w:p>
    <w:p w14:paraId="74A967F9" w14:textId="77777777" w:rsidR="00DB680F" w:rsidRDefault="00DB680F">
      <w:pPr>
        <w:pStyle w:val="BodyText"/>
        <w:spacing w:before="1"/>
        <w:rPr>
          <w:b/>
        </w:rPr>
      </w:pPr>
    </w:p>
    <w:p w14:paraId="2206A64F" w14:textId="77777777" w:rsidR="00DB680F" w:rsidRDefault="00000000">
      <w:pPr>
        <w:pStyle w:val="BodyText"/>
        <w:spacing w:before="1"/>
        <w:ind w:left="860" w:right="160"/>
      </w:pPr>
      <w:r>
        <w:t xml:space="preserve">The web site and Services of </w:t>
      </w:r>
      <w:proofErr w:type="spellStart"/>
      <w:r>
        <w:t>Indow</w:t>
      </w:r>
      <w:proofErr w:type="spellEnd"/>
      <w:r>
        <w:t xml:space="preserve"> may be used only for lawful purposes and in a lawful manner. You agree to comply with all applicable laws, statutes, and regulations. You may not register under a false name, mask your </w:t>
      </w:r>
      <w:proofErr w:type="gramStart"/>
      <w:r>
        <w:t>true identity</w:t>
      </w:r>
      <w:proofErr w:type="gramEnd"/>
      <w:r>
        <w:t xml:space="preserve"> or the Products </w:t>
      </w:r>
      <w:r>
        <w:rPr>
          <w:spacing w:val="2"/>
        </w:rPr>
        <w:t xml:space="preserve">you </w:t>
      </w:r>
      <w:r>
        <w:t>offer</w:t>
      </w:r>
      <w:r>
        <w:rPr>
          <w:spacing w:val="-35"/>
        </w:rPr>
        <w:t xml:space="preserve"> </w:t>
      </w:r>
      <w:r>
        <w:t xml:space="preserve">to the public, or use invalid or unauthorized bank account information. You may not impersonate any participant or use another participant's information. Fraudulent conduct may be reported to law enforcement, and </w:t>
      </w:r>
      <w:proofErr w:type="spellStart"/>
      <w:r>
        <w:t>Indow</w:t>
      </w:r>
      <w:proofErr w:type="spellEnd"/>
      <w:r>
        <w:t xml:space="preserve"> will cooperate in any</w:t>
      </w:r>
      <w:r>
        <w:rPr>
          <w:spacing w:val="-17"/>
        </w:rPr>
        <w:t xml:space="preserve"> </w:t>
      </w:r>
      <w:r>
        <w:t>investigation.</w:t>
      </w:r>
    </w:p>
    <w:p w14:paraId="7426F000" w14:textId="77777777" w:rsidR="00DB680F" w:rsidRDefault="00DB680F">
      <w:pPr>
        <w:pStyle w:val="BodyText"/>
        <w:spacing w:before="11"/>
        <w:rPr>
          <w:sz w:val="19"/>
        </w:rPr>
      </w:pPr>
    </w:p>
    <w:p w14:paraId="14D21EE6" w14:textId="77777777" w:rsidR="00DB680F" w:rsidRDefault="00000000">
      <w:pPr>
        <w:pStyle w:val="Heading1"/>
        <w:numPr>
          <w:ilvl w:val="1"/>
          <w:numId w:val="3"/>
        </w:numPr>
        <w:tabs>
          <w:tab w:val="left" w:pos="1580"/>
          <w:tab w:val="left" w:pos="1581"/>
        </w:tabs>
        <w:ind w:left="1580" w:hanging="721"/>
      </w:pPr>
      <w:r>
        <w:t>Investigation.</w:t>
      </w:r>
    </w:p>
    <w:p w14:paraId="5BF80A6F" w14:textId="77777777" w:rsidR="00DB680F" w:rsidRDefault="00DB680F">
      <w:pPr>
        <w:pStyle w:val="BodyText"/>
        <w:rPr>
          <w:b/>
        </w:rPr>
      </w:pPr>
    </w:p>
    <w:p w14:paraId="55B53CF5" w14:textId="77777777" w:rsidR="00DB680F" w:rsidRDefault="00000000">
      <w:pPr>
        <w:pStyle w:val="BodyText"/>
        <w:ind w:left="860" w:right="178"/>
      </w:pPr>
      <w:proofErr w:type="spellStart"/>
      <w:r>
        <w:t>Indow</w:t>
      </w:r>
      <w:proofErr w:type="spellEnd"/>
      <w:r>
        <w:t xml:space="preserve"> has the right, but not the obligation, to monitor any activity and content associated with its web site. </w:t>
      </w:r>
      <w:proofErr w:type="spellStart"/>
      <w:r>
        <w:t>Indow</w:t>
      </w:r>
      <w:proofErr w:type="spellEnd"/>
      <w:r>
        <w:t xml:space="preserve"> may investigate any reported violation of its policies or complaints and take any action that it deems appropriate. Such action may include, but is not limited to, issuing warnings, </w:t>
      </w:r>
      <w:proofErr w:type="gramStart"/>
      <w:r>
        <w:t>suspension</w:t>
      </w:r>
      <w:proofErr w:type="gramEnd"/>
      <w:r>
        <w:t xml:space="preserve"> or termination of service, denying access, and/or removal of any materials on the portion of </w:t>
      </w:r>
      <w:proofErr w:type="spellStart"/>
      <w:r>
        <w:t>Indow’s</w:t>
      </w:r>
      <w:proofErr w:type="spellEnd"/>
      <w:r>
        <w:t xml:space="preserve"> web site used by you. </w:t>
      </w:r>
      <w:proofErr w:type="spellStart"/>
      <w:r>
        <w:t>Indow</w:t>
      </w:r>
      <w:proofErr w:type="spellEnd"/>
      <w:r>
        <w:t xml:space="preserve"> reserves the right to remove or edit any content that violates this Agreement or is otherwise objectionable.</w:t>
      </w:r>
    </w:p>
    <w:p w14:paraId="24F06DC7" w14:textId="77777777" w:rsidR="00DB680F" w:rsidRDefault="00DB680F">
      <w:pPr>
        <w:pStyle w:val="BodyText"/>
        <w:spacing w:before="1"/>
      </w:pPr>
    </w:p>
    <w:p w14:paraId="36B03EEA" w14:textId="77777777" w:rsidR="00DB680F" w:rsidRDefault="00000000">
      <w:pPr>
        <w:pStyle w:val="Heading1"/>
        <w:numPr>
          <w:ilvl w:val="1"/>
          <w:numId w:val="3"/>
        </w:numPr>
        <w:tabs>
          <w:tab w:val="left" w:pos="1580"/>
          <w:tab w:val="left" w:pos="1581"/>
        </w:tabs>
        <w:ind w:left="1580" w:hanging="740"/>
      </w:pPr>
      <w:r>
        <w:t>Disclosure of</w:t>
      </w:r>
      <w:r>
        <w:rPr>
          <w:spacing w:val="-2"/>
        </w:rPr>
        <w:t xml:space="preserve"> </w:t>
      </w:r>
      <w:r>
        <w:t>Information.</w:t>
      </w:r>
    </w:p>
    <w:p w14:paraId="226A65C2" w14:textId="77777777" w:rsidR="00DB680F" w:rsidRDefault="00DB680F">
      <w:pPr>
        <w:pStyle w:val="BodyText"/>
        <w:rPr>
          <w:b/>
        </w:rPr>
      </w:pPr>
    </w:p>
    <w:p w14:paraId="66CE99A4" w14:textId="77777777" w:rsidR="00DB680F" w:rsidRDefault="00000000">
      <w:pPr>
        <w:pStyle w:val="BodyText"/>
        <w:ind w:left="860" w:right="197"/>
      </w:pPr>
      <w:proofErr w:type="spellStart"/>
      <w:r>
        <w:t>Indow</w:t>
      </w:r>
      <w:proofErr w:type="spellEnd"/>
      <w:r>
        <w:t xml:space="preserve"> may report any activity that it suspects is a violation of any law or regulation to appropriate law enforcement officials, regulators, or other third parties. </w:t>
      </w:r>
      <w:proofErr w:type="gramStart"/>
      <w:r>
        <w:t>In order to</w:t>
      </w:r>
      <w:proofErr w:type="gramEnd"/>
      <w:r>
        <w:t xml:space="preserve"> cooperate with governmental requests, to protect </w:t>
      </w:r>
      <w:proofErr w:type="spellStart"/>
      <w:r>
        <w:t>Indow’s</w:t>
      </w:r>
      <w:proofErr w:type="spellEnd"/>
      <w:r>
        <w:t xml:space="preserve"> systems, you, and Customers, or to ensure the integrity and operation of </w:t>
      </w:r>
      <w:proofErr w:type="spellStart"/>
      <w:r>
        <w:t>Indow’s</w:t>
      </w:r>
      <w:proofErr w:type="spellEnd"/>
      <w:r>
        <w:t xml:space="preserve"> business and systems, </w:t>
      </w:r>
      <w:proofErr w:type="spellStart"/>
      <w:r>
        <w:t>Indow</w:t>
      </w:r>
      <w:proofErr w:type="spellEnd"/>
      <w:r>
        <w:t xml:space="preserve"> may</w:t>
      </w:r>
    </w:p>
    <w:p w14:paraId="1EE92470" w14:textId="77777777" w:rsidR="00DB680F" w:rsidRDefault="00DB680F">
      <w:pPr>
        <w:sectPr w:rsidR="00DB680F">
          <w:pgSz w:w="12240" w:h="15840"/>
          <w:pgMar w:top="1360" w:right="1660" w:bottom="280" w:left="1660" w:header="720" w:footer="720" w:gutter="0"/>
          <w:cols w:space="720"/>
        </w:sectPr>
      </w:pPr>
    </w:p>
    <w:p w14:paraId="712799D4" w14:textId="77777777" w:rsidR="00DB680F" w:rsidRDefault="00000000">
      <w:pPr>
        <w:pStyle w:val="BodyText"/>
        <w:spacing w:before="79"/>
        <w:ind w:left="860" w:right="120"/>
      </w:pPr>
      <w:r>
        <w:lastRenderedPageBreak/>
        <w:t xml:space="preserve">access and disclose any information it </w:t>
      </w:r>
      <w:proofErr w:type="gramStart"/>
      <w:r>
        <w:t>considers</w:t>
      </w:r>
      <w:proofErr w:type="gramEnd"/>
      <w:r>
        <w:t xml:space="preserve"> necessary or appropriate, including but not limited to user contact details, IP addressing and traffic information, usage history, and posted content.</w:t>
      </w:r>
    </w:p>
    <w:p w14:paraId="17453C40" w14:textId="77777777" w:rsidR="00DB680F" w:rsidRDefault="00DB680F">
      <w:pPr>
        <w:pStyle w:val="BodyText"/>
        <w:spacing w:before="11"/>
        <w:rPr>
          <w:sz w:val="19"/>
        </w:rPr>
      </w:pPr>
    </w:p>
    <w:p w14:paraId="56251BD2" w14:textId="77777777" w:rsidR="00DB680F" w:rsidRDefault="00000000">
      <w:pPr>
        <w:pStyle w:val="Heading1"/>
        <w:numPr>
          <w:ilvl w:val="1"/>
          <w:numId w:val="3"/>
        </w:numPr>
        <w:tabs>
          <w:tab w:val="left" w:pos="1580"/>
          <w:tab w:val="left" w:pos="1581"/>
        </w:tabs>
        <w:ind w:left="1580" w:hanging="721"/>
      </w:pPr>
      <w:r>
        <w:t>Suspension of</w:t>
      </w:r>
      <w:r>
        <w:rPr>
          <w:spacing w:val="-2"/>
        </w:rPr>
        <w:t xml:space="preserve"> </w:t>
      </w:r>
      <w:r>
        <w:t>Account.</w:t>
      </w:r>
    </w:p>
    <w:p w14:paraId="68A92672" w14:textId="77777777" w:rsidR="00DB680F" w:rsidRDefault="00DB680F">
      <w:pPr>
        <w:pStyle w:val="BodyText"/>
        <w:spacing w:before="2"/>
        <w:rPr>
          <w:b/>
        </w:rPr>
      </w:pPr>
    </w:p>
    <w:p w14:paraId="3C34D77B" w14:textId="77777777" w:rsidR="00DB680F" w:rsidRDefault="00000000">
      <w:pPr>
        <w:pStyle w:val="BodyText"/>
        <w:ind w:left="841" w:right="507"/>
        <w:jc w:val="both"/>
      </w:pPr>
      <w:r>
        <w:t xml:space="preserve">In the event </w:t>
      </w:r>
      <w:proofErr w:type="spellStart"/>
      <w:r>
        <w:t>Indow</w:t>
      </w:r>
      <w:proofErr w:type="spellEnd"/>
      <w:r>
        <w:t xml:space="preserve"> determines that you are in breach of this Agreement, </w:t>
      </w:r>
      <w:proofErr w:type="spellStart"/>
      <w:r>
        <w:t>Indow</w:t>
      </w:r>
      <w:proofErr w:type="spellEnd"/>
      <w:r>
        <w:t xml:space="preserve"> may suspend activity on your Account until you cure the breach of this Agreement, or</w:t>
      </w:r>
      <w:r>
        <w:rPr>
          <w:spacing w:val="-32"/>
        </w:rPr>
        <w:t xml:space="preserve"> </w:t>
      </w:r>
      <w:r>
        <w:t xml:space="preserve">until </w:t>
      </w:r>
      <w:proofErr w:type="spellStart"/>
      <w:r>
        <w:t>Indow</w:t>
      </w:r>
      <w:proofErr w:type="spellEnd"/>
      <w:r>
        <w:t xml:space="preserve"> terminates this</w:t>
      </w:r>
      <w:r>
        <w:rPr>
          <w:spacing w:val="-2"/>
        </w:rPr>
        <w:t xml:space="preserve"> </w:t>
      </w:r>
      <w:r>
        <w:t>Agreement.</w:t>
      </w:r>
    </w:p>
    <w:p w14:paraId="523B4B05" w14:textId="77777777" w:rsidR="00DB680F" w:rsidRDefault="00DB680F">
      <w:pPr>
        <w:pStyle w:val="BodyText"/>
        <w:spacing w:before="11"/>
        <w:rPr>
          <w:sz w:val="19"/>
        </w:rPr>
      </w:pPr>
    </w:p>
    <w:p w14:paraId="47B9E7A4" w14:textId="77777777" w:rsidR="00DB680F" w:rsidRDefault="00000000">
      <w:pPr>
        <w:pStyle w:val="Heading1"/>
        <w:numPr>
          <w:ilvl w:val="0"/>
          <w:numId w:val="2"/>
        </w:numPr>
        <w:tabs>
          <w:tab w:val="left" w:pos="860"/>
          <w:tab w:val="left" w:pos="861"/>
        </w:tabs>
        <w:spacing w:before="1"/>
        <w:ind w:hanging="721"/>
      </w:pPr>
      <w:r>
        <w:t>PRIVACY.</w:t>
      </w:r>
    </w:p>
    <w:p w14:paraId="41F85CD7" w14:textId="77777777" w:rsidR="00DB680F" w:rsidRDefault="00DB680F">
      <w:pPr>
        <w:pStyle w:val="BodyText"/>
        <w:spacing w:before="11"/>
        <w:rPr>
          <w:b/>
          <w:sz w:val="19"/>
        </w:rPr>
      </w:pPr>
    </w:p>
    <w:p w14:paraId="700E6AE9" w14:textId="77777777" w:rsidR="00DB680F" w:rsidRDefault="00000000">
      <w:pPr>
        <w:pStyle w:val="ListParagraph"/>
        <w:numPr>
          <w:ilvl w:val="1"/>
          <w:numId w:val="2"/>
        </w:numPr>
        <w:tabs>
          <w:tab w:val="left" w:pos="1561"/>
          <w:tab w:val="left" w:pos="1562"/>
        </w:tabs>
        <w:ind w:hanging="721"/>
        <w:rPr>
          <w:b/>
          <w:sz w:val="20"/>
        </w:rPr>
      </w:pPr>
      <w:r>
        <w:rPr>
          <w:b/>
          <w:sz w:val="20"/>
        </w:rPr>
        <w:t>Privacy</w:t>
      </w:r>
      <w:r>
        <w:rPr>
          <w:b/>
          <w:spacing w:val="-2"/>
          <w:sz w:val="20"/>
        </w:rPr>
        <w:t xml:space="preserve"> </w:t>
      </w:r>
      <w:r>
        <w:rPr>
          <w:b/>
          <w:sz w:val="20"/>
        </w:rPr>
        <w:t>Policy.</w:t>
      </w:r>
    </w:p>
    <w:p w14:paraId="74285F6F" w14:textId="77777777" w:rsidR="00DB680F" w:rsidRDefault="00DB680F">
      <w:pPr>
        <w:pStyle w:val="BodyText"/>
        <w:rPr>
          <w:b/>
        </w:rPr>
      </w:pPr>
    </w:p>
    <w:p w14:paraId="4BE209A7" w14:textId="77777777" w:rsidR="00DB680F" w:rsidRDefault="00000000">
      <w:pPr>
        <w:pStyle w:val="BodyText"/>
        <w:ind w:left="860" w:right="120"/>
      </w:pPr>
      <w:proofErr w:type="spellStart"/>
      <w:r>
        <w:t>Indow’s</w:t>
      </w:r>
      <w:proofErr w:type="spellEnd"/>
      <w:r>
        <w:t xml:space="preserve"> </w:t>
      </w:r>
      <w:r>
        <w:rPr>
          <w:color w:val="0000FF"/>
          <w:u w:val="single" w:color="0000FF"/>
        </w:rPr>
        <w:t>Privacy Policy</w:t>
      </w:r>
      <w:r>
        <w:rPr>
          <w:color w:val="0000FF"/>
        </w:rPr>
        <w:t xml:space="preserve"> </w:t>
      </w:r>
      <w:r>
        <w:t xml:space="preserve">is posted on </w:t>
      </w:r>
      <w:proofErr w:type="spellStart"/>
      <w:r>
        <w:t>Indow’s</w:t>
      </w:r>
      <w:proofErr w:type="spellEnd"/>
      <w:r>
        <w:t xml:space="preserve"> web site and is incorporated herein by reference. </w:t>
      </w:r>
      <w:proofErr w:type="spellStart"/>
      <w:r>
        <w:t>Indow</w:t>
      </w:r>
      <w:proofErr w:type="spellEnd"/>
      <w:r>
        <w:t xml:space="preserve"> reserves the right to change the Privacy Policy from time to time as it deems appropriate. Any changes will become effective when posted to the web site.</w:t>
      </w:r>
    </w:p>
    <w:p w14:paraId="39992DE6" w14:textId="77777777" w:rsidR="00DB680F" w:rsidRDefault="00000000">
      <w:pPr>
        <w:pStyle w:val="BodyText"/>
        <w:spacing w:before="1"/>
        <w:ind w:left="860" w:right="120"/>
      </w:pPr>
      <w:r>
        <w:t xml:space="preserve">Continued use of </w:t>
      </w:r>
      <w:proofErr w:type="spellStart"/>
      <w:r>
        <w:t>Indow’s</w:t>
      </w:r>
      <w:proofErr w:type="spellEnd"/>
      <w:r>
        <w:t xml:space="preserve"> Services after any change will be deemed acceptance of the new Privacy Policy. You shall have a privacy policy that is no less restrictive than </w:t>
      </w:r>
      <w:proofErr w:type="spellStart"/>
      <w:r>
        <w:t>Indow’s</w:t>
      </w:r>
      <w:proofErr w:type="spellEnd"/>
      <w:r>
        <w:t xml:space="preserve"> Privacy Policy and which complies with all applicable laws and regulations.</w:t>
      </w:r>
    </w:p>
    <w:p w14:paraId="4482AF6A" w14:textId="77777777" w:rsidR="00DB680F" w:rsidRDefault="00DB680F">
      <w:pPr>
        <w:pStyle w:val="BodyText"/>
        <w:spacing w:before="11"/>
        <w:rPr>
          <w:sz w:val="19"/>
        </w:rPr>
      </w:pPr>
    </w:p>
    <w:p w14:paraId="64904DB2" w14:textId="77777777" w:rsidR="00DB680F" w:rsidRDefault="00000000">
      <w:pPr>
        <w:pStyle w:val="Heading1"/>
        <w:numPr>
          <w:ilvl w:val="1"/>
          <w:numId w:val="2"/>
        </w:numPr>
        <w:tabs>
          <w:tab w:val="left" w:pos="1561"/>
          <w:tab w:val="left" w:pos="1562"/>
        </w:tabs>
        <w:ind w:hanging="721"/>
      </w:pPr>
      <w:r>
        <w:t>Commitment to</w:t>
      </w:r>
      <w:r>
        <w:rPr>
          <w:spacing w:val="-1"/>
        </w:rPr>
        <w:t xml:space="preserve"> </w:t>
      </w:r>
      <w:r>
        <w:t>Privacy.</w:t>
      </w:r>
    </w:p>
    <w:p w14:paraId="0F019DDA" w14:textId="77777777" w:rsidR="00DB680F" w:rsidRDefault="00DB680F">
      <w:pPr>
        <w:pStyle w:val="BodyText"/>
        <w:rPr>
          <w:b/>
        </w:rPr>
      </w:pPr>
    </w:p>
    <w:p w14:paraId="4C117528" w14:textId="77777777" w:rsidR="00DB680F" w:rsidRDefault="00000000">
      <w:pPr>
        <w:pStyle w:val="BodyText"/>
        <w:ind w:left="860" w:right="271"/>
      </w:pPr>
      <w:r>
        <w:t xml:space="preserve">Unless otherwise authorized by </w:t>
      </w:r>
      <w:proofErr w:type="spellStart"/>
      <w:r>
        <w:t>Indow</w:t>
      </w:r>
      <w:proofErr w:type="spellEnd"/>
      <w:r>
        <w:t xml:space="preserve"> in writing, you agree not to use any information you acquire regarding Customers except for the purpose of referring them to </w:t>
      </w:r>
      <w:proofErr w:type="spellStart"/>
      <w:r>
        <w:t>Indow</w:t>
      </w:r>
      <w:proofErr w:type="spellEnd"/>
      <w:r>
        <w:t>. You agree not to use Customer information for purposes of solicitation, advertising, unsolicited e-mail or spamming, harassment, invasion of privacy, or conduct which may be otherwise deemed to be objectionable conduct.</w:t>
      </w:r>
    </w:p>
    <w:p w14:paraId="54C86BE0" w14:textId="77777777" w:rsidR="00DB680F" w:rsidRDefault="00DB680F">
      <w:pPr>
        <w:pStyle w:val="BodyText"/>
        <w:spacing w:before="1"/>
      </w:pPr>
    </w:p>
    <w:p w14:paraId="27DF633E" w14:textId="77777777" w:rsidR="00DB680F" w:rsidRDefault="00000000">
      <w:pPr>
        <w:pStyle w:val="Heading1"/>
        <w:numPr>
          <w:ilvl w:val="0"/>
          <w:numId w:val="2"/>
        </w:numPr>
        <w:tabs>
          <w:tab w:val="left" w:pos="860"/>
          <w:tab w:val="left" w:pos="861"/>
        </w:tabs>
        <w:spacing w:before="1"/>
        <w:ind w:hanging="721"/>
      </w:pPr>
      <w:r>
        <w:t>COPYRIGHT NOTICE.</w:t>
      </w:r>
    </w:p>
    <w:p w14:paraId="3FEF0675" w14:textId="77777777" w:rsidR="00DB680F" w:rsidRDefault="00DB680F">
      <w:pPr>
        <w:pStyle w:val="BodyText"/>
        <w:spacing w:before="11"/>
        <w:rPr>
          <w:b/>
          <w:sz w:val="19"/>
        </w:rPr>
      </w:pPr>
    </w:p>
    <w:p w14:paraId="4FD7948A" w14:textId="77777777" w:rsidR="00DB680F" w:rsidRDefault="00000000">
      <w:pPr>
        <w:pStyle w:val="BodyText"/>
        <w:ind w:left="841" w:right="424"/>
        <w:jc w:val="both"/>
      </w:pPr>
      <w:proofErr w:type="spellStart"/>
      <w:r>
        <w:t>Indow’s</w:t>
      </w:r>
      <w:proofErr w:type="spellEnd"/>
      <w:r>
        <w:t xml:space="preserve"> web site is subject to the protection of the copyright laws of the United States and other countries. No part of </w:t>
      </w:r>
      <w:proofErr w:type="spellStart"/>
      <w:r>
        <w:t>Indow’s</w:t>
      </w:r>
      <w:proofErr w:type="spellEnd"/>
      <w:r>
        <w:t xml:space="preserve"> web site may be reproduced without the prior written permission of </w:t>
      </w:r>
      <w:proofErr w:type="spellStart"/>
      <w:r>
        <w:t>Indow</w:t>
      </w:r>
      <w:proofErr w:type="spellEnd"/>
      <w:r>
        <w:t>.</w:t>
      </w:r>
    </w:p>
    <w:p w14:paraId="1C6A4A67" w14:textId="77777777" w:rsidR="00DB680F" w:rsidRDefault="00DB680F">
      <w:pPr>
        <w:pStyle w:val="BodyText"/>
        <w:spacing w:before="2"/>
      </w:pPr>
    </w:p>
    <w:p w14:paraId="34B503D9" w14:textId="77777777" w:rsidR="00DB680F" w:rsidRDefault="00000000">
      <w:pPr>
        <w:pStyle w:val="Heading1"/>
        <w:numPr>
          <w:ilvl w:val="0"/>
          <w:numId w:val="2"/>
        </w:numPr>
        <w:tabs>
          <w:tab w:val="left" w:pos="860"/>
          <w:tab w:val="left" w:pos="861"/>
        </w:tabs>
        <w:ind w:hanging="721"/>
      </w:pPr>
      <w:r>
        <w:t>DEFAULT.</w:t>
      </w:r>
    </w:p>
    <w:p w14:paraId="1F6158AD" w14:textId="77777777" w:rsidR="00DB680F" w:rsidRDefault="00DB680F">
      <w:pPr>
        <w:pStyle w:val="BodyText"/>
        <w:spacing w:before="11"/>
        <w:rPr>
          <w:b/>
          <w:sz w:val="19"/>
        </w:rPr>
      </w:pPr>
    </w:p>
    <w:p w14:paraId="7493AB34" w14:textId="77777777" w:rsidR="00DB680F" w:rsidRDefault="00000000">
      <w:pPr>
        <w:pStyle w:val="BodyText"/>
        <w:ind w:left="841" w:right="120"/>
      </w:pPr>
      <w:proofErr w:type="gramStart"/>
      <w:r>
        <w:t>In the event that</w:t>
      </w:r>
      <w:proofErr w:type="gramEnd"/>
      <w:r>
        <w:t xml:space="preserve"> you fail to perform any duty, obligation, or provision contained in this Agreement (“Default”), you agree to pay to </w:t>
      </w:r>
      <w:proofErr w:type="spellStart"/>
      <w:r>
        <w:t>Indow</w:t>
      </w:r>
      <w:proofErr w:type="spellEnd"/>
      <w:r>
        <w:t xml:space="preserve"> any damages, expenses, and costs, whether directly or indirectly caused, including reasonable attorney’s fees incurred by </w:t>
      </w:r>
      <w:proofErr w:type="spellStart"/>
      <w:r>
        <w:t>Indow</w:t>
      </w:r>
      <w:proofErr w:type="spellEnd"/>
      <w:r>
        <w:t xml:space="preserve"> due to your Default.</w:t>
      </w:r>
    </w:p>
    <w:p w14:paraId="601BD93C" w14:textId="77777777" w:rsidR="00DB680F" w:rsidRDefault="00DB680F">
      <w:pPr>
        <w:pStyle w:val="BodyText"/>
        <w:spacing w:before="1"/>
      </w:pPr>
    </w:p>
    <w:p w14:paraId="2769A9A4" w14:textId="77777777" w:rsidR="00DB680F" w:rsidRDefault="00000000">
      <w:pPr>
        <w:pStyle w:val="Heading1"/>
        <w:numPr>
          <w:ilvl w:val="0"/>
          <w:numId w:val="2"/>
        </w:numPr>
        <w:tabs>
          <w:tab w:val="left" w:pos="860"/>
          <w:tab w:val="left" w:pos="861"/>
        </w:tabs>
        <w:ind w:hanging="721"/>
      </w:pPr>
      <w:r>
        <w:t>AMENDMENTS AND</w:t>
      </w:r>
      <w:r>
        <w:rPr>
          <w:spacing w:val="-3"/>
        </w:rPr>
        <w:t xml:space="preserve"> </w:t>
      </w:r>
      <w:r>
        <w:t>MODIFICATIONS.</w:t>
      </w:r>
    </w:p>
    <w:p w14:paraId="1B9DC010" w14:textId="77777777" w:rsidR="00DB680F" w:rsidRDefault="00DB680F">
      <w:pPr>
        <w:pStyle w:val="BodyText"/>
        <w:rPr>
          <w:b/>
        </w:rPr>
      </w:pPr>
    </w:p>
    <w:p w14:paraId="0DDDE43B" w14:textId="77777777" w:rsidR="00DB680F" w:rsidRDefault="00000000">
      <w:pPr>
        <w:pStyle w:val="ListParagraph"/>
        <w:numPr>
          <w:ilvl w:val="1"/>
          <w:numId w:val="2"/>
        </w:numPr>
        <w:tabs>
          <w:tab w:val="left" w:pos="1561"/>
          <w:tab w:val="left" w:pos="1562"/>
        </w:tabs>
        <w:ind w:hanging="721"/>
        <w:rPr>
          <w:b/>
          <w:sz w:val="20"/>
        </w:rPr>
      </w:pPr>
      <w:proofErr w:type="spellStart"/>
      <w:r>
        <w:rPr>
          <w:b/>
          <w:sz w:val="20"/>
        </w:rPr>
        <w:t>Indow’s</w:t>
      </w:r>
      <w:proofErr w:type="spellEnd"/>
      <w:r>
        <w:rPr>
          <w:b/>
          <w:sz w:val="20"/>
        </w:rPr>
        <w:t xml:space="preserve"> Right to Amend or Modify</w:t>
      </w:r>
      <w:r>
        <w:rPr>
          <w:b/>
          <w:spacing w:val="-7"/>
          <w:sz w:val="20"/>
        </w:rPr>
        <w:t xml:space="preserve"> </w:t>
      </w:r>
      <w:r>
        <w:rPr>
          <w:b/>
          <w:sz w:val="20"/>
        </w:rPr>
        <w:t>Agreement.</w:t>
      </w:r>
    </w:p>
    <w:p w14:paraId="14896AAD" w14:textId="77777777" w:rsidR="00DB680F" w:rsidRDefault="00DB680F">
      <w:pPr>
        <w:pStyle w:val="BodyText"/>
        <w:spacing w:before="11"/>
        <w:rPr>
          <w:b/>
          <w:sz w:val="19"/>
        </w:rPr>
      </w:pPr>
    </w:p>
    <w:p w14:paraId="76CE2E02" w14:textId="77777777" w:rsidR="00DB680F" w:rsidRDefault="00000000">
      <w:pPr>
        <w:pStyle w:val="BodyText"/>
        <w:ind w:left="860" w:right="120"/>
      </w:pPr>
      <w:proofErr w:type="spellStart"/>
      <w:r>
        <w:t>Indow</w:t>
      </w:r>
      <w:proofErr w:type="spellEnd"/>
      <w:r>
        <w:t xml:space="preserve"> may amend or modify this Agreement and any such amendment or modification will be binding on you upon receipt of written notice. Continued use of </w:t>
      </w:r>
      <w:proofErr w:type="spellStart"/>
      <w:r>
        <w:t>Indow’s</w:t>
      </w:r>
      <w:proofErr w:type="spellEnd"/>
      <w:r>
        <w:t xml:space="preserve"> website after such notice shall be deemed to be an acceptance of all terms in the amended/modified Agreement.</w:t>
      </w:r>
    </w:p>
    <w:p w14:paraId="5EC807A6" w14:textId="77777777" w:rsidR="00DB680F" w:rsidRDefault="00DB680F">
      <w:pPr>
        <w:pStyle w:val="BodyText"/>
      </w:pPr>
    </w:p>
    <w:p w14:paraId="3ADA4E23" w14:textId="77777777" w:rsidR="00DB680F" w:rsidRDefault="00000000">
      <w:pPr>
        <w:pStyle w:val="Heading1"/>
        <w:numPr>
          <w:ilvl w:val="1"/>
          <w:numId w:val="2"/>
        </w:numPr>
        <w:tabs>
          <w:tab w:val="left" w:pos="1561"/>
          <w:tab w:val="left" w:pos="1562"/>
        </w:tabs>
        <w:ind w:hanging="721"/>
      </w:pPr>
      <w:r>
        <w:t>Other</w:t>
      </w:r>
      <w:r>
        <w:rPr>
          <w:spacing w:val="-2"/>
        </w:rPr>
        <w:t xml:space="preserve"> </w:t>
      </w:r>
      <w:r>
        <w:t>Amendments/Modifications.</w:t>
      </w:r>
    </w:p>
    <w:p w14:paraId="63F45E98" w14:textId="77777777" w:rsidR="00DB680F" w:rsidRDefault="00DB680F">
      <w:pPr>
        <w:sectPr w:rsidR="00DB680F">
          <w:pgSz w:w="12240" w:h="15840"/>
          <w:pgMar w:top="1360" w:right="1660" w:bottom="280" w:left="1660" w:header="720" w:footer="720" w:gutter="0"/>
          <w:cols w:space="720"/>
        </w:sectPr>
      </w:pPr>
    </w:p>
    <w:p w14:paraId="30DDCACE" w14:textId="77777777" w:rsidR="00DB680F" w:rsidRDefault="00000000">
      <w:pPr>
        <w:pStyle w:val="BodyText"/>
        <w:spacing w:before="79"/>
        <w:ind w:left="860" w:right="225"/>
      </w:pPr>
      <w:r>
        <w:lastRenderedPageBreak/>
        <w:pict w14:anchorId="7A7DAB45">
          <v:rect id="_x0000_s1026" style="position:absolute;left:0;text-align:left;margin-left:54pt;margin-top:279.4pt;width:.7pt;height:13.1pt;z-index:15729664;mso-position-horizontal-relative:page;mso-position-vertical-relative:page" fillcolor="black" stroked="f">
            <w10:wrap anchorx="page" anchory="page"/>
          </v:rect>
        </w:pict>
      </w:r>
      <w:r>
        <w:t xml:space="preserve">You may communicate any proposed modifications or amendments to this Agreement to </w:t>
      </w:r>
      <w:proofErr w:type="spellStart"/>
      <w:r>
        <w:t>Indow</w:t>
      </w:r>
      <w:proofErr w:type="spellEnd"/>
      <w:r>
        <w:t xml:space="preserve"> at the address provided in Section 19. However, such changes or amendments will only become effective if agreed upon by </w:t>
      </w:r>
      <w:proofErr w:type="spellStart"/>
      <w:r>
        <w:t>Indow</w:t>
      </w:r>
      <w:proofErr w:type="spellEnd"/>
      <w:r>
        <w:t>, in its sole discretion, in writing.</w:t>
      </w:r>
    </w:p>
    <w:p w14:paraId="47BA15A8" w14:textId="77777777" w:rsidR="00DB680F" w:rsidRDefault="00DB680F">
      <w:pPr>
        <w:pStyle w:val="BodyText"/>
        <w:spacing w:before="11"/>
        <w:rPr>
          <w:sz w:val="19"/>
        </w:rPr>
      </w:pPr>
    </w:p>
    <w:p w14:paraId="48DD992F" w14:textId="77777777" w:rsidR="00DB680F" w:rsidRDefault="00000000">
      <w:pPr>
        <w:pStyle w:val="Heading1"/>
        <w:numPr>
          <w:ilvl w:val="0"/>
          <w:numId w:val="2"/>
        </w:numPr>
        <w:tabs>
          <w:tab w:val="left" w:pos="860"/>
          <w:tab w:val="left" w:pos="861"/>
        </w:tabs>
        <w:spacing w:line="482" w:lineRule="auto"/>
        <w:ind w:right="6033"/>
      </w:pPr>
      <w:r>
        <w:rPr>
          <w:w w:val="95"/>
        </w:rPr>
        <w:t xml:space="preserve">INDEMNIFICATION. </w:t>
      </w:r>
      <w:r>
        <w:t>Affiliate.</w:t>
      </w:r>
    </w:p>
    <w:p w14:paraId="784A8107" w14:textId="77777777" w:rsidR="00DB680F" w:rsidRDefault="00000000">
      <w:pPr>
        <w:pStyle w:val="BodyText"/>
        <w:spacing w:line="237" w:lineRule="auto"/>
        <w:ind w:left="860" w:right="508"/>
        <w:jc w:val="both"/>
      </w:pPr>
      <w:r>
        <w:t xml:space="preserve">You agree to indemnify and hold </w:t>
      </w:r>
      <w:proofErr w:type="spellStart"/>
      <w:r>
        <w:t>Indow</w:t>
      </w:r>
      <w:proofErr w:type="spellEnd"/>
      <w:r>
        <w:t xml:space="preserve">, its employees, officers, agents, </w:t>
      </w:r>
      <w:proofErr w:type="gramStart"/>
      <w:r>
        <w:t>shareholders</w:t>
      </w:r>
      <w:proofErr w:type="gramEnd"/>
      <w:r>
        <w:t xml:space="preserve"> and directors harmless from any and all claims, losses, damages, costs, expenses</w:t>
      </w:r>
    </w:p>
    <w:p w14:paraId="5D44EB64" w14:textId="77777777" w:rsidR="00DB680F" w:rsidRDefault="00000000">
      <w:pPr>
        <w:pStyle w:val="BodyText"/>
        <w:spacing w:before="2" w:line="241" w:lineRule="exact"/>
        <w:ind w:left="860"/>
        <w:jc w:val="both"/>
      </w:pPr>
      <w:r>
        <w:t>(</w:t>
      </w:r>
      <w:proofErr w:type="gramStart"/>
      <w:r>
        <w:t>including</w:t>
      </w:r>
      <w:proofErr w:type="gramEnd"/>
      <w:r>
        <w:t xml:space="preserve"> attorney’s fees), fines, penalties regardless of whether the same are actual,</w:t>
      </w:r>
    </w:p>
    <w:p w14:paraId="3807534A" w14:textId="77777777" w:rsidR="00DB680F" w:rsidRDefault="00000000">
      <w:pPr>
        <w:pStyle w:val="BodyText"/>
        <w:ind w:left="860" w:right="233"/>
        <w:jc w:val="both"/>
      </w:pPr>
      <w:r>
        <w:t>direct, indirect, special, incidental, consequential, or punitive (“Damages”) resulting</w:t>
      </w:r>
      <w:r>
        <w:rPr>
          <w:spacing w:val="-39"/>
        </w:rPr>
        <w:t xml:space="preserve"> </w:t>
      </w:r>
      <w:r>
        <w:t xml:space="preserve">from or in connection with this Agreement or incurred </w:t>
      </w:r>
      <w:proofErr w:type="gramStart"/>
      <w:r>
        <w:t>as a result of</w:t>
      </w:r>
      <w:proofErr w:type="gramEnd"/>
      <w:r>
        <w:t>, or related to, the causes set forth</w:t>
      </w:r>
      <w:r>
        <w:rPr>
          <w:spacing w:val="-2"/>
        </w:rPr>
        <w:t xml:space="preserve"> </w:t>
      </w:r>
      <w:r>
        <w:t>below:</w:t>
      </w:r>
    </w:p>
    <w:p w14:paraId="0C13104F" w14:textId="77777777" w:rsidR="00DB680F" w:rsidRDefault="00DB680F">
      <w:pPr>
        <w:pStyle w:val="BodyText"/>
        <w:spacing w:before="1"/>
      </w:pPr>
    </w:p>
    <w:p w14:paraId="526552AE" w14:textId="77777777" w:rsidR="00DB680F" w:rsidRDefault="00000000">
      <w:pPr>
        <w:pStyle w:val="ListParagraph"/>
        <w:numPr>
          <w:ilvl w:val="0"/>
          <w:numId w:val="1"/>
        </w:numPr>
        <w:tabs>
          <w:tab w:val="left" w:pos="1580"/>
          <w:tab w:val="left" w:pos="1581"/>
        </w:tabs>
        <w:spacing w:before="1" w:line="266" w:lineRule="exact"/>
        <w:ind w:hanging="721"/>
        <w:rPr>
          <w:sz w:val="20"/>
        </w:rPr>
      </w:pPr>
      <w:r>
        <w:rPr>
          <w:sz w:val="20"/>
        </w:rPr>
        <w:t>Your breach of any warranty or</w:t>
      </w:r>
      <w:r>
        <w:rPr>
          <w:spacing w:val="-6"/>
          <w:sz w:val="20"/>
        </w:rPr>
        <w:t xml:space="preserve"> </w:t>
      </w:r>
      <w:proofErr w:type="gramStart"/>
      <w:r>
        <w:rPr>
          <w:sz w:val="20"/>
        </w:rPr>
        <w:t>representation;</w:t>
      </w:r>
      <w:proofErr w:type="gramEnd"/>
    </w:p>
    <w:p w14:paraId="1421CEF5" w14:textId="77777777" w:rsidR="00DB680F" w:rsidRDefault="00000000">
      <w:pPr>
        <w:pStyle w:val="ListParagraph"/>
        <w:numPr>
          <w:ilvl w:val="0"/>
          <w:numId w:val="1"/>
        </w:numPr>
        <w:tabs>
          <w:tab w:val="left" w:pos="1580"/>
          <w:tab w:val="left" w:pos="1581"/>
        </w:tabs>
        <w:spacing w:line="263" w:lineRule="exact"/>
        <w:ind w:hanging="721"/>
        <w:rPr>
          <w:sz w:val="20"/>
        </w:rPr>
      </w:pPr>
      <w:r>
        <w:rPr>
          <w:sz w:val="20"/>
        </w:rPr>
        <w:t>Your violation of any law, rule, or</w:t>
      </w:r>
      <w:r>
        <w:rPr>
          <w:spacing w:val="-11"/>
          <w:sz w:val="20"/>
        </w:rPr>
        <w:t xml:space="preserve"> </w:t>
      </w:r>
      <w:proofErr w:type="gramStart"/>
      <w:r>
        <w:rPr>
          <w:sz w:val="20"/>
        </w:rPr>
        <w:t>regulation;</w:t>
      </w:r>
      <w:proofErr w:type="gramEnd"/>
    </w:p>
    <w:p w14:paraId="700D3623" w14:textId="77777777" w:rsidR="00DB680F" w:rsidRDefault="00000000">
      <w:pPr>
        <w:pStyle w:val="ListParagraph"/>
        <w:numPr>
          <w:ilvl w:val="0"/>
          <w:numId w:val="1"/>
        </w:numPr>
        <w:tabs>
          <w:tab w:val="left" w:pos="1580"/>
          <w:tab w:val="left" w:pos="1581"/>
        </w:tabs>
        <w:spacing w:line="263" w:lineRule="exact"/>
        <w:ind w:hanging="721"/>
        <w:rPr>
          <w:sz w:val="20"/>
        </w:rPr>
      </w:pPr>
      <w:r>
        <w:rPr>
          <w:sz w:val="20"/>
        </w:rPr>
        <w:t>Intellectual property infringement claims related to</w:t>
      </w:r>
      <w:r>
        <w:rPr>
          <w:color w:val="B5082D"/>
          <w:sz w:val="20"/>
        </w:rPr>
        <w:t xml:space="preserve"> </w:t>
      </w:r>
      <w:proofErr w:type="gramStart"/>
      <w:r>
        <w:rPr>
          <w:strike/>
          <w:color w:val="B5082D"/>
          <w:sz w:val="20"/>
        </w:rPr>
        <w:t>the</w:t>
      </w:r>
      <w:r>
        <w:rPr>
          <w:color w:val="B5082D"/>
          <w:sz w:val="20"/>
        </w:rPr>
        <w:t xml:space="preserve"> </w:t>
      </w:r>
      <w:r>
        <w:rPr>
          <w:sz w:val="20"/>
        </w:rPr>
        <w:t>your</w:t>
      </w:r>
      <w:proofErr w:type="gramEnd"/>
      <w:r>
        <w:rPr>
          <w:sz w:val="20"/>
        </w:rPr>
        <w:t xml:space="preserve"> site or service;</w:t>
      </w:r>
      <w:r>
        <w:rPr>
          <w:spacing w:val="-20"/>
          <w:sz w:val="20"/>
        </w:rPr>
        <w:t xml:space="preserve"> </w:t>
      </w:r>
      <w:r>
        <w:rPr>
          <w:sz w:val="20"/>
        </w:rPr>
        <w:t>or</w:t>
      </w:r>
    </w:p>
    <w:p w14:paraId="45E2D234" w14:textId="77777777" w:rsidR="00DB680F" w:rsidRDefault="00000000">
      <w:pPr>
        <w:pStyle w:val="ListParagraph"/>
        <w:numPr>
          <w:ilvl w:val="0"/>
          <w:numId w:val="1"/>
        </w:numPr>
        <w:tabs>
          <w:tab w:val="left" w:pos="1580"/>
          <w:tab w:val="left" w:pos="1581"/>
        </w:tabs>
        <w:spacing w:line="262" w:lineRule="exact"/>
        <w:ind w:hanging="721"/>
        <w:rPr>
          <w:sz w:val="20"/>
        </w:rPr>
      </w:pPr>
      <w:r>
        <w:rPr>
          <w:sz w:val="20"/>
        </w:rPr>
        <w:t>Your reckless or willful</w:t>
      </w:r>
      <w:r>
        <w:rPr>
          <w:spacing w:val="-4"/>
          <w:sz w:val="20"/>
        </w:rPr>
        <w:t xml:space="preserve"> </w:t>
      </w:r>
      <w:proofErr w:type="gramStart"/>
      <w:r>
        <w:rPr>
          <w:sz w:val="20"/>
        </w:rPr>
        <w:t>misconduct;</w:t>
      </w:r>
      <w:proofErr w:type="gramEnd"/>
    </w:p>
    <w:p w14:paraId="29A6E78A" w14:textId="77777777" w:rsidR="00DB680F" w:rsidRDefault="00000000">
      <w:pPr>
        <w:pStyle w:val="ListParagraph"/>
        <w:numPr>
          <w:ilvl w:val="0"/>
          <w:numId w:val="1"/>
        </w:numPr>
        <w:tabs>
          <w:tab w:val="left" w:pos="1580"/>
          <w:tab w:val="left" w:pos="1581"/>
        </w:tabs>
        <w:spacing w:line="235" w:lineRule="auto"/>
        <w:ind w:right="319"/>
        <w:rPr>
          <w:sz w:val="20"/>
        </w:rPr>
      </w:pPr>
      <w:r>
        <w:rPr>
          <w:sz w:val="20"/>
        </w:rPr>
        <w:t>Claims of third parties arising out of or resulting from, or in connection with</w:t>
      </w:r>
      <w:r>
        <w:rPr>
          <w:spacing w:val="-31"/>
          <w:sz w:val="20"/>
        </w:rPr>
        <w:t xml:space="preserve"> </w:t>
      </w:r>
      <w:r>
        <w:rPr>
          <w:sz w:val="20"/>
        </w:rPr>
        <w:t>the Products you offer for sale, messages, programs, caller contracts, promotions, advertising, infringement or any claim for libel or</w:t>
      </w:r>
      <w:r>
        <w:rPr>
          <w:spacing w:val="-3"/>
          <w:sz w:val="20"/>
        </w:rPr>
        <w:t xml:space="preserve"> </w:t>
      </w:r>
      <w:r>
        <w:rPr>
          <w:sz w:val="20"/>
        </w:rPr>
        <w:t>slander.</w:t>
      </w:r>
    </w:p>
    <w:p w14:paraId="030D5A06" w14:textId="77777777" w:rsidR="00DB680F" w:rsidRDefault="00DB680F">
      <w:pPr>
        <w:pStyle w:val="BodyText"/>
        <w:rPr>
          <w:sz w:val="24"/>
        </w:rPr>
      </w:pPr>
    </w:p>
    <w:p w14:paraId="32435732" w14:textId="77777777" w:rsidR="00DB680F" w:rsidRDefault="00000000">
      <w:pPr>
        <w:pStyle w:val="Heading1"/>
        <w:spacing w:before="197"/>
        <w:ind w:firstLine="0"/>
      </w:pPr>
      <w:proofErr w:type="spellStart"/>
      <w:r>
        <w:t>Indow</w:t>
      </w:r>
      <w:proofErr w:type="spellEnd"/>
      <w:r>
        <w:t>.</w:t>
      </w:r>
    </w:p>
    <w:p w14:paraId="5C74E9CA" w14:textId="77777777" w:rsidR="00DB680F" w:rsidRDefault="00DB680F">
      <w:pPr>
        <w:pStyle w:val="BodyText"/>
        <w:spacing w:before="11"/>
        <w:rPr>
          <w:b/>
          <w:sz w:val="19"/>
        </w:rPr>
      </w:pPr>
    </w:p>
    <w:p w14:paraId="0C39C5F3" w14:textId="77777777" w:rsidR="00DB680F" w:rsidRDefault="00000000">
      <w:pPr>
        <w:pStyle w:val="BodyText"/>
        <w:spacing w:before="1"/>
        <w:ind w:left="860" w:right="201"/>
      </w:pPr>
      <w:r>
        <w:t xml:space="preserve">In no event will </w:t>
      </w:r>
      <w:proofErr w:type="spellStart"/>
      <w:r>
        <w:t>Indow</w:t>
      </w:r>
      <w:proofErr w:type="spellEnd"/>
      <w:r>
        <w:t xml:space="preserve"> be liable to indemnify any party for any Damages arising directly or indirectly from any use of this Internet resource, even if </w:t>
      </w:r>
      <w:proofErr w:type="spellStart"/>
      <w:r>
        <w:t>Indow</w:t>
      </w:r>
      <w:proofErr w:type="spellEnd"/>
      <w:r>
        <w:t xml:space="preserve"> is expressly advised of the possibility of such damages.</w:t>
      </w:r>
    </w:p>
    <w:p w14:paraId="1F6BAD68" w14:textId="77777777" w:rsidR="00DB680F" w:rsidRDefault="00DB680F">
      <w:pPr>
        <w:pStyle w:val="BodyText"/>
        <w:spacing w:before="1"/>
      </w:pPr>
    </w:p>
    <w:p w14:paraId="00E8361E" w14:textId="77777777" w:rsidR="00DB680F" w:rsidRDefault="00000000">
      <w:pPr>
        <w:pStyle w:val="Heading1"/>
        <w:numPr>
          <w:ilvl w:val="0"/>
          <w:numId w:val="2"/>
        </w:numPr>
        <w:tabs>
          <w:tab w:val="left" w:pos="860"/>
          <w:tab w:val="left" w:pos="861"/>
        </w:tabs>
        <w:spacing w:before="1"/>
        <w:ind w:hanging="721"/>
      </w:pPr>
      <w:r>
        <w:t>NOTICES.</w:t>
      </w:r>
    </w:p>
    <w:p w14:paraId="6770CD60" w14:textId="77777777" w:rsidR="00DB680F" w:rsidRDefault="00DB680F">
      <w:pPr>
        <w:pStyle w:val="BodyText"/>
        <w:spacing w:before="11"/>
        <w:rPr>
          <w:b/>
          <w:sz w:val="19"/>
        </w:rPr>
      </w:pPr>
    </w:p>
    <w:p w14:paraId="6D83C9B8" w14:textId="77777777" w:rsidR="00DB680F" w:rsidRDefault="00000000">
      <w:pPr>
        <w:pStyle w:val="ListParagraph"/>
        <w:numPr>
          <w:ilvl w:val="1"/>
          <w:numId w:val="2"/>
        </w:numPr>
        <w:tabs>
          <w:tab w:val="left" w:pos="1561"/>
          <w:tab w:val="left" w:pos="1562"/>
        </w:tabs>
        <w:ind w:hanging="721"/>
        <w:rPr>
          <w:b/>
          <w:sz w:val="20"/>
        </w:rPr>
      </w:pPr>
      <w:r>
        <w:rPr>
          <w:b/>
          <w:sz w:val="20"/>
        </w:rPr>
        <w:t>Addressed</w:t>
      </w:r>
      <w:r>
        <w:rPr>
          <w:b/>
          <w:spacing w:val="-1"/>
          <w:sz w:val="20"/>
        </w:rPr>
        <w:t xml:space="preserve"> </w:t>
      </w:r>
      <w:r>
        <w:rPr>
          <w:b/>
          <w:sz w:val="20"/>
        </w:rPr>
        <w:t>to:</w:t>
      </w:r>
    </w:p>
    <w:p w14:paraId="73DE8815" w14:textId="77777777" w:rsidR="00DB680F" w:rsidRDefault="00DB680F">
      <w:pPr>
        <w:pStyle w:val="BodyText"/>
        <w:rPr>
          <w:b/>
        </w:rPr>
      </w:pPr>
    </w:p>
    <w:p w14:paraId="3B1791BA" w14:textId="77777777" w:rsidR="00DB680F" w:rsidRDefault="00000000">
      <w:pPr>
        <w:pStyle w:val="BodyText"/>
        <w:ind w:left="1580"/>
      </w:pPr>
      <w:proofErr w:type="spellStart"/>
      <w:r>
        <w:t>Indow</w:t>
      </w:r>
      <w:proofErr w:type="spellEnd"/>
      <w:r>
        <w:t>:</w:t>
      </w:r>
    </w:p>
    <w:p w14:paraId="123E6F67" w14:textId="77777777" w:rsidR="00DB680F" w:rsidRDefault="00DB680F">
      <w:pPr>
        <w:pStyle w:val="BodyText"/>
        <w:spacing w:before="11"/>
        <w:rPr>
          <w:sz w:val="19"/>
        </w:rPr>
      </w:pPr>
    </w:p>
    <w:p w14:paraId="00448C4D" w14:textId="77777777" w:rsidR="00DB680F" w:rsidRDefault="00000000">
      <w:pPr>
        <w:pStyle w:val="Heading1"/>
        <w:ind w:left="2301" w:firstLine="0"/>
      </w:pPr>
      <w:r>
        <w:t>Mail:</w:t>
      </w:r>
    </w:p>
    <w:p w14:paraId="60C71D31" w14:textId="77777777" w:rsidR="00DB680F" w:rsidRDefault="00000000">
      <w:pPr>
        <w:pStyle w:val="BodyText"/>
        <w:spacing w:before="1" w:line="241" w:lineRule="exact"/>
        <w:ind w:left="2301"/>
      </w:pPr>
      <w:proofErr w:type="spellStart"/>
      <w:r>
        <w:t>Indow</w:t>
      </w:r>
      <w:proofErr w:type="spellEnd"/>
    </w:p>
    <w:p w14:paraId="51B7DBFC" w14:textId="77777777" w:rsidR="00DB680F" w:rsidRDefault="00000000">
      <w:pPr>
        <w:pStyle w:val="BodyText"/>
        <w:ind w:left="2301" w:right="4604"/>
      </w:pPr>
      <w:r>
        <w:t xml:space="preserve">2267 N. Interstate </w:t>
      </w:r>
      <w:r>
        <w:rPr>
          <w:spacing w:val="-4"/>
        </w:rPr>
        <w:t xml:space="preserve">Ave </w:t>
      </w:r>
      <w:r>
        <w:t>Portland, OR</w:t>
      </w:r>
      <w:r>
        <w:rPr>
          <w:spacing w:val="59"/>
        </w:rPr>
        <w:t xml:space="preserve"> </w:t>
      </w:r>
      <w:r>
        <w:t>97227</w:t>
      </w:r>
    </w:p>
    <w:p w14:paraId="157F2C17" w14:textId="77777777" w:rsidR="00DB680F" w:rsidRDefault="00DB680F">
      <w:pPr>
        <w:pStyle w:val="BodyText"/>
      </w:pPr>
    </w:p>
    <w:p w14:paraId="4ACB2427" w14:textId="77777777" w:rsidR="00DB680F" w:rsidRDefault="00000000">
      <w:pPr>
        <w:pStyle w:val="BodyText"/>
        <w:ind w:left="1580"/>
      </w:pPr>
      <w:r>
        <w:t>Affiliate:</w:t>
      </w:r>
    </w:p>
    <w:p w14:paraId="6E36D60A" w14:textId="77777777" w:rsidR="00DB680F" w:rsidRDefault="00DB680F">
      <w:pPr>
        <w:pStyle w:val="BodyText"/>
      </w:pPr>
    </w:p>
    <w:p w14:paraId="48BE30B9" w14:textId="77777777" w:rsidR="00DB680F" w:rsidRDefault="00000000">
      <w:pPr>
        <w:pStyle w:val="Heading1"/>
        <w:spacing w:before="1"/>
        <w:ind w:left="2301" w:firstLine="0"/>
      </w:pPr>
      <w:r>
        <w:t>Mail:</w:t>
      </w:r>
    </w:p>
    <w:p w14:paraId="4360030C" w14:textId="77777777" w:rsidR="00DB680F" w:rsidRDefault="00000000">
      <w:pPr>
        <w:pStyle w:val="BodyText"/>
        <w:spacing w:before="1"/>
        <w:ind w:left="2301"/>
      </w:pPr>
      <w:r>
        <w:t xml:space="preserve">To the last address you provided to </w:t>
      </w:r>
      <w:proofErr w:type="spellStart"/>
      <w:r>
        <w:t>Indow</w:t>
      </w:r>
      <w:proofErr w:type="spellEnd"/>
      <w:r>
        <w:t>.</w:t>
      </w:r>
    </w:p>
    <w:p w14:paraId="5561B508" w14:textId="77777777" w:rsidR="00DB680F" w:rsidRDefault="00DB680F">
      <w:pPr>
        <w:pStyle w:val="BodyText"/>
        <w:spacing w:before="11"/>
        <w:rPr>
          <w:sz w:val="19"/>
        </w:rPr>
      </w:pPr>
    </w:p>
    <w:p w14:paraId="206ACD4C" w14:textId="77777777" w:rsidR="00DB680F" w:rsidRDefault="00000000">
      <w:pPr>
        <w:pStyle w:val="Heading1"/>
        <w:spacing w:line="241" w:lineRule="exact"/>
        <w:ind w:left="2301" w:firstLine="0"/>
      </w:pPr>
      <w:r>
        <w:t>Electronic Communication:</w:t>
      </w:r>
    </w:p>
    <w:p w14:paraId="3C52AAD6" w14:textId="77777777" w:rsidR="00DB680F" w:rsidRDefault="00000000">
      <w:pPr>
        <w:pStyle w:val="BodyText"/>
        <w:spacing w:line="241" w:lineRule="exact"/>
        <w:ind w:left="2301"/>
      </w:pPr>
      <w:r>
        <w:t xml:space="preserve">To the last email </w:t>
      </w:r>
      <w:proofErr w:type="gramStart"/>
      <w:r>
        <w:t>address</w:t>
      </w:r>
      <w:proofErr w:type="gramEnd"/>
      <w:r>
        <w:t xml:space="preserve"> you provided to </w:t>
      </w:r>
      <w:proofErr w:type="spellStart"/>
      <w:r>
        <w:t>Indow</w:t>
      </w:r>
      <w:proofErr w:type="spellEnd"/>
      <w:r>
        <w:t>.</w:t>
      </w:r>
    </w:p>
    <w:p w14:paraId="4A709F7F" w14:textId="77777777" w:rsidR="00DB680F" w:rsidRDefault="00DB680F">
      <w:pPr>
        <w:pStyle w:val="BodyText"/>
        <w:spacing w:before="2"/>
      </w:pPr>
    </w:p>
    <w:p w14:paraId="5DA3971D" w14:textId="77777777" w:rsidR="00DB680F" w:rsidRDefault="00000000">
      <w:pPr>
        <w:pStyle w:val="Heading1"/>
        <w:numPr>
          <w:ilvl w:val="1"/>
          <w:numId w:val="2"/>
        </w:numPr>
        <w:tabs>
          <w:tab w:val="left" w:pos="1561"/>
          <w:tab w:val="left" w:pos="1562"/>
        </w:tabs>
        <w:ind w:hanging="721"/>
      </w:pPr>
      <w:r>
        <w:t>Method of Delivery and Date of</w:t>
      </w:r>
      <w:r>
        <w:rPr>
          <w:spacing w:val="-4"/>
        </w:rPr>
        <w:t xml:space="preserve"> </w:t>
      </w:r>
      <w:r>
        <w:t>Receipt.</w:t>
      </w:r>
    </w:p>
    <w:p w14:paraId="67E9146A" w14:textId="77777777" w:rsidR="00DB680F" w:rsidRDefault="00DB680F">
      <w:pPr>
        <w:pStyle w:val="BodyText"/>
        <w:spacing w:before="12"/>
        <w:rPr>
          <w:b/>
          <w:sz w:val="19"/>
        </w:rPr>
      </w:pPr>
    </w:p>
    <w:p w14:paraId="73C12163" w14:textId="77777777" w:rsidR="00DB680F" w:rsidRDefault="00000000">
      <w:pPr>
        <w:pStyle w:val="BodyText"/>
        <w:ind w:left="860" w:right="140"/>
        <w:jc w:val="both"/>
      </w:pPr>
      <w:r>
        <w:t xml:space="preserve">Any written notice under this Agreement, which shall include email to you by </w:t>
      </w:r>
      <w:proofErr w:type="spellStart"/>
      <w:r>
        <w:t>Indow</w:t>
      </w:r>
      <w:proofErr w:type="spellEnd"/>
      <w:r>
        <w:t>, shall be deemed given and delivered upon the earlier of: (a) actual receipt; or (b) five days</w:t>
      </w:r>
    </w:p>
    <w:p w14:paraId="532ACEF8" w14:textId="77777777" w:rsidR="00DB680F" w:rsidRDefault="00DB680F">
      <w:pPr>
        <w:jc w:val="both"/>
        <w:sectPr w:rsidR="00DB680F">
          <w:pgSz w:w="12240" w:h="15840"/>
          <w:pgMar w:top="1360" w:right="1660" w:bottom="280" w:left="1660" w:header="720" w:footer="720" w:gutter="0"/>
          <w:cols w:space="720"/>
        </w:sectPr>
      </w:pPr>
    </w:p>
    <w:p w14:paraId="2C52F19D" w14:textId="77777777" w:rsidR="00DB680F" w:rsidRDefault="00000000">
      <w:pPr>
        <w:pStyle w:val="BodyText"/>
        <w:spacing w:before="79"/>
        <w:ind w:left="860" w:right="243"/>
      </w:pPr>
      <w:r>
        <w:lastRenderedPageBreak/>
        <w:t xml:space="preserve">after being deposited in the United States mail, postage prepaid, and addressed to the party to whom the notice is being sent as set forth in Section 19.A.; or (c) one (1) business day after being sent by email or other electronic communication by </w:t>
      </w:r>
      <w:proofErr w:type="spellStart"/>
      <w:r>
        <w:t>Indow</w:t>
      </w:r>
      <w:proofErr w:type="spellEnd"/>
      <w:r>
        <w:t xml:space="preserve"> to you at the email address described in Section 19.A.</w:t>
      </w:r>
    </w:p>
    <w:p w14:paraId="050BCEA2" w14:textId="77777777" w:rsidR="00DB680F" w:rsidRDefault="00DB680F">
      <w:pPr>
        <w:pStyle w:val="BodyText"/>
      </w:pPr>
    </w:p>
    <w:p w14:paraId="3102D1FA" w14:textId="77777777" w:rsidR="00DB680F" w:rsidRDefault="00000000">
      <w:pPr>
        <w:pStyle w:val="Heading1"/>
        <w:numPr>
          <w:ilvl w:val="1"/>
          <w:numId w:val="2"/>
        </w:numPr>
        <w:tabs>
          <w:tab w:val="left" w:pos="1561"/>
          <w:tab w:val="left" w:pos="1562"/>
        </w:tabs>
        <w:ind w:hanging="721"/>
      </w:pPr>
      <w:r>
        <w:t>Notice of New</w:t>
      </w:r>
      <w:r>
        <w:rPr>
          <w:spacing w:val="-3"/>
        </w:rPr>
        <w:t xml:space="preserve"> </w:t>
      </w:r>
      <w:r>
        <w:t>Address.</w:t>
      </w:r>
    </w:p>
    <w:p w14:paraId="543E3557" w14:textId="77777777" w:rsidR="00DB680F" w:rsidRDefault="00DB680F">
      <w:pPr>
        <w:pStyle w:val="BodyText"/>
        <w:rPr>
          <w:b/>
        </w:rPr>
      </w:pPr>
    </w:p>
    <w:p w14:paraId="71913C6B" w14:textId="77777777" w:rsidR="00DB680F" w:rsidRDefault="00000000">
      <w:pPr>
        <w:pStyle w:val="BodyText"/>
        <w:ind w:left="860" w:right="177"/>
      </w:pPr>
      <w:r>
        <w:t xml:space="preserve">Either party may communicate a change in its mailing address by notifying the other party in accordance with Section 19.B., in writing, including an electronic communication by </w:t>
      </w:r>
      <w:proofErr w:type="spellStart"/>
      <w:r>
        <w:t>Indow</w:t>
      </w:r>
      <w:proofErr w:type="spellEnd"/>
      <w:r>
        <w:t xml:space="preserve"> to you, which sets forth the old mailing address and provides the new mailing address.</w:t>
      </w:r>
    </w:p>
    <w:p w14:paraId="6BC7D1B3" w14:textId="77777777" w:rsidR="00DB680F" w:rsidRDefault="00DB680F">
      <w:pPr>
        <w:pStyle w:val="BodyText"/>
      </w:pPr>
    </w:p>
    <w:p w14:paraId="6BC4B18B" w14:textId="77777777" w:rsidR="00DB680F" w:rsidRDefault="00000000">
      <w:pPr>
        <w:pStyle w:val="Heading1"/>
        <w:numPr>
          <w:ilvl w:val="0"/>
          <w:numId w:val="2"/>
        </w:numPr>
        <w:tabs>
          <w:tab w:val="left" w:pos="860"/>
          <w:tab w:val="left" w:pos="861"/>
        </w:tabs>
        <w:ind w:hanging="721"/>
      </w:pPr>
      <w:r>
        <w:t>HEADINGS.</w:t>
      </w:r>
    </w:p>
    <w:p w14:paraId="73DC0287" w14:textId="77777777" w:rsidR="00DB680F" w:rsidRDefault="00DB680F">
      <w:pPr>
        <w:pStyle w:val="BodyText"/>
        <w:rPr>
          <w:b/>
        </w:rPr>
      </w:pPr>
    </w:p>
    <w:p w14:paraId="5A59D793" w14:textId="77777777" w:rsidR="00DB680F" w:rsidRDefault="00000000">
      <w:pPr>
        <w:pStyle w:val="BodyText"/>
        <w:ind w:left="841" w:right="243"/>
      </w:pPr>
      <w:r>
        <w:t>The headings herein are inserted as a matter of convenience only and do not define, limit, or describe the scope of this Agreement or the intent of the provisions</w:t>
      </w:r>
      <w:r>
        <w:rPr>
          <w:spacing w:val="-24"/>
        </w:rPr>
        <w:t xml:space="preserve"> </w:t>
      </w:r>
      <w:r>
        <w:t>hereof.</w:t>
      </w:r>
    </w:p>
    <w:p w14:paraId="43AFF6D9" w14:textId="77777777" w:rsidR="00DB680F" w:rsidRDefault="00DB680F">
      <w:pPr>
        <w:pStyle w:val="BodyText"/>
        <w:spacing w:before="1"/>
      </w:pPr>
    </w:p>
    <w:p w14:paraId="509DB182" w14:textId="77777777" w:rsidR="00DB680F" w:rsidRDefault="00000000">
      <w:pPr>
        <w:pStyle w:val="Heading1"/>
        <w:numPr>
          <w:ilvl w:val="0"/>
          <w:numId w:val="2"/>
        </w:numPr>
        <w:tabs>
          <w:tab w:val="left" w:pos="860"/>
          <w:tab w:val="left" w:pos="861"/>
        </w:tabs>
        <w:ind w:hanging="721"/>
      </w:pPr>
      <w:r>
        <w:t>SEVERABILITY OF PROVISIONS.</w:t>
      </w:r>
    </w:p>
    <w:p w14:paraId="4CAF976D" w14:textId="77777777" w:rsidR="00DB680F" w:rsidRDefault="00DB680F">
      <w:pPr>
        <w:pStyle w:val="BodyText"/>
        <w:spacing w:before="11"/>
        <w:rPr>
          <w:b/>
          <w:sz w:val="19"/>
        </w:rPr>
      </w:pPr>
    </w:p>
    <w:p w14:paraId="07510A37" w14:textId="77777777" w:rsidR="00DB680F" w:rsidRDefault="00000000">
      <w:pPr>
        <w:pStyle w:val="BodyText"/>
        <w:spacing w:before="1"/>
        <w:ind w:left="841" w:right="243"/>
      </w:pPr>
      <w:r>
        <w:t>Each provision of this Agreement shall be considered severable; and if, for any reason, any provision or provisions herein are determined to be invalid and contrary to any existing or future law, such invalidity shall not impair the operation of or affect those portions of this Agreement which are valid.</w:t>
      </w:r>
    </w:p>
    <w:p w14:paraId="4B019CBF" w14:textId="77777777" w:rsidR="00DB680F" w:rsidRDefault="00DB680F">
      <w:pPr>
        <w:pStyle w:val="BodyText"/>
      </w:pPr>
    </w:p>
    <w:p w14:paraId="17E73124" w14:textId="77777777" w:rsidR="00DB680F" w:rsidRDefault="00000000">
      <w:pPr>
        <w:pStyle w:val="Heading1"/>
        <w:numPr>
          <w:ilvl w:val="0"/>
          <w:numId w:val="2"/>
        </w:numPr>
        <w:tabs>
          <w:tab w:val="left" w:pos="860"/>
          <w:tab w:val="left" w:pos="861"/>
        </w:tabs>
        <w:ind w:hanging="721"/>
      </w:pPr>
      <w:r>
        <w:t>INTELLECTUAL</w:t>
      </w:r>
      <w:r>
        <w:rPr>
          <w:spacing w:val="-1"/>
        </w:rPr>
        <w:t xml:space="preserve"> </w:t>
      </w:r>
      <w:r>
        <w:t>PROPERTY</w:t>
      </w:r>
    </w:p>
    <w:p w14:paraId="1B54FF2F" w14:textId="77777777" w:rsidR="00DB680F" w:rsidRDefault="00DB680F">
      <w:pPr>
        <w:pStyle w:val="BodyText"/>
        <w:spacing w:before="11"/>
        <w:rPr>
          <w:b/>
          <w:sz w:val="19"/>
        </w:rPr>
      </w:pPr>
    </w:p>
    <w:p w14:paraId="26CE5E08" w14:textId="77777777" w:rsidR="00DB680F" w:rsidRDefault="00000000">
      <w:pPr>
        <w:pStyle w:val="BodyText"/>
        <w:ind w:left="841" w:right="241"/>
      </w:pPr>
      <w:r>
        <w:t xml:space="preserve">Except for the rights expressly granted herein, this Agreement does not transfer any intellectual property or technology of </w:t>
      </w:r>
      <w:proofErr w:type="spellStart"/>
      <w:r>
        <w:t>Indow</w:t>
      </w:r>
      <w:proofErr w:type="spellEnd"/>
      <w:r>
        <w:t xml:space="preserve"> to you and all rights, title and interest in such intellectual property and technology, whether developed, </w:t>
      </w:r>
      <w:proofErr w:type="gramStart"/>
      <w:r>
        <w:t>licensed</w:t>
      </w:r>
      <w:proofErr w:type="gramEnd"/>
      <w:r>
        <w:t xml:space="preserve"> or owned by </w:t>
      </w:r>
      <w:proofErr w:type="spellStart"/>
      <w:r>
        <w:t>Indow</w:t>
      </w:r>
      <w:proofErr w:type="spellEnd"/>
      <w:r>
        <w:t xml:space="preserve"> shall remain with </w:t>
      </w:r>
      <w:proofErr w:type="spellStart"/>
      <w:r>
        <w:t>Indow</w:t>
      </w:r>
      <w:proofErr w:type="spellEnd"/>
      <w:r>
        <w:t xml:space="preserve">. You agree that you will not, </w:t>
      </w:r>
      <w:proofErr w:type="gramStart"/>
      <w:r>
        <w:t>directly</w:t>
      </w:r>
      <w:proofErr w:type="gramEnd"/>
      <w:r>
        <w:t xml:space="preserve"> or indirectly, reverse engineer, decompile, disassemble, or otherwise attempt to derive source code</w:t>
      </w:r>
      <w:r>
        <w:rPr>
          <w:spacing w:val="-41"/>
        </w:rPr>
        <w:t xml:space="preserve"> </w:t>
      </w:r>
      <w:r>
        <w:t xml:space="preserve">or other trade secrets of </w:t>
      </w:r>
      <w:proofErr w:type="spellStart"/>
      <w:r>
        <w:t>Indow</w:t>
      </w:r>
      <w:proofErr w:type="spellEnd"/>
      <w:r>
        <w:t>.</w:t>
      </w:r>
    </w:p>
    <w:p w14:paraId="55FA15F9" w14:textId="77777777" w:rsidR="00DB680F" w:rsidRDefault="00DB680F">
      <w:pPr>
        <w:pStyle w:val="BodyText"/>
      </w:pPr>
    </w:p>
    <w:p w14:paraId="7629CCB7" w14:textId="77777777" w:rsidR="00DB680F" w:rsidRDefault="00000000">
      <w:pPr>
        <w:pStyle w:val="Heading1"/>
        <w:numPr>
          <w:ilvl w:val="0"/>
          <w:numId w:val="2"/>
        </w:numPr>
        <w:tabs>
          <w:tab w:val="left" w:pos="860"/>
          <w:tab w:val="left" w:pos="861"/>
        </w:tabs>
        <w:spacing w:before="1"/>
        <w:ind w:hanging="721"/>
      </w:pPr>
      <w:r>
        <w:t>GENERAL.</w:t>
      </w:r>
    </w:p>
    <w:p w14:paraId="3C9F91D3" w14:textId="77777777" w:rsidR="00DB680F" w:rsidRDefault="00DB680F">
      <w:pPr>
        <w:pStyle w:val="BodyText"/>
        <w:spacing w:before="1"/>
        <w:rPr>
          <w:b/>
        </w:rPr>
      </w:pPr>
    </w:p>
    <w:p w14:paraId="50AA238B" w14:textId="77777777" w:rsidR="00DB680F" w:rsidRDefault="00000000">
      <w:pPr>
        <w:pStyle w:val="BodyText"/>
        <w:spacing w:before="1"/>
        <w:ind w:left="841" w:right="138"/>
      </w:pPr>
      <w:r>
        <w:t xml:space="preserve">You agree to be bound by any electronic affirmation, assent or agreement transmitted through </w:t>
      </w:r>
      <w:proofErr w:type="spellStart"/>
      <w:r>
        <w:t>Indow’s</w:t>
      </w:r>
      <w:proofErr w:type="spellEnd"/>
      <w:r>
        <w:t xml:space="preserve"> web site. You represent and warrant that you have the authority to agree to this Agreement. You agree that any decision or action to click on an "I agree", "I consent", or other similarly worded "button" or entry field using a mouse, </w:t>
      </w:r>
      <w:proofErr w:type="gramStart"/>
      <w:r>
        <w:t>keystroke</w:t>
      </w:r>
      <w:proofErr w:type="gramEnd"/>
      <w:r>
        <w:t xml:space="preserve"> or other computer device, will indicate your agreement and will be legally binding and enforceable and the legal equivalent of your handwritten Signature.</w:t>
      </w:r>
    </w:p>
    <w:p w14:paraId="2A2267CF" w14:textId="77777777" w:rsidR="00DB680F" w:rsidRDefault="00DB680F">
      <w:pPr>
        <w:pStyle w:val="BodyText"/>
      </w:pPr>
    </w:p>
    <w:p w14:paraId="04F541A6" w14:textId="77777777" w:rsidR="00DB680F" w:rsidRDefault="00000000">
      <w:pPr>
        <w:pStyle w:val="BodyText"/>
        <w:ind w:left="841" w:right="120"/>
      </w:pPr>
      <w:r>
        <w:t xml:space="preserve">You acknowledge (a) that you have read and understood this Agreement; (b) that this Agreement has the same force and effect as a signed agreement; and (c) that this Agreement constitutes the entire agreement between </w:t>
      </w:r>
      <w:proofErr w:type="spellStart"/>
      <w:r>
        <w:t>Indow</w:t>
      </w:r>
      <w:proofErr w:type="spellEnd"/>
      <w:r>
        <w:t xml:space="preserve"> and you and governs your participation in the Affiliate Program, superseding any prior agreements between you and </w:t>
      </w:r>
      <w:proofErr w:type="spellStart"/>
      <w:r>
        <w:t>Indow</w:t>
      </w:r>
      <w:proofErr w:type="spellEnd"/>
      <w:r>
        <w:t xml:space="preserve"> pertaining to the Affiliate Program.</w:t>
      </w:r>
    </w:p>
    <w:p w14:paraId="4FE441CA" w14:textId="77777777" w:rsidR="00DB680F" w:rsidRDefault="00DB680F">
      <w:pPr>
        <w:pStyle w:val="BodyText"/>
        <w:spacing w:before="11"/>
        <w:rPr>
          <w:sz w:val="19"/>
        </w:rPr>
      </w:pPr>
    </w:p>
    <w:p w14:paraId="02BCBCFA" w14:textId="77777777" w:rsidR="00DB680F" w:rsidRDefault="00000000">
      <w:pPr>
        <w:pStyle w:val="BodyText"/>
        <w:ind w:left="841" w:right="243"/>
      </w:pPr>
      <w:r>
        <w:t xml:space="preserve">The relationship between </w:t>
      </w:r>
      <w:proofErr w:type="spellStart"/>
      <w:r>
        <w:t>Indow</w:t>
      </w:r>
      <w:proofErr w:type="spellEnd"/>
      <w:r>
        <w:t xml:space="preserve"> and you shall be that of independent contractors. Neither party will be considered an agent, employee, joint venture, or partner of the other, unless otherwise specifically provided herein.</w:t>
      </w:r>
    </w:p>
    <w:p w14:paraId="1DAA6717" w14:textId="77777777" w:rsidR="00DB680F" w:rsidRDefault="00DB680F">
      <w:pPr>
        <w:sectPr w:rsidR="00DB680F">
          <w:pgSz w:w="12240" w:h="15840"/>
          <w:pgMar w:top="1360" w:right="1660" w:bottom="280" w:left="1660" w:header="720" w:footer="720" w:gutter="0"/>
          <w:cols w:space="720"/>
        </w:sectPr>
      </w:pPr>
    </w:p>
    <w:p w14:paraId="2D418D8A" w14:textId="77777777" w:rsidR="00DB680F" w:rsidRDefault="00000000">
      <w:pPr>
        <w:pStyle w:val="BodyText"/>
        <w:spacing w:before="79"/>
        <w:ind w:left="140"/>
      </w:pPr>
      <w:r>
        <w:lastRenderedPageBreak/>
        <w:t>Rev. Date:</w:t>
      </w:r>
      <w:r>
        <w:rPr>
          <w:spacing w:val="60"/>
        </w:rPr>
        <w:t xml:space="preserve"> </w:t>
      </w:r>
      <w:r>
        <w:t>111516</w:t>
      </w:r>
    </w:p>
    <w:sectPr w:rsidR="00DB680F">
      <w:pgSz w:w="12240" w:h="15840"/>
      <w:pgMar w:top="1360" w:right="166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2FDC"/>
    <w:multiLevelType w:val="hybridMultilevel"/>
    <w:tmpl w:val="A4828382"/>
    <w:lvl w:ilvl="0" w:tplc="88163F00">
      <w:start w:val="1"/>
      <w:numFmt w:val="decimal"/>
      <w:lvlText w:val="%1."/>
      <w:lvlJc w:val="left"/>
      <w:pPr>
        <w:ind w:left="860" w:hanging="720"/>
        <w:jc w:val="left"/>
      </w:pPr>
      <w:rPr>
        <w:rFonts w:ascii="Tahoma" w:eastAsia="Tahoma" w:hAnsi="Tahoma" w:cs="Tahoma" w:hint="default"/>
        <w:b/>
        <w:bCs/>
        <w:w w:val="99"/>
        <w:sz w:val="20"/>
        <w:szCs w:val="20"/>
        <w:lang w:val="en-US" w:eastAsia="en-US" w:bidi="ar-SA"/>
      </w:rPr>
    </w:lvl>
    <w:lvl w:ilvl="1" w:tplc="6DE0840C">
      <w:start w:val="1"/>
      <w:numFmt w:val="upperLetter"/>
      <w:lvlText w:val="%2."/>
      <w:lvlJc w:val="left"/>
      <w:pPr>
        <w:ind w:left="1561" w:hanging="720"/>
        <w:jc w:val="left"/>
      </w:pPr>
      <w:rPr>
        <w:rFonts w:ascii="Tahoma" w:eastAsia="Tahoma" w:hAnsi="Tahoma" w:cs="Tahoma" w:hint="default"/>
        <w:b/>
        <w:bCs/>
        <w:w w:val="99"/>
        <w:sz w:val="20"/>
        <w:szCs w:val="20"/>
        <w:lang w:val="en-US" w:eastAsia="en-US" w:bidi="ar-SA"/>
      </w:rPr>
    </w:lvl>
    <w:lvl w:ilvl="2" w:tplc="460CBC78">
      <w:numFmt w:val="bullet"/>
      <w:lvlText w:val="•"/>
      <w:lvlJc w:val="left"/>
      <w:pPr>
        <w:ind w:left="1580" w:hanging="720"/>
      </w:pPr>
      <w:rPr>
        <w:rFonts w:hint="default"/>
        <w:lang w:val="en-US" w:eastAsia="en-US" w:bidi="ar-SA"/>
      </w:rPr>
    </w:lvl>
    <w:lvl w:ilvl="3" w:tplc="C5B41972">
      <w:numFmt w:val="bullet"/>
      <w:lvlText w:val="•"/>
      <w:lvlJc w:val="left"/>
      <w:pPr>
        <w:ind w:left="2497" w:hanging="720"/>
      </w:pPr>
      <w:rPr>
        <w:rFonts w:hint="default"/>
        <w:lang w:val="en-US" w:eastAsia="en-US" w:bidi="ar-SA"/>
      </w:rPr>
    </w:lvl>
    <w:lvl w:ilvl="4" w:tplc="8F88FD62">
      <w:numFmt w:val="bullet"/>
      <w:lvlText w:val="•"/>
      <w:lvlJc w:val="left"/>
      <w:pPr>
        <w:ind w:left="3415" w:hanging="720"/>
      </w:pPr>
      <w:rPr>
        <w:rFonts w:hint="default"/>
        <w:lang w:val="en-US" w:eastAsia="en-US" w:bidi="ar-SA"/>
      </w:rPr>
    </w:lvl>
    <w:lvl w:ilvl="5" w:tplc="2DBE2046">
      <w:numFmt w:val="bullet"/>
      <w:lvlText w:val="•"/>
      <w:lvlJc w:val="left"/>
      <w:pPr>
        <w:ind w:left="4332" w:hanging="720"/>
      </w:pPr>
      <w:rPr>
        <w:rFonts w:hint="default"/>
        <w:lang w:val="en-US" w:eastAsia="en-US" w:bidi="ar-SA"/>
      </w:rPr>
    </w:lvl>
    <w:lvl w:ilvl="6" w:tplc="6D6056CA">
      <w:numFmt w:val="bullet"/>
      <w:lvlText w:val="•"/>
      <w:lvlJc w:val="left"/>
      <w:pPr>
        <w:ind w:left="5250" w:hanging="720"/>
      </w:pPr>
      <w:rPr>
        <w:rFonts w:hint="default"/>
        <w:lang w:val="en-US" w:eastAsia="en-US" w:bidi="ar-SA"/>
      </w:rPr>
    </w:lvl>
    <w:lvl w:ilvl="7" w:tplc="1E88B330">
      <w:numFmt w:val="bullet"/>
      <w:lvlText w:val="•"/>
      <w:lvlJc w:val="left"/>
      <w:pPr>
        <w:ind w:left="6167" w:hanging="720"/>
      </w:pPr>
      <w:rPr>
        <w:rFonts w:hint="default"/>
        <w:lang w:val="en-US" w:eastAsia="en-US" w:bidi="ar-SA"/>
      </w:rPr>
    </w:lvl>
    <w:lvl w:ilvl="8" w:tplc="CEF4F36E">
      <w:numFmt w:val="bullet"/>
      <w:lvlText w:val="•"/>
      <w:lvlJc w:val="left"/>
      <w:pPr>
        <w:ind w:left="7085" w:hanging="720"/>
      </w:pPr>
      <w:rPr>
        <w:rFonts w:hint="default"/>
        <w:lang w:val="en-US" w:eastAsia="en-US" w:bidi="ar-SA"/>
      </w:rPr>
    </w:lvl>
  </w:abstractNum>
  <w:abstractNum w:abstractNumId="1" w15:restartNumberingAfterBreak="0">
    <w:nsid w:val="30AE3B5D"/>
    <w:multiLevelType w:val="hybridMultilevel"/>
    <w:tmpl w:val="267EF3A4"/>
    <w:lvl w:ilvl="0" w:tplc="6D048B9A">
      <w:start w:val="14"/>
      <w:numFmt w:val="decimal"/>
      <w:lvlText w:val="%1."/>
      <w:lvlJc w:val="left"/>
      <w:pPr>
        <w:ind w:left="860" w:hanging="720"/>
        <w:jc w:val="left"/>
      </w:pPr>
      <w:rPr>
        <w:rFonts w:ascii="Tahoma" w:eastAsia="Tahoma" w:hAnsi="Tahoma" w:cs="Tahoma" w:hint="default"/>
        <w:b/>
        <w:bCs/>
        <w:w w:val="99"/>
        <w:sz w:val="20"/>
        <w:szCs w:val="20"/>
        <w:lang w:val="en-US" w:eastAsia="en-US" w:bidi="ar-SA"/>
      </w:rPr>
    </w:lvl>
    <w:lvl w:ilvl="1" w:tplc="3EE2DF04">
      <w:start w:val="1"/>
      <w:numFmt w:val="upperLetter"/>
      <w:lvlText w:val="%2."/>
      <w:lvlJc w:val="left"/>
      <w:pPr>
        <w:ind w:left="1561" w:hanging="720"/>
        <w:jc w:val="left"/>
      </w:pPr>
      <w:rPr>
        <w:rFonts w:ascii="Tahoma" w:eastAsia="Tahoma" w:hAnsi="Tahoma" w:cs="Tahoma" w:hint="default"/>
        <w:b/>
        <w:bCs/>
        <w:w w:val="99"/>
        <w:sz w:val="20"/>
        <w:szCs w:val="20"/>
        <w:lang w:val="en-US" w:eastAsia="en-US" w:bidi="ar-SA"/>
      </w:rPr>
    </w:lvl>
    <w:lvl w:ilvl="2" w:tplc="32A4112E">
      <w:numFmt w:val="bullet"/>
      <w:lvlText w:val="•"/>
      <w:lvlJc w:val="left"/>
      <w:pPr>
        <w:ind w:left="2377" w:hanging="720"/>
      </w:pPr>
      <w:rPr>
        <w:rFonts w:hint="default"/>
        <w:lang w:val="en-US" w:eastAsia="en-US" w:bidi="ar-SA"/>
      </w:rPr>
    </w:lvl>
    <w:lvl w:ilvl="3" w:tplc="990038AA">
      <w:numFmt w:val="bullet"/>
      <w:lvlText w:val="•"/>
      <w:lvlJc w:val="left"/>
      <w:pPr>
        <w:ind w:left="3195" w:hanging="720"/>
      </w:pPr>
      <w:rPr>
        <w:rFonts w:hint="default"/>
        <w:lang w:val="en-US" w:eastAsia="en-US" w:bidi="ar-SA"/>
      </w:rPr>
    </w:lvl>
    <w:lvl w:ilvl="4" w:tplc="197E5B82">
      <w:numFmt w:val="bullet"/>
      <w:lvlText w:val="•"/>
      <w:lvlJc w:val="left"/>
      <w:pPr>
        <w:ind w:left="4013" w:hanging="720"/>
      </w:pPr>
      <w:rPr>
        <w:rFonts w:hint="default"/>
        <w:lang w:val="en-US" w:eastAsia="en-US" w:bidi="ar-SA"/>
      </w:rPr>
    </w:lvl>
    <w:lvl w:ilvl="5" w:tplc="DC82EB06">
      <w:numFmt w:val="bullet"/>
      <w:lvlText w:val="•"/>
      <w:lvlJc w:val="left"/>
      <w:pPr>
        <w:ind w:left="4831" w:hanging="720"/>
      </w:pPr>
      <w:rPr>
        <w:rFonts w:hint="default"/>
        <w:lang w:val="en-US" w:eastAsia="en-US" w:bidi="ar-SA"/>
      </w:rPr>
    </w:lvl>
    <w:lvl w:ilvl="6" w:tplc="E0EA1E48">
      <w:numFmt w:val="bullet"/>
      <w:lvlText w:val="•"/>
      <w:lvlJc w:val="left"/>
      <w:pPr>
        <w:ind w:left="5648" w:hanging="720"/>
      </w:pPr>
      <w:rPr>
        <w:rFonts w:hint="default"/>
        <w:lang w:val="en-US" w:eastAsia="en-US" w:bidi="ar-SA"/>
      </w:rPr>
    </w:lvl>
    <w:lvl w:ilvl="7" w:tplc="F64E9E28">
      <w:numFmt w:val="bullet"/>
      <w:lvlText w:val="•"/>
      <w:lvlJc w:val="left"/>
      <w:pPr>
        <w:ind w:left="6466" w:hanging="720"/>
      </w:pPr>
      <w:rPr>
        <w:rFonts w:hint="default"/>
        <w:lang w:val="en-US" w:eastAsia="en-US" w:bidi="ar-SA"/>
      </w:rPr>
    </w:lvl>
    <w:lvl w:ilvl="8" w:tplc="F2DC985A">
      <w:numFmt w:val="bullet"/>
      <w:lvlText w:val="•"/>
      <w:lvlJc w:val="left"/>
      <w:pPr>
        <w:ind w:left="7284" w:hanging="720"/>
      </w:pPr>
      <w:rPr>
        <w:rFonts w:hint="default"/>
        <w:lang w:val="en-US" w:eastAsia="en-US" w:bidi="ar-SA"/>
      </w:rPr>
    </w:lvl>
  </w:abstractNum>
  <w:abstractNum w:abstractNumId="2" w15:restartNumberingAfterBreak="0">
    <w:nsid w:val="5D73610B"/>
    <w:multiLevelType w:val="hybridMultilevel"/>
    <w:tmpl w:val="69A0C12A"/>
    <w:lvl w:ilvl="0" w:tplc="F326BD24">
      <w:numFmt w:val="bullet"/>
      <w:lvlText w:val=""/>
      <w:lvlJc w:val="left"/>
      <w:pPr>
        <w:ind w:left="1580" w:hanging="720"/>
      </w:pPr>
      <w:rPr>
        <w:rFonts w:ascii="Symbol" w:eastAsia="Symbol" w:hAnsi="Symbol" w:cs="Symbol" w:hint="default"/>
        <w:w w:val="100"/>
        <w:sz w:val="22"/>
        <w:szCs w:val="22"/>
        <w:lang w:val="en-US" w:eastAsia="en-US" w:bidi="ar-SA"/>
      </w:rPr>
    </w:lvl>
    <w:lvl w:ilvl="1" w:tplc="A8C05A8A">
      <w:numFmt w:val="bullet"/>
      <w:lvlText w:val="•"/>
      <w:lvlJc w:val="left"/>
      <w:pPr>
        <w:ind w:left="2314" w:hanging="720"/>
      </w:pPr>
      <w:rPr>
        <w:rFonts w:hint="default"/>
        <w:lang w:val="en-US" w:eastAsia="en-US" w:bidi="ar-SA"/>
      </w:rPr>
    </w:lvl>
    <w:lvl w:ilvl="2" w:tplc="CA048BFE">
      <w:numFmt w:val="bullet"/>
      <w:lvlText w:val="•"/>
      <w:lvlJc w:val="left"/>
      <w:pPr>
        <w:ind w:left="3048" w:hanging="720"/>
      </w:pPr>
      <w:rPr>
        <w:rFonts w:hint="default"/>
        <w:lang w:val="en-US" w:eastAsia="en-US" w:bidi="ar-SA"/>
      </w:rPr>
    </w:lvl>
    <w:lvl w:ilvl="3" w:tplc="20024F1C">
      <w:numFmt w:val="bullet"/>
      <w:lvlText w:val="•"/>
      <w:lvlJc w:val="left"/>
      <w:pPr>
        <w:ind w:left="3782" w:hanging="720"/>
      </w:pPr>
      <w:rPr>
        <w:rFonts w:hint="default"/>
        <w:lang w:val="en-US" w:eastAsia="en-US" w:bidi="ar-SA"/>
      </w:rPr>
    </w:lvl>
    <w:lvl w:ilvl="4" w:tplc="48ECE3AE">
      <w:numFmt w:val="bullet"/>
      <w:lvlText w:val="•"/>
      <w:lvlJc w:val="left"/>
      <w:pPr>
        <w:ind w:left="4516" w:hanging="720"/>
      </w:pPr>
      <w:rPr>
        <w:rFonts w:hint="default"/>
        <w:lang w:val="en-US" w:eastAsia="en-US" w:bidi="ar-SA"/>
      </w:rPr>
    </w:lvl>
    <w:lvl w:ilvl="5" w:tplc="44B664A4">
      <w:numFmt w:val="bullet"/>
      <w:lvlText w:val="•"/>
      <w:lvlJc w:val="left"/>
      <w:pPr>
        <w:ind w:left="5250" w:hanging="720"/>
      </w:pPr>
      <w:rPr>
        <w:rFonts w:hint="default"/>
        <w:lang w:val="en-US" w:eastAsia="en-US" w:bidi="ar-SA"/>
      </w:rPr>
    </w:lvl>
    <w:lvl w:ilvl="6" w:tplc="568A7ADA">
      <w:numFmt w:val="bullet"/>
      <w:lvlText w:val="•"/>
      <w:lvlJc w:val="left"/>
      <w:pPr>
        <w:ind w:left="5984" w:hanging="720"/>
      </w:pPr>
      <w:rPr>
        <w:rFonts w:hint="default"/>
        <w:lang w:val="en-US" w:eastAsia="en-US" w:bidi="ar-SA"/>
      </w:rPr>
    </w:lvl>
    <w:lvl w:ilvl="7" w:tplc="6908AFB2">
      <w:numFmt w:val="bullet"/>
      <w:lvlText w:val="•"/>
      <w:lvlJc w:val="left"/>
      <w:pPr>
        <w:ind w:left="6718" w:hanging="720"/>
      </w:pPr>
      <w:rPr>
        <w:rFonts w:hint="default"/>
        <w:lang w:val="en-US" w:eastAsia="en-US" w:bidi="ar-SA"/>
      </w:rPr>
    </w:lvl>
    <w:lvl w:ilvl="8" w:tplc="C8F02202">
      <w:numFmt w:val="bullet"/>
      <w:lvlText w:val="•"/>
      <w:lvlJc w:val="left"/>
      <w:pPr>
        <w:ind w:left="7452" w:hanging="720"/>
      </w:pPr>
      <w:rPr>
        <w:rFonts w:hint="default"/>
        <w:lang w:val="en-US" w:eastAsia="en-US" w:bidi="ar-SA"/>
      </w:rPr>
    </w:lvl>
  </w:abstractNum>
  <w:num w:numId="1" w16cid:durableId="972365606">
    <w:abstractNumId w:val="2"/>
  </w:num>
  <w:num w:numId="2" w16cid:durableId="1539049259">
    <w:abstractNumId w:val="1"/>
  </w:num>
  <w:num w:numId="3" w16cid:durableId="1094204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B680F"/>
    <w:rsid w:val="00443281"/>
    <w:rsid w:val="00DB680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0803CBE"/>
  <w15:docId w15:val="{956B33C5-DFB2-4F50-88D0-9BD768BF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860" w:hanging="72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0"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dowwindow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2022-08-23T10:57:00Z</dcterms:created>
  <dcterms:modified xsi:type="dcterms:W3CDTF">2022-08-23T10:57:00Z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2016</vt:lpwstr>
  </property>
  <property fmtid="{D5CDD505-2E9C-101B-9397-08002B2CF9AE}" pid="4" name="LastSaved">
    <vt:filetime>2022-08-23T00:00:00Z</vt:filetime>
  </property>
</Properties>
</file>