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271D" w14:textId="77777777" w:rsidR="002A2B45" w:rsidRDefault="002A2B45">
      <w:pPr>
        <w:pStyle w:val="BodyText"/>
        <w:spacing w:before="5"/>
        <w:ind w:left="0"/>
        <w:jc w:val="left"/>
        <w:rPr>
          <w:rFonts w:ascii="Times New Roman"/>
          <w:sz w:val="9"/>
        </w:rPr>
      </w:pPr>
    </w:p>
    <w:p w14:paraId="179E629F" w14:textId="77777777" w:rsidR="002A2B45" w:rsidRDefault="00000000">
      <w:pPr>
        <w:pStyle w:val="Title"/>
      </w:pPr>
      <w:r>
        <w:t>Affiliate Program Agreement</w:t>
      </w:r>
    </w:p>
    <w:p w14:paraId="323A347F" w14:textId="77777777" w:rsidR="002A2B45" w:rsidRDefault="00000000">
      <w:pPr>
        <w:spacing w:line="267" w:lineRule="exact"/>
        <w:ind w:left="2203" w:right="2040"/>
        <w:jc w:val="center"/>
      </w:pPr>
      <w:r>
        <w:t>Earn Sustainable income by selling Sustainable solar solutions</w:t>
      </w:r>
    </w:p>
    <w:p w14:paraId="7DFCB197" w14:textId="77777777" w:rsidR="002A2B45" w:rsidRDefault="002A2B45">
      <w:pPr>
        <w:pStyle w:val="BodyText"/>
        <w:ind w:left="0"/>
        <w:jc w:val="left"/>
        <w:rPr>
          <w:sz w:val="22"/>
        </w:rPr>
      </w:pPr>
    </w:p>
    <w:p w14:paraId="6235FCAB" w14:textId="77777777" w:rsidR="002A2B45" w:rsidRDefault="002A2B45">
      <w:pPr>
        <w:pStyle w:val="BodyText"/>
        <w:ind w:left="0"/>
        <w:jc w:val="left"/>
        <w:rPr>
          <w:sz w:val="22"/>
        </w:rPr>
      </w:pPr>
    </w:p>
    <w:p w14:paraId="4C2B0E0D" w14:textId="77777777" w:rsidR="002A2B45" w:rsidRDefault="00000000">
      <w:pPr>
        <w:pStyle w:val="BodyText"/>
        <w:tabs>
          <w:tab w:val="left" w:leader="dot" w:pos="7977"/>
        </w:tabs>
        <w:spacing w:before="185"/>
      </w:pPr>
      <w:r>
        <w:t>THIS</w:t>
      </w:r>
      <w:r>
        <w:rPr>
          <w:spacing w:val="-9"/>
        </w:rPr>
        <w:t xml:space="preserve"> </w:t>
      </w:r>
      <w:r>
        <w:t>CONTRACT</w:t>
      </w:r>
      <w:r>
        <w:rPr>
          <w:spacing w:val="-6"/>
        </w:rPr>
        <w:t xml:space="preserve"> </w:t>
      </w:r>
      <w:r>
        <w:t>for</w:t>
      </w:r>
      <w:r>
        <w:rPr>
          <w:spacing w:val="-7"/>
        </w:rPr>
        <w:t xml:space="preserve"> </w:t>
      </w:r>
      <w:proofErr w:type="spellStart"/>
      <w:r>
        <w:t>Indiagosolar</w:t>
      </w:r>
      <w:proofErr w:type="spellEnd"/>
      <w:r>
        <w:rPr>
          <w:spacing w:val="-8"/>
        </w:rPr>
        <w:t xml:space="preserve"> </w:t>
      </w:r>
      <w:r>
        <w:t>IGS</w:t>
      </w:r>
      <w:r>
        <w:rPr>
          <w:spacing w:val="-9"/>
        </w:rPr>
        <w:t xml:space="preserve"> </w:t>
      </w:r>
      <w:r>
        <w:t>Affiliate</w:t>
      </w:r>
      <w:r>
        <w:rPr>
          <w:spacing w:val="-8"/>
        </w:rPr>
        <w:t xml:space="preserve"> </w:t>
      </w:r>
      <w:r>
        <w:t>is</w:t>
      </w:r>
      <w:r>
        <w:rPr>
          <w:spacing w:val="-6"/>
        </w:rPr>
        <w:t xml:space="preserve"> </w:t>
      </w:r>
      <w:r>
        <w:t>executed</w:t>
      </w:r>
      <w:r>
        <w:rPr>
          <w:spacing w:val="-9"/>
        </w:rPr>
        <w:t xml:space="preserve"> </w:t>
      </w:r>
      <w:r>
        <w:t>on</w:t>
      </w:r>
      <w:r>
        <w:rPr>
          <w:spacing w:val="-8"/>
        </w:rPr>
        <w:t xml:space="preserve"> </w:t>
      </w:r>
      <w:r>
        <w:t>the</w:t>
      </w:r>
      <w:r>
        <w:rPr>
          <w:spacing w:val="-8"/>
        </w:rPr>
        <w:t xml:space="preserve"> </w:t>
      </w:r>
      <w:r>
        <w:t>*……+</w:t>
      </w:r>
      <w:r>
        <w:rPr>
          <w:spacing w:val="-7"/>
        </w:rPr>
        <w:t xml:space="preserve"> </w:t>
      </w:r>
      <w:r>
        <w:t>day</w:t>
      </w:r>
      <w:r>
        <w:rPr>
          <w:spacing w:val="-8"/>
        </w:rPr>
        <w:t xml:space="preserve"> </w:t>
      </w:r>
      <w:r>
        <w:t>of………….,</w:t>
      </w:r>
      <w:r>
        <w:rPr>
          <w:spacing w:val="-7"/>
        </w:rPr>
        <w:t xml:space="preserve"> </w:t>
      </w:r>
      <w:r>
        <w:t>2016</w:t>
      </w:r>
      <w:r>
        <w:rPr>
          <w:spacing w:val="-7"/>
        </w:rPr>
        <w:t xml:space="preserve"> </w:t>
      </w:r>
      <w:r>
        <w:t>at</w:t>
      </w:r>
      <w:r>
        <w:rPr>
          <w:spacing w:val="-8"/>
        </w:rPr>
        <w:t xml:space="preserve"> </w:t>
      </w:r>
      <w:r>
        <w:t>*…</w:t>
      </w:r>
      <w:r>
        <w:tab/>
        <w:t>+</w:t>
      </w:r>
    </w:p>
    <w:p w14:paraId="2AC6F213" w14:textId="77777777" w:rsidR="002A2B45" w:rsidRDefault="00000000">
      <w:pPr>
        <w:pStyle w:val="BodyText"/>
        <w:spacing w:before="1" w:line="219" w:lineRule="exact"/>
        <w:jc w:val="left"/>
      </w:pPr>
      <w:r>
        <w:t>BY AND BETWEEN:</w:t>
      </w:r>
    </w:p>
    <w:p w14:paraId="2D418537" w14:textId="77777777" w:rsidR="002A2B45" w:rsidRDefault="00000000">
      <w:pPr>
        <w:ind w:left="300" w:right="121"/>
        <w:jc w:val="both"/>
        <w:rPr>
          <w:b/>
          <w:sz w:val="18"/>
        </w:rPr>
      </w:pPr>
      <w:r>
        <w:rPr>
          <w:b/>
          <w:sz w:val="18"/>
        </w:rPr>
        <w:t xml:space="preserve">M/s. Global Vision </w:t>
      </w:r>
      <w:proofErr w:type="spellStart"/>
      <w:r>
        <w:rPr>
          <w:b/>
          <w:sz w:val="18"/>
        </w:rPr>
        <w:t>Techengineering</w:t>
      </w:r>
      <w:proofErr w:type="spellEnd"/>
      <w:r>
        <w:rPr>
          <w:b/>
          <w:sz w:val="18"/>
        </w:rPr>
        <w:t xml:space="preserve"> (P) Ltd. (Indiagosolar.in/Solarxchange.in) </w:t>
      </w:r>
      <w:r>
        <w:rPr>
          <w:sz w:val="18"/>
        </w:rPr>
        <w:t xml:space="preserve">company registered and existing under the laws of India and having its registered office at F 35, Lajpat Nagar 1, New Delhi - 110024 (the </w:t>
      </w:r>
      <w:r>
        <w:rPr>
          <w:b/>
          <w:sz w:val="18"/>
        </w:rPr>
        <w:t xml:space="preserve">“M/s. Global Vision </w:t>
      </w:r>
      <w:proofErr w:type="spellStart"/>
      <w:r>
        <w:rPr>
          <w:b/>
          <w:sz w:val="18"/>
        </w:rPr>
        <w:t>Techengineering</w:t>
      </w:r>
      <w:proofErr w:type="spellEnd"/>
    </w:p>
    <w:p w14:paraId="45A05F4E" w14:textId="77777777" w:rsidR="002A2B45" w:rsidRDefault="00000000">
      <w:pPr>
        <w:ind w:left="300" w:right="122"/>
        <w:jc w:val="both"/>
        <w:rPr>
          <w:sz w:val="18"/>
        </w:rPr>
      </w:pPr>
      <w:r>
        <w:rPr>
          <w:b/>
          <w:sz w:val="18"/>
        </w:rPr>
        <w:t xml:space="preserve">(P) Ltd. (Indiagosolar.in/Solarxchange.in)” </w:t>
      </w:r>
      <w:r>
        <w:rPr>
          <w:sz w:val="18"/>
        </w:rPr>
        <w:t>or “First Party”, which expression, unless repugnant or contrary to the context or meaning thereof, shall mean and include its successors and assigns); and</w:t>
      </w:r>
    </w:p>
    <w:p w14:paraId="34750263" w14:textId="77777777" w:rsidR="002A2B45" w:rsidRDefault="00000000">
      <w:pPr>
        <w:pStyle w:val="BodyText"/>
        <w:tabs>
          <w:tab w:val="left" w:pos="5229"/>
        </w:tabs>
        <w:ind w:right="114"/>
      </w:pPr>
      <w:r>
        <w:rPr>
          <w:rFonts w:ascii="Times New Roman" w:hAnsi="Times New Roman"/>
          <w:u w:val="single"/>
        </w:rPr>
        <w:t xml:space="preserve"> </w:t>
      </w:r>
      <w:r>
        <w:rPr>
          <w:rFonts w:ascii="Times New Roman" w:hAnsi="Times New Roman"/>
          <w:u w:val="single"/>
        </w:rPr>
        <w:tab/>
      </w:r>
      <w:r>
        <w:t xml:space="preserve">*●+ (hereinafter referred to as the </w:t>
      </w:r>
      <w:r>
        <w:rPr>
          <w:b/>
        </w:rPr>
        <w:t xml:space="preserve">“IGS </w:t>
      </w:r>
      <w:proofErr w:type="gramStart"/>
      <w:r>
        <w:rPr>
          <w:b/>
        </w:rPr>
        <w:t xml:space="preserve">Affiliate </w:t>
      </w:r>
      <w:r>
        <w:t>”</w:t>
      </w:r>
      <w:proofErr w:type="gramEnd"/>
      <w:r>
        <w:t xml:space="preserve"> or </w:t>
      </w:r>
      <w:r>
        <w:rPr>
          <w:b/>
        </w:rPr>
        <w:t xml:space="preserve">“You” </w:t>
      </w:r>
      <w:r>
        <w:t xml:space="preserve">or </w:t>
      </w:r>
      <w:r>
        <w:rPr>
          <w:b/>
        </w:rPr>
        <w:t xml:space="preserve">“Second Party”, </w:t>
      </w:r>
      <w:r>
        <w:t>which expression shall, unless excluded by or repugnant to the context thereof, include its successors and permitted</w:t>
      </w:r>
      <w:r>
        <w:rPr>
          <w:spacing w:val="-2"/>
        </w:rPr>
        <w:t xml:space="preserve"> </w:t>
      </w:r>
      <w:r>
        <w:t>assigns).</w:t>
      </w:r>
    </w:p>
    <w:p w14:paraId="07E95BA5" w14:textId="77777777" w:rsidR="002A2B45" w:rsidRDefault="002A2B45">
      <w:pPr>
        <w:pStyle w:val="BodyText"/>
        <w:spacing w:before="1"/>
        <w:ind w:left="0"/>
        <w:jc w:val="left"/>
      </w:pPr>
    </w:p>
    <w:p w14:paraId="1E6D8DF4" w14:textId="77777777" w:rsidR="002A2B45" w:rsidRDefault="00000000">
      <w:pPr>
        <w:pStyle w:val="Heading1"/>
        <w:spacing w:before="1"/>
        <w:jc w:val="left"/>
      </w:pPr>
      <w:r>
        <w:t>WHEREAS</w:t>
      </w:r>
    </w:p>
    <w:p w14:paraId="6BEB8847" w14:textId="77777777" w:rsidR="002A2B45" w:rsidRDefault="00000000">
      <w:pPr>
        <w:pStyle w:val="ListParagraph"/>
        <w:numPr>
          <w:ilvl w:val="0"/>
          <w:numId w:val="11"/>
        </w:numPr>
        <w:tabs>
          <w:tab w:val="left" w:pos="500"/>
        </w:tabs>
        <w:ind w:right="120" w:firstLine="0"/>
        <w:jc w:val="both"/>
        <w:rPr>
          <w:sz w:val="18"/>
        </w:rPr>
      </w:pPr>
      <w:r>
        <w:rPr>
          <w:sz w:val="18"/>
        </w:rPr>
        <w:t>“</w:t>
      </w:r>
      <w:proofErr w:type="spellStart"/>
      <w:r>
        <w:rPr>
          <w:b/>
          <w:sz w:val="18"/>
        </w:rPr>
        <w:t>Indiagosolar</w:t>
      </w:r>
      <w:proofErr w:type="spellEnd"/>
      <w:r>
        <w:rPr>
          <w:b/>
          <w:sz w:val="18"/>
        </w:rPr>
        <w:t xml:space="preserve">” </w:t>
      </w:r>
      <w:r>
        <w:rPr>
          <w:sz w:val="18"/>
        </w:rPr>
        <w:t>is engaged in the business of providing Solar services including managing solar e market place through his website</w:t>
      </w:r>
      <w:r>
        <w:rPr>
          <w:spacing w:val="-5"/>
          <w:sz w:val="18"/>
        </w:rPr>
        <w:t xml:space="preserve"> </w:t>
      </w:r>
      <w:hyperlink r:id="rId5">
        <w:r>
          <w:rPr>
            <w:sz w:val="18"/>
          </w:rPr>
          <w:t>www.Indiagosolar.in</w:t>
        </w:r>
        <w:r>
          <w:rPr>
            <w:spacing w:val="-4"/>
            <w:sz w:val="18"/>
          </w:rPr>
          <w:t xml:space="preserve"> </w:t>
        </w:r>
      </w:hyperlink>
      <w:r>
        <w:rPr>
          <w:sz w:val="18"/>
        </w:rPr>
        <w:t>and</w:t>
      </w:r>
      <w:r>
        <w:rPr>
          <w:spacing w:val="-3"/>
          <w:sz w:val="18"/>
        </w:rPr>
        <w:t xml:space="preserve"> </w:t>
      </w:r>
      <w:r>
        <w:rPr>
          <w:sz w:val="18"/>
        </w:rPr>
        <w:t>offering</w:t>
      </w:r>
      <w:r>
        <w:rPr>
          <w:spacing w:val="-4"/>
          <w:sz w:val="18"/>
        </w:rPr>
        <w:t xml:space="preserve"> </w:t>
      </w:r>
      <w:r>
        <w:rPr>
          <w:sz w:val="18"/>
        </w:rPr>
        <w:t>solar</w:t>
      </w:r>
      <w:r>
        <w:rPr>
          <w:spacing w:val="-4"/>
          <w:sz w:val="18"/>
        </w:rPr>
        <w:t xml:space="preserve"> </w:t>
      </w:r>
      <w:r>
        <w:rPr>
          <w:sz w:val="18"/>
        </w:rPr>
        <w:t>products,</w:t>
      </w:r>
      <w:r>
        <w:rPr>
          <w:spacing w:val="-3"/>
          <w:sz w:val="18"/>
        </w:rPr>
        <w:t xml:space="preserve"> </w:t>
      </w:r>
      <w:r>
        <w:rPr>
          <w:sz w:val="18"/>
        </w:rPr>
        <w:t>projects</w:t>
      </w:r>
      <w:r>
        <w:rPr>
          <w:spacing w:val="-2"/>
          <w:sz w:val="18"/>
        </w:rPr>
        <w:t xml:space="preserve"> </w:t>
      </w:r>
      <w:r>
        <w:rPr>
          <w:sz w:val="18"/>
        </w:rPr>
        <w:t>&amp; services</w:t>
      </w:r>
      <w:r>
        <w:rPr>
          <w:spacing w:val="-4"/>
          <w:sz w:val="18"/>
        </w:rPr>
        <w:t xml:space="preserve"> </w:t>
      </w:r>
      <w:r>
        <w:rPr>
          <w:sz w:val="18"/>
        </w:rPr>
        <w:t>online</w:t>
      </w:r>
      <w:r>
        <w:rPr>
          <w:spacing w:val="-5"/>
          <w:sz w:val="18"/>
        </w:rPr>
        <w:t xml:space="preserve"> </w:t>
      </w:r>
      <w:proofErr w:type="spellStart"/>
      <w:r>
        <w:rPr>
          <w:sz w:val="18"/>
        </w:rPr>
        <w:t>alongwith</w:t>
      </w:r>
      <w:proofErr w:type="spellEnd"/>
      <w:r>
        <w:rPr>
          <w:spacing w:val="-4"/>
          <w:sz w:val="18"/>
        </w:rPr>
        <w:t xml:space="preserve"> </w:t>
      </w:r>
      <w:r>
        <w:rPr>
          <w:sz w:val="18"/>
        </w:rPr>
        <w:t>consultancy,</w:t>
      </w:r>
      <w:r>
        <w:rPr>
          <w:spacing w:val="-4"/>
          <w:sz w:val="18"/>
        </w:rPr>
        <w:t xml:space="preserve"> </w:t>
      </w:r>
      <w:r>
        <w:rPr>
          <w:sz w:val="18"/>
        </w:rPr>
        <w:t>engineering,</w:t>
      </w:r>
      <w:r>
        <w:rPr>
          <w:spacing w:val="-3"/>
          <w:sz w:val="18"/>
        </w:rPr>
        <w:t xml:space="preserve"> </w:t>
      </w:r>
      <w:r>
        <w:rPr>
          <w:sz w:val="18"/>
        </w:rPr>
        <w:t>finance &amp; maintenance for grid-connected, off-grid standalone, rooftop &amp; ground mounted Solar</w:t>
      </w:r>
      <w:r>
        <w:rPr>
          <w:spacing w:val="-11"/>
          <w:sz w:val="18"/>
        </w:rPr>
        <w:t xml:space="preserve"> </w:t>
      </w:r>
      <w:r>
        <w:rPr>
          <w:sz w:val="18"/>
        </w:rPr>
        <w:t>projects.</w:t>
      </w:r>
    </w:p>
    <w:p w14:paraId="45D8064D" w14:textId="77777777" w:rsidR="002A2B45" w:rsidRDefault="00000000">
      <w:pPr>
        <w:pStyle w:val="ListParagraph"/>
        <w:numPr>
          <w:ilvl w:val="0"/>
          <w:numId w:val="11"/>
        </w:numPr>
        <w:tabs>
          <w:tab w:val="left" w:pos="498"/>
        </w:tabs>
        <w:ind w:right="121" w:firstLine="0"/>
        <w:jc w:val="both"/>
        <w:rPr>
          <w:sz w:val="18"/>
        </w:rPr>
      </w:pPr>
      <w:r>
        <w:rPr>
          <w:sz w:val="18"/>
        </w:rPr>
        <w:t xml:space="preserve">“IGS Affiliate Program” or the “Program” is a network marketing program in which independent IGS Affiliate earn Referral Rewards through lead generation, or referrals, either directly or through their team, for </w:t>
      </w:r>
      <w:proofErr w:type="spellStart"/>
      <w:r>
        <w:rPr>
          <w:sz w:val="18"/>
        </w:rPr>
        <w:t>Indiagosolar</w:t>
      </w:r>
      <w:proofErr w:type="spellEnd"/>
      <w:r>
        <w:rPr>
          <w:sz w:val="18"/>
        </w:rPr>
        <w:t xml:space="preserve"> residential &amp; commercial Solar Energy</w:t>
      </w:r>
      <w:r>
        <w:rPr>
          <w:spacing w:val="-2"/>
          <w:sz w:val="18"/>
        </w:rPr>
        <w:t xml:space="preserve"> </w:t>
      </w:r>
      <w:r>
        <w:rPr>
          <w:sz w:val="18"/>
        </w:rPr>
        <w:t>business.</w:t>
      </w:r>
    </w:p>
    <w:p w14:paraId="0B769137" w14:textId="77777777" w:rsidR="002A2B45" w:rsidRDefault="00000000">
      <w:pPr>
        <w:pStyle w:val="ListParagraph"/>
        <w:numPr>
          <w:ilvl w:val="0"/>
          <w:numId w:val="11"/>
        </w:numPr>
        <w:tabs>
          <w:tab w:val="left" w:pos="515"/>
        </w:tabs>
        <w:spacing w:before="22"/>
        <w:ind w:right="116" w:firstLine="0"/>
        <w:jc w:val="both"/>
        <w:rPr>
          <w:sz w:val="18"/>
        </w:rPr>
      </w:pPr>
      <w:r>
        <w:rPr>
          <w:sz w:val="18"/>
        </w:rPr>
        <w:t xml:space="preserve">Through this agreement </w:t>
      </w:r>
      <w:proofErr w:type="spellStart"/>
      <w:r>
        <w:rPr>
          <w:sz w:val="18"/>
        </w:rPr>
        <w:t>Indiagosolar</w:t>
      </w:r>
      <w:proofErr w:type="spellEnd"/>
      <w:r>
        <w:rPr>
          <w:sz w:val="18"/>
        </w:rPr>
        <w:t xml:space="preserve"> is willing to extend to you the rights and benefits of participation in IGS Affiliate Program only upon the condition that you accept all of the terms contained herein and the agreement in its entirety, including, if applicable, the business entity registration form (note that the business entity registration form is applicable only if you are enrolling using a business entity such as a corporation, LLC, partnership, etc., rather than in your individual capacity). </w:t>
      </w:r>
      <w:proofErr w:type="gramStart"/>
      <w:r>
        <w:rPr>
          <w:sz w:val="18"/>
        </w:rPr>
        <w:t>In order to</w:t>
      </w:r>
      <w:proofErr w:type="gramEnd"/>
      <w:r>
        <w:rPr>
          <w:sz w:val="18"/>
        </w:rPr>
        <w:t xml:space="preserve"> complete the application process, you must indicate that you have read and agree to abide by the terms contained in the agreement.</w:t>
      </w:r>
    </w:p>
    <w:p w14:paraId="5EADAB44" w14:textId="77777777" w:rsidR="002A2B45" w:rsidRDefault="00000000">
      <w:pPr>
        <w:pStyle w:val="ListParagraph"/>
        <w:numPr>
          <w:ilvl w:val="0"/>
          <w:numId w:val="11"/>
        </w:numPr>
        <w:tabs>
          <w:tab w:val="left" w:pos="507"/>
        </w:tabs>
        <w:spacing w:before="21"/>
        <w:ind w:right="123" w:firstLine="0"/>
        <w:jc w:val="both"/>
        <w:rPr>
          <w:sz w:val="18"/>
        </w:rPr>
      </w:pPr>
      <w:r>
        <w:rPr>
          <w:sz w:val="18"/>
        </w:rPr>
        <w:t xml:space="preserve">In consideration of the right to participate in the Program and any benefits thereof, you agree to be bound by the IGS Affiliate Agreement and accept the Program as-is, including, without limitation, any flaws or defects in the website(s), and you waive any and all claims against </w:t>
      </w:r>
      <w:proofErr w:type="spellStart"/>
      <w:r>
        <w:rPr>
          <w:sz w:val="18"/>
        </w:rPr>
        <w:t>Indiagosolar</w:t>
      </w:r>
      <w:proofErr w:type="spellEnd"/>
      <w:r>
        <w:rPr>
          <w:sz w:val="18"/>
        </w:rPr>
        <w:t>, its officers, directors, owners, employees and agents for any loss or damage arising from or relating to any such flaws or</w:t>
      </w:r>
      <w:r>
        <w:rPr>
          <w:spacing w:val="-5"/>
          <w:sz w:val="18"/>
        </w:rPr>
        <w:t xml:space="preserve"> </w:t>
      </w:r>
      <w:r>
        <w:rPr>
          <w:sz w:val="18"/>
        </w:rPr>
        <w:t>defects.</w:t>
      </w:r>
    </w:p>
    <w:p w14:paraId="47904A10" w14:textId="77777777" w:rsidR="002A2B45" w:rsidRDefault="002A2B45">
      <w:pPr>
        <w:pStyle w:val="BodyText"/>
        <w:spacing w:before="10"/>
        <w:ind w:left="0"/>
        <w:jc w:val="left"/>
        <w:rPr>
          <w:sz w:val="19"/>
        </w:rPr>
      </w:pPr>
    </w:p>
    <w:p w14:paraId="0576130B" w14:textId="77777777" w:rsidR="002A2B45" w:rsidRDefault="00000000">
      <w:pPr>
        <w:pStyle w:val="BodyText"/>
        <w:ind w:right="125"/>
      </w:pPr>
      <w:r>
        <w:t xml:space="preserve">To become </w:t>
      </w:r>
      <w:proofErr w:type="spellStart"/>
      <w:r>
        <w:t>Indiagosolar</w:t>
      </w:r>
      <w:proofErr w:type="spellEnd"/>
      <w:r>
        <w:t xml:space="preserve"> IGS Affiliate, you must acknowledge that you have read, understood, and agree to adhere to these terms &amp; conditions, including the attached exhibit to this agreement.</w:t>
      </w:r>
    </w:p>
    <w:p w14:paraId="1DC54E90" w14:textId="77777777" w:rsidR="002A2B45" w:rsidRDefault="00000000">
      <w:pPr>
        <w:pStyle w:val="BodyText"/>
        <w:spacing w:line="219" w:lineRule="exact"/>
      </w:pPr>
      <w:r>
        <w:t>The terms and conditions of this agreement will be as follows:</w:t>
      </w:r>
    </w:p>
    <w:p w14:paraId="35639B51" w14:textId="77777777" w:rsidR="002A2B45" w:rsidRDefault="002A2B45">
      <w:pPr>
        <w:pStyle w:val="BodyText"/>
        <w:ind w:left="0"/>
        <w:jc w:val="left"/>
      </w:pPr>
    </w:p>
    <w:p w14:paraId="494A4452" w14:textId="77777777" w:rsidR="002A2B45" w:rsidRDefault="00000000">
      <w:pPr>
        <w:pStyle w:val="Heading1"/>
        <w:spacing w:line="240" w:lineRule="auto"/>
        <w:rPr>
          <w:b w:val="0"/>
        </w:rPr>
      </w:pPr>
      <w:r>
        <w:t>Defined Terms</w:t>
      </w:r>
      <w:r>
        <w:rPr>
          <w:b w:val="0"/>
        </w:rPr>
        <w:t>:</w:t>
      </w:r>
    </w:p>
    <w:p w14:paraId="412BEC15" w14:textId="77777777" w:rsidR="002A2B45" w:rsidRDefault="00000000">
      <w:pPr>
        <w:pStyle w:val="ListParagraph"/>
        <w:numPr>
          <w:ilvl w:val="1"/>
          <w:numId w:val="11"/>
        </w:numPr>
        <w:tabs>
          <w:tab w:val="left" w:pos="1021"/>
        </w:tabs>
        <w:spacing w:before="1"/>
        <w:ind w:right="124"/>
        <w:jc w:val="both"/>
        <w:rPr>
          <w:sz w:val="18"/>
        </w:rPr>
      </w:pPr>
      <w:r>
        <w:rPr>
          <w:sz w:val="18"/>
        </w:rPr>
        <w:t xml:space="preserve">“IGS Affiliate Tool Kit” means a selection of </w:t>
      </w:r>
      <w:proofErr w:type="spellStart"/>
      <w:r>
        <w:rPr>
          <w:sz w:val="18"/>
        </w:rPr>
        <w:t>Indiagosolar</w:t>
      </w:r>
      <w:proofErr w:type="spellEnd"/>
      <w:r>
        <w:rPr>
          <w:sz w:val="18"/>
        </w:rPr>
        <w:t xml:space="preserve"> training materials, products </w:t>
      </w:r>
      <w:proofErr w:type="gramStart"/>
      <w:r>
        <w:rPr>
          <w:sz w:val="18"/>
        </w:rPr>
        <w:t>kits</w:t>
      </w:r>
      <w:proofErr w:type="gramEnd"/>
      <w:r>
        <w:rPr>
          <w:sz w:val="18"/>
        </w:rPr>
        <w:t xml:space="preserve"> and business support literature (including the </w:t>
      </w:r>
      <w:proofErr w:type="spellStart"/>
      <w:r>
        <w:rPr>
          <w:sz w:val="18"/>
        </w:rPr>
        <w:t>Indiagosolar</w:t>
      </w:r>
      <w:proofErr w:type="spellEnd"/>
      <w:r>
        <w:rPr>
          <w:sz w:val="18"/>
        </w:rPr>
        <w:t xml:space="preserve"> Solar IGS Affiliate Action Plan) provided to each IGS Affiliate by</w:t>
      </w:r>
      <w:r>
        <w:rPr>
          <w:spacing w:val="-29"/>
          <w:sz w:val="18"/>
        </w:rPr>
        <w:t xml:space="preserve"> </w:t>
      </w:r>
      <w:proofErr w:type="spellStart"/>
      <w:r>
        <w:rPr>
          <w:sz w:val="18"/>
        </w:rPr>
        <w:t>Indiagosolar</w:t>
      </w:r>
      <w:proofErr w:type="spellEnd"/>
      <w:r>
        <w:rPr>
          <w:sz w:val="18"/>
        </w:rPr>
        <w:t>.</w:t>
      </w:r>
    </w:p>
    <w:p w14:paraId="4D0CC9DB" w14:textId="77777777" w:rsidR="002A2B45" w:rsidRDefault="00000000">
      <w:pPr>
        <w:pStyle w:val="ListParagraph"/>
        <w:numPr>
          <w:ilvl w:val="1"/>
          <w:numId w:val="11"/>
        </w:numPr>
        <w:tabs>
          <w:tab w:val="left" w:pos="1021"/>
        </w:tabs>
        <w:ind w:right="117" w:hanging="488"/>
        <w:jc w:val="both"/>
        <w:rPr>
          <w:sz w:val="18"/>
        </w:rPr>
      </w:pPr>
      <w:r>
        <w:rPr>
          <w:b/>
          <w:sz w:val="18"/>
        </w:rPr>
        <w:t>“</w:t>
      </w:r>
      <w:r>
        <w:rPr>
          <w:sz w:val="18"/>
        </w:rPr>
        <w:t xml:space="preserve">Agreement” or “IGS Affiliate Agreement” collectively, these Terms &amp; Conditions, the Policies &amp; Procedures attached hereto, and the </w:t>
      </w:r>
      <w:proofErr w:type="spellStart"/>
      <w:r>
        <w:rPr>
          <w:sz w:val="18"/>
        </w:rPr>
        <w:t>Indiagosolar</w:t>
      </w:r>
      <w:proofErr w:type="spellEnd"/>
      <w:r>
        <w:rPr>
          <w:sz w:val="18"/>
        </w:rPr>
        <w:t xml:space="preserve"> IGS Affiliate Action Plan, in each case as may be updated from time to time. In case of a conflict between any of the forgoing, such conflict shall be resolved in the order of precedence in which the forgoing is listed</w:t>
      </w:r>
      <w:r>
        <w:rPr>
          <w:spacing w:val="-3"/>
          <w:sz w:val="18"/>
        </w:rPr>
        <w:t xml:space="preserve"> </w:t>
      </w:r>
      <w:r>
        <w:rPr>
          <w:sz w:val="18"/>
        </w:rPr>
        <w:t>herein.</w:t>
      </w:r>
    </w:p>
    <w:p w14:paraId="7EA8A36E" w14:textId="77777777" w:rsidR="002A2B45" w:rsidRDefault="00000000">
      <w:pPr>
        <w:pStyle w:val="ListParagraph"/>
        <w:numPr>
          <w:ilvl w:val="1"/>
          <w:numId w:val="11"/>
        </w:numPr>
        <w:tabs>
          <w:tab w:val="left" w:pos="1021"/>
        </w:tabs>
        <w:ind w:right="120" w:hanging="531"/>
        <w:jc w:val="both"/>
        <w:rPr>
          <w:sz w:val="18"/>
        </w:rPr>
      </w:pPr>
      <w:r>
        <w:rPr>
          <w:sz w:val="18"/>
        </w:rPr>
        <w:t xml:space="preserve">“Rewards Plan” means the system of rewards described in Section 6 </w:t>
      </w:r>
      <w:r>
        <w:rPr>
          <w:spacing w:val="3"/>
          <w:sz w:val="18"/>
        </w:rPr>
        <w:t xml:space="preserve">of </w:t>
      </w:r>
      <w:r>
        <w:rPr>
          <w:sz w:val="18"/>
        </w:rPr>
        <w:t>these Terms &amp; Conditions, as may be updated from time to time by</w:t>
      </w:r>
      <w:r>
        <w:rPr>
          <w:spacing w:val="-3"/>
          <w:sz w:val="18"/>
        </w:rPr>
        <w:t xml:space="preserve"> </w:t>
      </w:r>
      <w:proofErr w:type="spellStart"/>
      <w:r>
        <w:rPr>
          <w:sz w:val="18"/>
        </w:rPr>
        <w:t>Indiagosolar</w:t>
      </w:r>
      <w:proofErr w:type="spellEnd"/>
      <w:r>
        <w:rPr>
          <w:sz w:val="18"/>
        </w:rPr>
        <w:t>.</w:t>
      </w:r>
    </w:p>
    <w:p w14:paraId="2692C11A" w14:textId="77777777" w:rsidR="002A2B45" w:rsidRDefault="00000000">
      <w:pPr>
        <w:pStyle w:val="ListParagraph"/>
        <w:numPr>
          <w:ilvl w:val="1"/>
          <w:numId w:val="11"/>
        </w:numPr>
        <w:tabs>
          <w:tab w:val="left" w:pos="1021"/>
        </w:tabs>
        <w:ind w:right="120" w:hanging="528"/>
        <w:jc w:val="both"/>
        <w:rPr>
          <w:sz w:val="18"/>
        </w:rPr>
      </w:pPr>
      <w:r>
        <w:rPr>
          <w:sz w:val="18"/>
        </w:rPr>
        <w:t>“Existing Customer” means a person or entity that (</w:t>
      </w:r>
      <w:proofErr w:type="spellStart"/>
      <w:r>
        <w:rPr>
          <w:sz w:val="18"/>
        </w:rPr>
        <w:t>i</w:t>
      </w:r>
      <w:proofErr w:type="spellEnd"/>
      <w:r>
        <w:rPr>
          <w:sz w:val="18"/>
        </w:rPr>
        <w:t xml:space="preserve">) is currently a </w:t>
      </w:r>
      <w:proofErr w:type="spellStart"/>
      <w:r>
        <w:rPr>
          <w:sz w:val="18"/>
        </w:rPr>
        <w:t>Indiagosolar</w:t>
      </w:r>
      <w:proofErr w:type="spellEnd"/>
      <w:r>
        <w:rPr>
          <w:sz w:val="18"/>
        </w:rPr>
        <w:t xml:space="preserve"> Client, (ii) has been a </w:t>
      </w:r>
      <w:proofErr w:type="spellStart"/>
      <w:r>
        <w:rPr>
          <w:sz w:val="18"/>
        </w:rPr>
        <w:t>Indiagosolar</w:t>
      </w:r>
      <w:proofErr w:type="spellEnd"/>
      <w:r>
        <w:rPr>
          <w:sz w:val="18"/>
        </w:rPr>
        <w:t xml:space="preserve"> client at any time during the 6 months prior to a Referral, (iii) has been contacted by </w:t>
      </w:r>
      <w:proofErr w:type="spellStart"/>
      <w:r>
        <w:rPr>
          <w:sz w:val="18"/>
        </w:rPr>
        <w:t>Indiagosolar</w:t>
      </w:r>
      <w:proofErr w:type="spellEnd"/>
      <w:r>
        <w:rPr>
          <w:sz w:val="18"/>
        </w:rPr>
        <w:t xml:space="preserve"> during the 6 months prior to a Referral, (iv) has been contacted by any partner of </w:t>
      </w:r>
      <w:proofErr w:type="spellStart"/>
      <w:r>
        <w:rPr>
          <w:sz w:val="18"/>
        </w:rPr>
        <w:t>Indiagosolar</w:t>
      </w:r>
      <w:proofErr w:type="spellEnd"/>
      <w:r>
        <w:rPr>
          <w:sz w:val="18"/>
        </w:rPr>
        <w:t xml:space="preserve"> during such period of time as specified in any agreement between </w:t>
      </w:r>
      <w:proofErr w:type="spellStart"/>
      <w:r>
        <w:rPr>
          <w:sz w:val="18"/>
        </w:rPr>
        <w:t>Indiagosolar</w:t>
      </w:r>
      <w:proofErr w:type="spellEnd"/>
      <w:r>
        <w:rPr>
          <w:sz w:val="18"/>
        </w:rPr>
        <w:t xml:space="preserve"> and such partner, or (v) has been submitted by another IGS Affiliate or participant in any other </w:t>
      </w:r>
      <w:proofErr w:type="spellStart"/>
      <w:r>
        <w:rPr>
          <w:sz w:val="18"/>
        </w:rPr>
        <w:t>Indiagosolar</w:t>
      </w:r>
      <w:proofErr w:type="spellEnd"/>
      <w:r>
        <w:rPr>
          <w:sz w:val="18"/>
        </w:rPr>
        <w:t xml:space="preserve"> referral</w:t>
      </w:r>
      <w:r>
        <w:rPr>
          <w:spacing w:val="-4"/>
          <w:sz w:val="18"/>
        </w:rPr>
        <w:t xml:space="preserve"> </w:t>
      </w:r>
      <w:r>
        <w:rPr>
          <w:sz w:val="18"/>
        </w:rPr>
        <w:t>program.</w:t>
      </w:r>
    </w:p>
    <w:p w14:paraId="6706CBF3" w14:textId="77777777" w:rsidR="002A2B45" w:rsidRDefault="00000000">
      <w:pPr>
        <w:pStyle w:val="ListParagraph"/>
        <w:numPr>
          <w:ilvl w:val="1"/>
          <w:numId w:val="11"/>
        </w:numPr>
        <w:tabs>
          <w:tab w:val="left" w:pos="1021"/>
        </w:tabs>
        <w:ind w:right="114" w:hanging="488"/>
        <w:jc w:val="both"/>
        <w:rPr>
          <w:sz w:val="18"/>
        </w:rPr>
      </w:pPr>
      <w:r>
        <w:rPr>
          <w:sz w:val="18"/>
        </w:rPr>
        <w:t>“High value Referral” means a high value Referral that meets all of the following conditions: (1) the referred customer has signed the Contract with IGS for</w:t>
      </w:r>
      <w:r>
        <w:rPr>
          <w:spacing w:val="8"/>
          <w:sz w:val="18"/>
        </w:rPr>
        <w:t xml:space="preserve"> </w:t>
      </w:r>
      <w:r>
        <w:rPr>
          <w:sz w:val="18"/>
        </w:rPr>
        <w:t xml:space="preserve">installing Roof </w:t>
      </w:r>
      <w:proofErr w:type="gramStart"/>
      <w:r>
        <w:rPr>
          <w:sz w:val="18"/>
        </w:rPr>
        <w:t>top ,solar</w:t>
      </w:r>
      <w:proofErr w:type="gramEnd"/>
      <w:r>
        <w:rPr>
          <w:sz w:val="18"/>
        </w:rPr>
        <w:t xml:space="preserve"> Pump or solar water heater of value above Rs 80,000/- ,</w:t>
      </w:r>
    </w:p>
    <w:p w14:paraId="0ACB0A63" w14:textId="77777777" w:rsidR="002A2B45" w:rsidRDefault="00000000">
      <w:pPr>
        <w:pStyle w:val="BodyText"/>
        <w:ind w:left="1020" w:right="124"/>
      </w:pPr>
      <w:r>
        <w:t xml:space="preserve">(2) </w:t>
      </w:r>
      <w:proofErr w:type="spellStart"/>
      <w:r>
        <w:t>Indiagosolar</w:t>
      </w:r>
      <w:proofErr w:type="spellEnd"/>
      <w:r>
        <w:t xml:space="preserve"> has conducted a successful site survey and (3) a photovoltaic/thermal system has been installed and interconnected.</w:t>
      </w:r>
    </w:p>
    <w:p w14:paraId="2A5A3B07" w14:textId="77777777" w:rsidR="002A2B45" w:rsidRDefault="00000000">
      <w:pPr>
        <w:pStyle w:val="ListParagraph"/>
        <w:numPr>
          <w:ilvl w:val="1"/>
          <w:numId w:val="11"/>
        </w:numPr>
        <w:tabs>
          <w:tab w:val="left" w:pos="1021"/>
        </w:tabs>
        <w:spacing w:line="219" w:lineRule="exact"/>
        <w:ind w:hanging="529"/>
        <w:jc w:val="both"/>
        <w:rPr>
          <w:sz w:val="18"/>
        </w:rPr>
      </w:pPr>
      <w:r>
        <w:rPr>
          <w:sz w:val="18"/>
        </w:rPr>
        <w:t>“Policies”</w:t>
      </w:r>
      <w:r>
        <w:rPr>
          <w:spacing w:val="-3"/>
          <w:sz w:val="18"/>
        </w:rPr>
        <w:t xml:space="preserve"> </w:t>
      </w:r>
      <w:r>
        <w:rPr>
          <w:sz w:val="18"/>
        </w:rPr>
        <w:t>means</w:t>
      </w:r>
      <w:r>
        <w:rPr>
          <w:spacing w:val="-2"/>
          <w:sz w:val="18"/>
        </w:rPr>
        <w:t xml:space="preserve"> </w:t>
      </w:r>
      <w:r>
        <w:rPr>
          <w:sz w:val="18"/>
        </w:rPr>
        <w:t>the</w:t>
      </w:r>
      <w:r>
        <w:rPr>
          <w:spacing w:val="-2"/>
          <w:sz w:val="18"/>
        </w:rPr>
        <w:t xml:space="preserve"> </w:t>
      </w:r>
      <w:r>
        <w:rPr>
          <w:sz w:val="18"/>
        </w:rPr>
        <w:t>Solar</w:t>
      </w:r>
      <w:r>
        <w:rPr>
          <w:spacing w:val="-2"/>
          <w:sz w:val="18"/>
        </w:rPr>
        <w:t xml:space="preserve"> </w:t>
      </w:r>
      <w:r>
        <w:rPr>
          <w:sz w:val="18"/>
        </w:rPr>
        <w:t>IGS</w:t>
      </w:r>
      <w:r>
        <w:rPr>
          <w:spacing w:val="-3"/>
          <w:sz w:val="18"/>
        </w:rPr>
        <w:t xml:space="preserve"> </w:t>
      </w:r>
      <w:r>
        <w:rPr>
          <w:sz w:val="18"/>
        </w:rPr>
        <w:t>Affiliate</w:t>
      </w:r>
      <w:r>
        <w:rPr>
          <w:spacing w:val="-3"/>
          <w:sz w:val="18"/>
        </w:rPr>
        <w:t xml:space="preserve"> </w:t>
      </w:r>
      <w:r>
        <w:rPr>
          <w:sz w:val="18"/>
        </w:rPr>
        <w:t>Policies</w:t>
      </w:r>
      <w:r>
        <w:rPr>
          <w:spacing w:val="-2"/>
          <w:sz w:val="18"/>
        </w:rPr>
        <w:t xml:space="preserve"> </w:t>
      </w:r>
      <w:r>
        <w:rPr>
          <w:sz w:val="18"/>
        </w:rPr>
        <w:t>and</w:t>
      </w:r>
      <w:r>
        <w:rPr>
          <w:spacing w:val="-2"/>
          <w:sz w:val="18"/>
        </w:rPr>
        <w:t xml:space="preserve"> </w:t>
      </w:r>
      <w:r>
        <w:rPr>
          <w:sz w:val="18"/>
        </w:rPr>
        <w:t>Procedures,</w:t>
      </w:r>
      <w:r>
        <w:rPr>
          <w:spacing w:val="-1"/>
          <w:sz w:val="18"/>
        </w:rPr>
        <w:t xml:space="preserve"> </w:t>
      </w:r>
      <w:r>
        <w:rPr>
          <w:sz w:val="18"/>
        </w:rPr>
        <w:t>attached</w:t>
      </w:r>
      <w:r>
        <w:rPr>
          <w:spacing w:val="-2"/>
          <w:sz w:val="18"/>
        </w:rPr>
        <w:t xml:space="preserve"> </w:t>
      </w:r>
      <w:r>
        <w:rPr>
          <w:sz w:val="18"/>
        </w:rPr>
        <w:t>hereto</w:t>
      </w:r>
      <w:r>
        <w:rPr>
          <w:spacing w:val="-2"/>
          <w:sz w:val="18"/>
        </w:rPr>
        <w:t xml:space="preserve"> </w:t>
      </w:r>
      <w:r>
        <w:rPr>
          <w:sz w:val="18"/>
        </w:rPr>
        <w:t>as</w:t>
      </w:r>
      <w:r>
        <w:rPr>
          <w:spacing w:val="-2"/>
          <w:sz w:val="18"/>
        </w:rPr>
        <w:t xml:space="preserve"> </w:t>
      </w:r>
      <w:r>
        <w:rPr>
          <w:sz w:val="18"/>
        </w:rPr>
        <w:t>Exhibit A</w:t>
      </w:r>
      <w:r>
        <w:rPr>
          <w:spacing w:val="-3"/>
          <w:sz w:val="18"/>
        </w:rPr>
        <w:t xml:space="preserve"> </w:t>
      </w:r>
      <w:r>
        <w:rPr>
          <w:sz w:val="18"/>
        </w:rPr>
        <w:t>and</w:t>
      </w:r>
      <w:r>
        <w:rPr>
          <w:spacing w:val="-2"/>
          <w:sz w:val="18"/>
        </w:rPr>
        <w:t xml:space="preserve"> </w:t>
      </w:r>
      <w:r>
        <w:rPr>
          <w:sz w:val="18"/>
        </w:rPr>
        <w:t>made</w:t>
      </w:r>
      <w:r>
        <w:rPr>
          <w:spacing w:val="-2"/>
          <w:sz w:val="18"/>
        </w:rPr>
        <w:t xml:space="preserve"> </w:t>
      </w:r>
      <w:r>
        <w:rPr>
          <w:sz w:val="18"/>
        </w:rPr>
        <w:t>a</w:t>
      </w:r>
      <w:r>
        <w:rPr>
          <w:spacing w:val="-3"/>
          <w:sz w:val="18"/>
        </w:rPr>
        <w:t xml:space="preserve"> </w:t>
      </w:r>
      <w:r>
        <w:rPr>
          <w:sz w:val="18"/>
        </w:rPr>
        <w:t>part hereof.</w:t>
      </w:r>
    </w:p>
    <w:p w14:paraId="629744D2" w14:textId="77777777" w:rsidR="002A2B45" w:rsidRDefault="002A2B45">
      <w:pPr>
        <w:spacing w:line="219" w:lineRule="exact"/>
        <w:jc w:val="both"/>
        <w:rPr>
          <w:sz w:val="18"/>
        </w:rPr>
        <w:sectPr w:rsidR="002A2B45">
          <w:type w:val="continuous"/>
          <w:pgSz w:w="12240" w:h="15840"/>
          <w:pgMar w:top="1500" w:right="1320" w:bottom="280" w:left="1140" w:header="720" w:footer="720" w:gutter="0"/>
          <w:cols w:space="720"/>
        </w:sectPr>
      </w:pPr>
    </w:p>
    <w:p w14:paraId="60381EDA" w14:textId="77777777" w:rsidR="002A2B45" w:rsidRDefault="00000000">
      <w:pPr>
        <w:pStyle w:val="ListParagraph"/>
        <w:numPr>
          <w:ilvl w:val="1"/>
          <w:numId w:val="11"/>
        </w:numPr>
        <w:tabs>
          <w:tab w:val="left" w:pos="1021"/>
        </w:tabs>
        <w:spacing w:before="39"/>
        <w:ind w:hanging="570"/>
        <w:jc w:val="both"/>
        <w:rPr>
          <w:sz w:val="18"/>
        </w:rPr>
      </w:pPr>
      <w:r>
        <w:rPr>
          <w:sz w:val="18"/>
        </w:rPr>
        <w:lastRenderedPageBreak/>
        <w:t xml:space="preserve">“Referral” means a potential customer who is referred to </w:t>
      </w:r>
      <w:proofErr w:type="spellStart"/>
      <w:r>
        <w:rPr>
          <w:sz w:val="18"/>
        </w:rPr>
        <w:t>Indiagosolar</w:t>
      </w:r>
      <w:proofErr w:type="spellEnd"/>
      <w:r>
        <w:rPr>
          <w:sz w:val="18"/>
        </w:rPr>
        <w:t xml:space="preserve"> by IGS</w:t>
      </w:r>
      <w:r>
        <w:rPr>
          <w:spacing w:val="-12"/>
          <w:sz w:val="18"/>
        </w:rPr>
        <w:t xml:space="preserve"> </w:t>
      </w:r>
      <w:r>
        <w:rPr>
          <w:sz w:val="18"/>
        </w:rPr>
        <w:t>Affiliate.</w:t>
      </w:r>
    </w:p>
    <w:p w14:paraId="640486FB" w14:textId="77777777" w:rsidR="002A2B45" w:rsidRDefault="00000000">
      <w:pPr>
        <w:pStyle w:val="ListParagraph"/>
        <w:numPr>
          <w:ilvl w:val="1"/>
          <w:numId w:val="11"/>
        </w:numPr>
        <w:tabs>
          <w:tab w:val="left" w:pos="1021"/>
        </w:tabs>
        <w:spacing w:before="1"/>
        <w:ind w:right="120" w:hanging="610"/>
        <w:jc w:val="both"/>
        <w:rPr>
          <w:sz w:val="18"/>
        </w:rPr>
      </w:pPr>
      <w:r>
        <w:rPr>
          <w:sz w:val="18"/>
        </w:rPr>
        <w:t xml:space="preserve">“Sales Contract” means any of the following </w:t>
      </w:r>
      <w:proofErr w:type="spellStart"/>
      <w:r>
        <w:rPr>
          <w:sz w:val="18"/>
        </w:rPr>
        <w:t>Indiagosolar</w:t>
      </w:r>
      <w:proofErr w:type="spellEnd"/>
      <w:r>
        <w:rPr>
          <w:sz w:val="18"/>
        </w:rPr>
        <w:t xml:space="preserve"> contracts: Capex, Solar Lease or Solar Power Purchase Agreement.</w:t>
      </w:r>
    </w:p>
    <w:p w14:paraId="1CBB39B5" w14:textId="77777777" w:rsidR="002A2B45" w:rsidRDefault="00000000">
      <w:pPr>
        <w:pStyle w:val="ListParagraph"/>
        <w:numPr>
          <w:ilvl w:val="1"/>
          <w:numId w:val="11"/>
        </w:numPr>
        <w:tabs>
          <w:tab w:val="left" w:pos="1021"/>
        </w:tabs>
        <w:ind w:right="126" w:hanging="526"/>
        <w:jc w:val="both"/>
        <w:rPr>
          <w:sz w:val="18"/>
        </w:rPr>
      </w:pPr>
      <w:r>
        <w:rPr>
          <w:sz w:val="18"/>
        </w:rPr>
        <w:t>“</w:t>
      </w:r>
      <w:proofErr w:type="spellStart"/>
      <w:r>
        <w:rPr>
          <w:sz w:val="18"/>
        </w:rPr>
        <w:t>Indiagosolar</w:t>
      </w:r>
      <w:proofErr w:type="spellEnd"/>
      <w:r>
        <w:rPr>
          <w:sz w:val="18"/>
        </w:rPr>
        <w:t xml:space="preserve"> IGS Affiliate Action Plan” or “Action Plan” means the document that </w:t>
      </w:r>
      <w:proofErr w:type="spellStart"/>
      <w:r>
        <w:rPr>
          <w:sz w:val="18"/>
        </w:rPr>
        <w:t>Indiagosolar</w:t>
      </w:r>
      <w:proofErr w:type="spellEnd"/>
      <w:r>
        <w:rPr>
          <w:sz w:val="18"/>
        </w:rPr>
        <w:t xml:space="preserve"> shall be issuing to you after execution of this agreement. The same shall be mutually agreed upon by both the</w:t>
      </w:r>
      <w:r>
        <w:rPr>
          <w:spacing w:val="-15"/>
          <w:sz w:val="18"/>
        </w:rPr>
        <w:t xml:space="preserve"> </w:t>
      </w:r>
      <w:r>
        <w:rPr>
          <w:sz w:val="18"/>
        </w:rPr>
        <w:t>parties.</w:t>
      </w:r>
    </w:p>
    <w:p w14:paraId="55A18528" w14:textId="77777777" w:rsidR="002A2B45" w:rsidRDefault="00000000">
      <w:pPr>
        <w:pStyle w:val="ListParagraph"/>
        <w:numPr>
          <w:ilvl w:val="1"/>
          <w:numId w:val="11"/>
        </w:numPr>
        <w:tabs>
          <w:tab w:val="left" w:pos="1021"/>
        </w:tabs>
        <w:ind w:right="125" w:hanging="483"/>
        <w:jc w:val="both"/>
        <w:rPr>
          <w:sz w:val="18"/>
        </w:rPr>
      </w:pPr>
      <w:r>
        <w:rPr>
          <w:sz w:val="18"/>
        </w:rPr>
        <w:t>“Affiliated Party” means a shareholder, member, partner, manager, trustee, or other parties with any ownership interest in, or management responsibilities for, a Business</w:t>
      </w:r>
      <w:r>
        <w:rPr>
          <w:spacing w:val="-3"/>
          <w:sz w:val="18"/>
        </w:rPr>
        <w:t xml:space="preserve"> </w:t>
      </w:r>
      <w:r>
        <w:rPr>
          <w:sz w:val="18"/>
        </w:rPr>
        <w:t>Entity.</w:t>
      </w:r>
    </w:p>
    <w:p w14:paraId="307E3669" w14:textId="77777777" w:rsidR="002A2B45" w:rsidRDefault="00000000">
      <w:pPr>
        <w:pStyle w:val="ListParagraph"/>
        <w:numPr>
          <w:ilvl w:val="1"/>
          <w:numId w:val="11"/>
        </w:numPr>
        <w:tabs>
          <w:tab w:val="left" w:pos="1021"/>
        </w:tabs>
        <w:ind w:right="123" w:hanging="526"/>
        <w:jc w:val="both"/>
        <w:rPr>
          <w:sz w:val="18"/>
        </w:rPr>
      </w:pPr>
      <w:r>
        <w:rPr>
          <w:sz w:val="18"/>
        </w:rPr>
        <w:t>“IGS Affiliate” or “</w:t>
      </w:r>
      <w:proofErr w:type="spellStart"/>
      <w:r>
        <w:rPr>
          <w:sz w:val="18"/>
        </w:rPr>
        <w:t>Indiagosolar</w:t>
      </w:r>
      <w:proofErr w:type="spellEnd"/>
      <w:r>
        <w:rPr>
          <w:sz w:val="18"/>
        </w:rPr>
        <w:t xml:space="preserve"> IGS Affiliate” means a person or Business Entity that has </w:t>
      </w:r>
      <w:proofErr w:type="gramStart"/>
      <w:r>
        <w:rPr>
          <w:sz w:val="18"/>
        </w:rPr>
        <w:t>entered into</w:t>
      </w:r>
      <w:proofErr w:type="gramEnd"/>
      <w:r>
        <w:rPr>
          <w:sz w:val="18"/>
        </w:rPr>
        <w:t xml:space="preserve"> the Terms &amp; Conditions and otherwise accepted the IGS Affiliate Agreement and that </w:t>
      </w:r>
      <w:proofErr w:type="spellStart"/>
      <w:r>
        <w:rPr>
          <w:sz w:val="18"/>
        </w:rPr>
        <w:t>Indiagosolar</w:t>
      </w:r>
      <w:proofErr w:type="spellEnd"/>
      <w:r>
        <w:rPr>
          <w:sz w:val="18"/>
        </w:rPr>
        <w:t xml:space="preserve"> has approved for participation the Solar IGS Affiliate</w:t>
      </w:r>
      <w:r>
        <w:rPr>
          <w:spacing w:val="-6"/>
          <w:sz w:val="18"/>
        </w:rPr>
        <w:t xml:space="preserve"> </w:t>
      </w:r>
      <w:r>
        <w:rPr>
          <w:sz w:val="18"/>
        </w:rPr>
        <w:t>program.</w:t>
      </w:r>
    </w:p>
    <w:p w14:paraId="74FA1CAE" w14:textId="77777777" w:rsidR="002A2B45" w:rsidRDefault="00000000">
      <w:pPr>
        <w:pStyle w:val="ListParagraph"/>
        <w:numPr>
          <w:ilvl w:val="1"/>
          <w:numId w:val="11"/>
        </w:numPr>
        <w:tabs>
          <w:tab w:val="left" w:pos="1020"/>
          <w:tab w:val="left" w:pos="1021"/>
        </w:tabs>
        <w:spacing w:line="219" w:lineRule="exact"/>
        <w:ind w:hanging="567"/>
        <w:jc w:val="left"/>
        <w:rPr>
          <w:sz w:val="18"/>
        </w:rPr>
      </w:pPr>
      <w:r>
        <w:rPr>
          <w:sz w:val="18"/>
        </w:rPr>
        <w:t xml:space="preserve">“Business Entity” means a corporation, limited liability company, </w:t>
      </w:r>
      <w:proofErr w:type="gramStart"/>
      <w:r>
        <w:rPr>
          <w:sz w:val="18"/>
        </w:rPr>
        <w:t>partnership</w:t>
      </w:r>
      <w:proofErr w:type="gramEnd"/>
      <w:r>
        <w:rPr>
          <w:sz w:val="18"/>
        </w:rPr>
        <w:t xml:space="preserve"> or</w:t>
      </w:r>
      <w:r>
        <w:rPr>
          <w:spacing w:val="-10"/>
          <w:sz w:val="18"/>
        </w:rPr>
        <w:t xml:space="preserve"> </w:t>
      </w:r>
      <w:r>
        <w:rPr>
          <w:sz w:val="18"/>
        </w:rPr>
        <w:t>trust.</w:t>
      </w:r>
    </w:p>
    <w:p w14:paraId="3A2B2471" w14:textId="77777777" w:rsidR="002A2B45" w:rsidRDefault="00000000">
      <w:pPr>
        <w:pStyle w:val="ListParagraph"/>
        <w:numPr>
          <w:ilvl w:val="1"/>
          <w:numId w:val="11"/>
        </w:numPr>
        <w:tabs>
          <w:tab w:val="left" w:pos="1020"/>
          <w:tab w:val="left" w:pos="1021"/>
        </w:tabs>
        <w:spacing w:line="219" w:lineRule="exact"/>
        <w:ind w:hanging="608"/>
        <w:jc w:val="left"/>
        <w:rPr>
          <w:sz w:val="18"/>
        </w:rPr>
      </w:pPr>
      <w:r>
        <w:rPr>
          <w:sz w:val="18"/>
        </w:rPr>
        <w:t xml:space="preserve">“Customer” means a person who </w:t>
      </w:r>
      <w:proofErr w:type="gramStart"/>
      <w:r>
        <w:rPr>
          <w:sz w:val="18"/>
        </w:rPr>
        <w:t>enters into</w:t>
      </w:r>
      <w:proofErr w:type="gramEnd"/>
      <w:r>
        <w:rPr>
          <w:sz w:val="18"/>
        </w:rPr>
        <w:t xml:space="preserve"> a Sales Contract for</w:t>
      </w:r>
      <w:r>
        <w:rPr>
          <w:spacing w:val="-5"/>
          <w:sz w:val="18"/>
        </w:rPr>
        <w:t xml:space="preserve"> </w:t>
      </w:r>
      <w:proofErr w:type="spellStart"/>
      <w:r>
        <w:rPr>
          <w:sz w:val="18"/>
        </w:rPr>
        <w:t>Indiagosolar</w:t>
      </w:r>
      <w:proofErr w:type="spellEnd"/>
      <w:r>
        <w:rPr>
          <w:sz w:val="18"/>
        </w:rPr>
        <w:t>.</w:t>
      </w:r>
    </w:p>
    <w:p w14:paraId="2421C5D0" w14:textId="77777777" w:rsidR="002A2B45" w:rsidRDefault="00000000">
      <w:pPr>
        <w:pStyle w:val="ListParagraph"/>
        <w:numPr>
          <w:ilvl w:val="1"/>
          <w:numId w:val="11"/>
        </w:numPr>
        <w:tabs>
          <w:tab w:val="left" w:pos="1020"/>
          <w:tab w:val="left" w:pos="1021"/>
        </w:tabs>
        <w:spacing w:before="1" w:line="219" w:lineRule="exact"/>
        <w:ind w:hanging="608"/>
        <w:jc w:val="left"/>
        <w:rPr>
          <w:sz w:val="18"/>
        </w:rPr>
      </w:pPr>
      <w:r>
        <w:rPr>
          <w:sz w:val="18"/>
        </w:rPr>
        <w:t>“Household” means spouses, heads-of-household, and dependent family members residing in the same</w:t>
      </w:r>
      <w:r>
        <w:rPr>
          <w:spacing w:val="-21"/>
          <w:sz w:val="18"/>
        </w:rPr>
        <w:t xml:space="preserve"> </w:t>
      </w:r>
      <w:r>
        <w:rPr>
          <w:sz w:val="18"/>
        </w:rPr>
        <w:t>residence.</w:t>
      </w:r>
    </w:p>
    <w:p w14:paraId="3EAE9055" w14:textId="77777777" w:rsidR="002A2B45" w:rsidRDefault="00000000">
      <w:pPr>
        <w:pStyle w:val="ListParagraph"/>
        <w:numPr>
          <w:ilvl w:val="1"/>
          <w:numId w:val="11"/>
        </w:numPr>
        <w:tabs>
          <w:tab w:val="left" w:pos="1020"/>
          <w:tab w:val="left" w:pos="1021"/>
        </w:tabs>
        <w:ind w:right="125" w:hanging="564"/>
        <w:jc w:val="left"/>
        <w:rPr>
          <w:sz w:val="18"/>
        </w:rPr>
      </w:pPr>
      <w:r>
        <w:rPr>
          <w:sz w:val="18"/>
        </w:rPr>
        <w:t xml:space="preserve">“Official </w:t>
      </w:r>
      <w:proofErr w:type="spellStart"/>
      <w:r>
        <w:rPr>
          <w:sz w:val="18"/>
        </w:rPr>
        <w:t>Indiagosolar</w:t>
      </w:r>
      <w:proofErr w:type="spellEnd"/>
      <w:r>
        <w:rPr>
          <w:sz w:val="18"/>
        </w:rPr>
        <w:t xml:space="preserve"> Material” means literature, visual, audio or video tapes, websites, and other materials developed, printed, published and/or distributed by </w:t>
      </w:r>
      <w:proofErr w:type="spellStart"/>
      <w:r>
        <w:rPr>
          <w:sz w:val="18"/>
        </w:rPr>
        <w:t>Indiagosolar</w:t>
      </w:r>
      <w:proofErr w:type="spellEnd"/>
      <w:r>
        <w:rPr>
          <w:sz w:val="18"/>
        </w:rPr>
        <w:t xml:space="preserve"> to IGS</w:t>
      </w:r>
      <w:r>
        <w:rPr>
          <w:spacing w:val="-6"/>
          <w:sz w:val="18"/>
        </w:rPr>
        <w:t xml:space="preserve"> </w:t>
      </w:r>
      <w:r>
        <w:rPr>
          <w:sz w:val="18"/>
        </w:rPr>
        <w:t>Affiliate.</w:t>
      </w:r>
    </w:p>
    <w:p w14:paraId="49E3E991" w14:textId="77777777" w:rsidR="002A2B45" w:rsidRDefault="00000000">
      <w:pPr>
        <w:pStyle w:val="ListParagraph"/>
        <w:numPr>
          <w:ilvl w:val="1"/>
          <w:numId w:val="11"/>
        </w:numPr>
        <w:tabs>
          <w:tab w:val="left" w:pos="1020"/>
          <w:tab w:val="left" w:pos="1021"/>
        </w:tabs>
        <w:ind w:right="121" w:hanging="608"/>
        <w:jc w:val="left"/>
        <w:rPr>
          <w:sz w:val="18"/>
        </w:rPr>
      </w:pPr>
      <w:r>
        <w:rPr>
          <w:sz w:val="18"/>
        </w:rPr>
        <w:t xml:space="preserve">“Refer” means the act by IGS Affiliate of causing potential Customers to sign up for a free </w:t>
      </w:r>
      <w:proofErr w:type="spellStart"/>
      <w:r>
        <w:rPr>
          <w:sz w:val="18"/>
        </w:rPr>
        <w:t>Indiagosolar</w:t>
      </w:r>
      <w:proofErr w:type="spellEnd"/>
      <w:r>
        <w:rPr>
          <w:sz w:val="18"/>
        </w:rPr>
        <w:t xml:space="preserve"> consultation through such IGS</w:t>
      </w:r>
      <w:r>
        <w:rPr>
          <w:spacing w:val="-3"/>
          <w:sz w:val="18"/>
        </w:rPr>
        <w:t xml:space="preserve"> </w:t>
      </w:r>
      <w:r>
        <w:rPr>
          <w:sz w:val="18"/>
        </w:rPr>
        <w:t>Affiliate’s.</w:t>
      </w:r>
    </w:p>
    <w:p w14:paraId="47842D9A" w14:textId="77777777" w:rsidR="002A2B45" w:rsidRDefault="00000000">
      <w:pPr>
        <w:pStyle w:val="ListParagraph"/>
        <w:numPr>
          <w:ilvl w:val="1"/>
          <w:numId w:val="11"/>
        </w:numPr>
        <w:tabs>
          <w:tab w:val="left" w:pos="1020"/>
          <w:tab w:val="left" w:pos="1021"/>
        </w:tabs>
        <w:ind w:hanging="649"/>
        <w:jc w:val="left"/>
        <w:rPr>
          <w:sz w:val="18"/>
        </w:rPr>
      </w:pPr>
      <w:r>
        <w:rPr>
          <w:sz w:val="18"/>
        </w:rPr>
        <w:t xml:space="preserve">“Referral Reward” means a payment made by </w:t>
      </w:r>
      <w:proofErr w:type="spellStart"/>
      <w:r>
        <w:rPr>
          <w:sz w:val="18"/>
        </w:rPr>
        <w:t>Indiagosolar</w:t>
      </w:r>
      <w:proofErr w:type="spellEnd"/>
      <w:r>
        <w:rPr>
          <w:sz w:val="18"/>
        </w:rPr>
        <w:t xml:space="preserve"> to IGS Affiliate in accordance with the Rewards</w:t>
      </w:r>
      <w:r>
        <w:rPr>
          <w:spacing w:val="-19"/>
          <w:sz w:val="18"/>
        </w:rPr>
        <w:t xml:space="preserve"> </w:t>
      </w:r>
      <w:r>
        <w:rPr>
          <w:sz w:val="18"/>
        </w:rPr>
        <w:t>Plan.</w:t>
      </w:r>
    </w:p>
    <w:p w14:paraId="34D64330" w14:textId="77777777" w:rsidR="002A2B45" w:rsidRDefault="00000000">
      <w:pPr>
        <w:pStyle w:val="ListParagraph"/>
        <w:numPr>
          <w:ilvl w:val="1"/>
          <w:numId w:val="11"/>
        </w:numPr>
        <w:tabs>
          <w:tab w:val="left" w:pos="1021"/>
        </w:tabs>
        <w:spacing w:before="1"/>
        <w:ind w:right="116" w:hanging="689"/>
        <w:jc w:val="both"/>
        <w:rPr>
          <w:sz w:val="18"/>
        </w:rPr>
      </w:pPr>
      <w:r>
        <w:rPr>
          <w:sz w:val="18"/>
        </w:rPr>
        <w:t xml:space="preserve">“Social Media” means any type of online media that invites, </w:t>
      </w:r>
      <w:proofErr w:type="gramStart"/>
      <w:r>
        <w:rPr>
          <w:sz w:val="18"/>
        </w:rPr>
        <w:t>expedites</w:t>
      </w:r>
      <w:proofErr w:type="gramEnd"/>
      <w:r>
        <w:rPr>
          <w:sz w:val="18"/>
        </w:rPr>
        <w:t xml:space="preserve"> or permits conversation, comment, rating, and/or user generated content, as opposed to traditional media, which delivers content but does not allow readers/viewers/listeners to participate in the creation or development of content, or the comment or response to content. Examples of </w:t>
      </w:r>
      <w:proofErr w:type="gramStart"/>
      <w:r>
        <w:rPr>
          <w:sz w:val="18"/>
        </w:rPr>
        <w:t>Social Media</w:t>
      </w:r>
      <w:proofErr w:type="gramEnd"/>
      <w:r>
        <w:rPr>
          <w:sz w:val="18"/>
        </w:rPr>
        <w:t xml:space="preserve"> include, but are not limited to, blogs, chat rooms, Facebook, </w:t>
      </w:r>
      <w:proofErr w:type="spellStart"/>
      <w:r>
        <w:rPr>
          <w:sz w:val="18"/>
        </w:rPr>
        <w:t>MySpace</w:t>
      </w:r>
      <w:proofErr w:type="spellEnd"/>
      <w:r>
        <w:rPr>
          <w:sz w:val="18"/>
        </w:rPr>
        <w:t>, Twitter, LinkedIn, Delicious, and</w:t>
      </w:r>
      <w:r>
        <w:rPr>
          <w:spacing w:val="-2"/>
          <w:sz w:val="18"/>
        </w:rPr>
        <w:t xml:space="preserve"> </w:t>
      </w:r>
      <w:r>
        <w:rPr>
          <w:sz w:val="18"/>
        </w:rPr>
        <w:t>YouTube.</w:t>
      </w:r>
    </w:p>
    <w:p w14:paraId="1ADC64E7" w14:textId="77777777" w:rsidR="002A2B45" w:rsidRDefault="00000000">
      <w:pPr>
        <w:pStyle w:val="ListParagraph"/>
        <w:numPr>
          <w:ilvl w:val="1"/>
          <w:numId w:val="11"/>
        </w:numPr>
        <w:tabs>
          <w:tab w:val="left" w:pos="1021"/>
        </w:tabs>
        <w:ind w:right="118" w:hanging="603"/>
        <w:jc w:val="both"/>
        <w:rPr>
          <w:sz w:val="18"/>
        </w:rPr>
      </w:pPr>
      <w:r>
        <w:rPr>
          <w:sz w:val="18"/>
        </w:rPr>
        <w:t xml:space="preserve">“Terms &amp; Conditions” or “IGS Affiliate Terms &amp; Conditions” means the </w:t>
      </w:r>
      <w:proofErr w:type="spellStart"/>
      <w:r>
        <w:rPr>
          <w:sz w:val="18"/>
        </w:rPr>
        <w:t>Indiagosolar</w:t>
      </w:r>
      <w:proofErr w:type="spellEnd"/>
      <w:r>
        <w:rPr>
          <w:sz w:val="18"/>
        </w:rPr>
        <w:t xml:space="preserve"> Solar IGS Affiliate Terms &amp; Conditions to which these Policies are made a part</w:t>
      </w:r>
      <w:r>
        <w:rPr>
          <w:spacing w:val="-10"/>
          <w:sz w:val="18"/>
        </w:rPr>
        <w:t xml:space="preserve"> </w:t>
      </w:r>
      <w:r>
        <w:rPr>
          <w:sz w:val="18"/>
        </w:rPr>
        <w:t>of.</w:t>
      </w:r>
    </w:p>
    <w:p w14:paraId="1417AAF1" w14:textId="77777777" w:rsidR="002A2B45" w:rsidRDefault="002A2B45">
      <w:pPr>
        <w:pStyle w:val="BodyText"/>
        <w:ind w:left="0"/>
        <w:jc w:val="left"/>
      </w:pPr>
    </w:p>
    <w:p w14:paraId="6B059BCA" w14:textId="77777777" w:rsidR="002A2B45" w:rsidRDefault="002A2B45">
      <w:pPr>
        <w:pStyle w:val="BodyText"/>
        <w:ind w:left="0"/>
        <w:jc w:val="left"/>
      </w:pPr>
    </w:p>
    <w:p w14:paraId="51369615" w14:textId="77777777" w:rsidR="002A2B45" w:rsidRDefault="00000000">
      <w:pPr>
        <w:pStyle w:val="Heading1"/>
        <w:numPr>
          <w:ilvl w:val="0"/>
          <w:numId w:val="10"/>
        </w:numPr>
        <w:tabs>
          <w:tab w:val="left" w:pos="481"/>
        </w:tabs>
        <w:spacing w:line="240" w:lineRule="auto"/>
      </w:pPr>
      <w:r>
        <w:t>Program</w:t>
      </w:r>
      <w:r>
        <w:rPr>
          <w:spacing w:val="-1"/>
        </w:rPr>
        <w:t xml:space="preserve"> </w:t>
      </w:r>
      <w:r>
        <w:t>Requirements:</w:t>
      </w:r>
    </w:p>
    <w:p w14:paraId="36288DA7" w14:textId="77777777" w:rsidR="002A2B45" w:rsidRDefault="002A2B45">
      <w:pPr>
        <w:pStyle w:val="BodyText"/>
        <w:spacing w:before="12"/>
        <w:ind w:left="0"/>
        <w:jc w:val="left"/>
        <w:rPr>
          <w:b/>
          <w:sz w:val="17"/>
        </w:rPr>
      </w:pPr>
    </w:p>
    <w:p w14:paraId="4CCF1A55" w14:textId="77777777" w:rsidR="002A2B45" w:rsidRDefault="00000000">
      <w:pPr>
        <w:pStyle w:val="ListParagraph"/>
        <w:numPr>
          <w:ilvl w:val="0"/>
          <w:numId w:val="9"/>
        </w:numPr>
        <w:tabs>
          <w:tab w:val="left" w:pos="519"/>
        </w:tabs>
        <w:ind w:right="121" w:firstLine="0"/>
        <w:jc w:val="both"/>
        <w:rPr>
          <w:sz w:val="18"/>
        </w:rPr>
      </w:pPr>
      <w:r>
        <w:rPr>
          <w:b/>
          <w:sz w:val="18"/>
        </w:rPr>
        <w:t>Required Information</w:t>
      </w:r>
      <w:r>
        <w:rPr>
          <w:sz w:val="18"/>
        </w:rPr>
        <w:t xml:space="preserve">: Participation in the Program may require you to submit personal information about yourself and other parties (collectively “Users”), such as name and e-mail address, education, proposed investment, training requirement other details etc. Personal information may be used by </w:t>
      </w:r>
      <w:proofErr w:type="spellStart"/>
      <w:r>
        <w:rPr>
          <w:sz w:val="18"/>
        </w:rPr>
        <w:t>Indiagosolar</w:t>
      </w:r>
      <w:proofErr w:type="spellEnd"/>
      <w:r>
        <w:rPr>
          <w:sz w:val="18"/>
        </w:rPr>
        <w:t xml:space="preserve"> to contact Partners with regards to participation in the Program and receive communications from</w:t>
      </w:r>
      <w:r>
        <w:rPr>
          <w:spacing w:val="-4"/>
          <w:sz w:val="18"/>
        </w:rPr>
        <w:t xml:space="preserve"> </w:t>
      </w:r>
      <w:proofErr w:type="spellStart"/>
      <w:r>
        <w:rPr>
          <w:sz w:val="18"/>
        </w:rPr>
        <w:t>Indiagosolar</w:t>
      </w:r>
      <w:proofErr w:type="spellEnd"/>
      <w:r>
        <w:rPr>
          <w:sz w:val="18"/>
        </w:rPr>
        <w:t>.</w:t>
      </w:r>
    </w:p>
    <w:p w14:paraId="4032007A" w14:textId="77777777" w:rsidR="002A2B45" w:rsidRDefault="002A2B45">
      <w:pPr>
        <w:pStyle w:val="BodyText"/>
        <w:spacing w:before="1"/>
        <w:ind w:left="0"/>
        <w:jc w:val="left"/>
      </w:pPr>
    </w:p>
    <w:p w14:paraId="59491ABD" w14:textId="77777777" w:rsidR="002A2B45" w:rsidRDefault="00000000">
      <w:pPr>
        <w:pStyle w:val="ListParagraph"/>
        <w:numPr>
          <w:ilvl w:val="0"/>
          <w:numId w:val="9"/>
        </w:numPr>
        <w:tabs>
          <w:tab w:val="left" w:pos="534"/>
        </w:tabs>
        <w:spacing w:line="219" w:lineRule="exact"/>
        <w:ind w:left="533" w:hanging="234"/>
        <w:rPr>
          <w:sz w:val="18"/>
        </w:rPr>
      </w:pPr>
      <w:r>
        <w:rPr>
          <w:b/>
          <w:sz w:val="18"/>
        </w:rPr>
        <w:t>IGS Affiliate Requirements</w:t>
      </w:r>
      <w:r>
        <w:rPr>
          <w:sz w:val="18"/>
        </w:rPr>
        <w:t xml:space="preserve">: You must meet </w:t>
      </w:r>
      <w:proofErr w:type="gramStart"/>
      <w:r>
        <w:rPr>
          <w:sz w:val="18"/>
        </w:rPr>
        <w:t>all of</w:t>
      </w:r>
      <w:proofErr w:type="gramEnd"/>
      <w:r>
        <w:rPr>
          <w:sz w:val="18"/>
        </w:rPr>
        <w:t xml:space="preserve"> the following criteria to participate in the</w:t>
      </w:r>
      <w:r>
        <w:rPr>
          <w:spacing w:val="-13"/>
          <w:sz w:val="18"/>
        </w:rPr>
        <w:t xml:space="preserve"> </w:t>
      </w:r>
      <w:r>
        <w:rPr>
          <w:sz w:val="18"/>
        </w:rPr>
        <w:t>Program:</w:t>
      </w:r>
    </w:p>
    <w:p w14:paraId="6493BD5E" w14:textId="77777777" w:rsidR="002A2B45" w:rsidRDefault="00000000">
      <w:pPr>
        <w:pStyle w:val="ListParagraph"/>
        <w:numPr>
          <w:ilvl w:val="1"/>
          <w:numId w:val="9"/>
        </w:numPr>
        <w:tabs>
          <w:tab w:val="left" w:pos="1020"/>
          <w:tab w:val="left" w:pos="1021"/>
        </w:tabs>
        <w:spacing w:line="219" w:lineRule="exact"/>
        <w:ind w:hanging="361"/>
        <w:rPr>
          <w:sz w:val="18"/>
        </w:rPr>
      </w:pPr>
      <w:r>
        <w:rPr>
          <w:sz w:val="18"/>
        </w:rPr>
        <w:t>You must be at least 18 years of age OR (if you are an entity) be an entity that is duly formed under the laws of</w:t>
      </w:r>
      <w:r>
        <w:rPr>
          <w:spacing w:val="-28"/>
          <w:sz w:val="18"/>
        </w:rPr>
        <w:t xml:space="preserve"> </w:t>
      </w:r>
      <w:proofErr w:type="gramStart"/>
      <w:r>
        <w:rPr>
          <w:sz w:val="18"/>
        </w:rPr>
        <w:t>India;</w:t>
      </w:r>
      <w:proofErr w:type="gramEnd"/>
    </w:p>
    <w:p w14:paraId="12D4B0E5" w14:textId="77777777" w:rsidR="002A2B45" w:rsidRDefault="00000000">
      <w:pPr>
        <w:pStyle w:val="ListParagraph"/>
        <w:numPr>
          <w:ilvl w:val="1"/>
          <w:numId w:val="9"/>
        </w:numPr>
        <w:tabs>
          <w:tab w:val="left" w:pos="1020"/>
          <w:tab w:val="left" w:pos="1021"/>
        </w:tabs>
        <w:spacing w:before="22"/>
        <w:ind w:hanging="361"/>
        <w:rPr>
          <w:sz w:val="18"/>
        </w:rPr>
      </w:pPr>
      <w:r>
        <w:rPr>
          <w:sz w:val="18"/>
        </w:rPr>
        <w:t xml:space="preserve">You will pay any and all taxes applicable to the payments </w:t>
      </w:r>
      <w:proofErr w:type="spellStart"/>
      <w:r>
        <w:rPr>
          <w:sz w:val="18"/>
        </w:rPr>
        <w:t>Indiagosolar</w:t>
      </w:r>
      <w:proofErr w:type="spellEnd"/>
      <w:r>
        <w:rPr>
          <w:sz w:val="18"/>
        </w:rPr>
        <w:t xml:space="preserve"> makes to</w:t>
      </w:r>
      <w:r>
        <w:rPr>
          <w:spacing w:val="-13"/>
          <w:sz w:val="18"/>
        </w:rPr>
        <w:t xml:space="preserve"> </w:t>
      </w:r>
      <w:proofErr w:type="gramStart"/>
      <w:r>
        <w:rPr>
          <w:sz w:val="18"/>
        </w:rPr>
        <w:t>you;</w:t>
      </w:r>
      <w:proofErr w:type="gramEnd"/>
    </w:p>
    <w:p w14:paraId="0492EA55" w14:textId="77777777" w:rsidR="002A2B45" w:rsidRDefault="00000000">
      <w:pPr>
        <w:pStyle w:val="ListParagraph"/>
        <w:numPr>
          <w:ilvl w:val="1"/>
          <w:numId w:val="9"/>
        </w:numPr>
        <w:tabs>
          <w:tab w:val="left" w:pos="1020"/>
          <w:tab w:val="left" w:pos="1021"/>
        </w:tabs>
        <w:spacing w:before="23"/>
        <w:ind w:hanging="361"/>
        <w:rPr>
          <w:sz w:val="18"/>
        </w:rPr>
      </w:pPr>
      <w:r>
        <w:rPr>
          <w:sz w:val="18"/>
        </w:rPr>
        <w:t>You will be responsible for any costs you incur in connection with your performance under this</w:t>
      </w:r>
      <w:r>
        <w:rPr>
          <w:spacing w:val="-21"/>
          <w:sz w:val="18"/>
        </w:rPr>
        <w:t xml:space="preserve"> </w:t>
      </w:r>
      <w:proofErr w:type="gramStart"/>
      <w:r>
        <w:rPr>
          <w:sz w:val="18"/>
        </w:rPr>
        <w:t>Agreement;</w:t>
      </w:r>
      <w:proofErr w:type="gramEnd"/>
    </w:p>
    <w:p w14:paraId="133467A5" w14:textId="77777777" w:rsidR="002A2B45" w:rsidRDefault="00000000">
      <w:pPr>
        <w:pStyle w:val="ListParagraph"/>
        <w:numPr>
          <w:ilvl w:val="1"/>
          <w:numId w:val="9"/>
        </w:numPr>
        <w:tabs>
          <w:tab w:val="left" w:pos="1021"/>
        </w:tabs>
        <w:spacing w:before="23"/>
        <w:ind w:right="123"/>
        <w:jc w:val="both"/>
        <w:rPr>
          <w:sz w:val="18"/>
        </w:rPr>
      </w:pPr>
      <w:r>
        <w:rPr>
          <w:sz w:val="18"/>
        </w:rPr>
        <w:t xml:space="preserve">You must not be an employee of </w:t>
      </w:r>
      <w:proofErr w:type="spellStart"/>
      <w:r>
        <w:rPr>
          <w:sz w:val="18"/>
        </w:rPr>
        <w:t>Indiagosolar</w:t>
      </w:r>
      <w:proofErr w:type="spellEnd"/>
      <w:r>
        <w:rPr>
          <w:sz w:val="18"/>
        </w:rPr>
        <w:t xml:space="preserve"> or an immediate family member of an employee of </w:t>
      </w:r>
      <w:proofErr w:type="spellStart"/>
      <w:r>
        <w:rPr>
          <w:sz w:val="18"/>
        </w:rPr>
        <w:t>Indiagosolar</w:t>
      </w:r>
      <w:proofErr w:type="spellEnd"/>
      <w:r>
        <w:rPr>
          <w:sz w:val="18"/>
        </w:rPr>
        <w:t>. “Immediate family member” means spouse, domestic partner, parent, child, sibling, or any relation living in the same household.</w:t>
      </w:r>
    </w:p>
    <w:p w14:paraId="5C78D139" w14:textId="77777777" w:rsidR="002A2B45" w:rsidRDefault="00000000">
      <w:pPr>
        <w:pStyle w:val="ListParagraph"/>
        <w:numPr>
          <w:ilvl w:val="1"/>
          <w:numId w:val="9"/>
        </w:numPr>
        <w:tabs>
          <w:tab w:val="left" w:pos="1021"/>
        </w:tabs>
        <w:spacing w:before="20"/>
        <w:ind w:right="121"/>
        <w:jc w:val="both"/>
        <w:rPr>
          <w:sz w:val="18"/>
        </w:rPr>
      </w:pPr>
      <w:r>
        <w:rPr>
          <w:sz w:val="18"/>
        </w:rPr>
        <w:t>For government contracts, selected affiliate can only use our registered suppliers name after seeking explicit approval from Indiagosolar.in</w:t>
      </w:r>
      <w:r>
        <w:rPr>
          <w:spacing w:val="-2"/>
          <w:sz w:val="18"/>
        </w:rPr>
        <w:t xml:space="preserve"> </w:t>
      </w:r>
      <w:r>
        <w:rPr>
          <w:sz w:val="18"/>
        </w:rPr>
        <w:t>only.</w:t>
      </w:r>
    </w:p>
    <w:p w14:paraId="21FF5EF6" w14:textId="77777777" w:rsidR="002A2B45" w:rsidRDefault="00000000">
      <w:pPr>
        <w:pStyle w:val="ListParagraph"/>
        <w:numPr>
          <w:ilvl w:val="1"/>
          <w:numId w:val="9"/>
        </w:numPr>
        <w:tabs>
          <w:tab w:val="left" w:pos="1021"/>
        </w:tabs>
        <w:ind w:right="118"/>
        <w:jc w:val="both"/>
        <w:rPr>
          <w:sz w:val="18"/>
        </w:rPr>
      </w:pPr>
      <w:r>
        <w:rPr>
          <w:sz w:val="18"/>
        </w:rPr>
        <w:t xml:space="preserve">To create a long term sustainable solar </w:t>
      </w:r>
      <w:proofErr w:type="gramStart"/>
      <w:r>
        <w:rPr>
          <w:sz w:val="18"/>
        </w:rPr>
        <w:t>business</w:t>
      </w:r>
      <w:proofErr w:type="gramEnd"/>
      <w:r>
        <w:rPr>
          <w:sz w:val="18"/>
        </w:rPr>
        <w:t xml:space="preserve"> you should be willing to invest some minimum amount towards the fixed expenditure for setting up your solar affiliate business. The amount so spent will be used for providing regular training, marketing, branding, supply &amp; logistics support to affiliates. Customized solar products kits especially devised to meet the area customer’s need will also be provided. In addition, Rs 25000/- will be taken as refundable security </w:t>
      </w:r>
      <w:proofErr w:type="gramStart"/>
      <w:r>
        <w:rPr>
          <w:sz w:val="18"/>
        </w:rPr>
        <w:t>deposit .IGS</w:t>
      </w:r>
      <w:proofErr w:type="gramEnd"/>
      <w:r>
        <w:rPr>
          <w:sz w:val="18"/>
        </w:rPr>
        <w:t xml:space="preserve"> will be facilitating all its affiliates with regular marketing, sales, educational &amp; branding support . Further affiliate will be using brand of </w:t>
      </w:r>
      <w:proofErr w:type="spellStart"/>
      <w:r>
        <w:rPr>
          <w:sz w:val="18"/>
        </w:rPr>
        <w:t>indiagosolar</w:t>
      </w:r>
      <w:proofErr w:type="spellEnd"/>
      <w:r>
        <w:rPr>
          <w:sz w:val="18"/>
        </w:rPr>
        <w:t xml:space="preserve"> to fetch business contracts. The entire amount Rs. 25000/- shall be refunded on successful completion of 2</w:t>
      </w:r>
      <w:r>
        <w:rPr>
          <w:spacing w:val="-4"/>
          <w:sz w:val="18"/>
        </w:rPr>
        <w:t xml:space="preserve"> </w:t>
      </w:r>
      <w:r>
        <w:rPr>
          <w:sz w:val="18"/>
        </w:rPr>
        <w:t>years.</w:t>
      </w:r>
    </w:p>
    <w:p w14:paraId="5CEAC261" w14:textId="77777777" w:rsidR="002A2B45" w:rsidRDefault="002A2B45">
      <w:pPr>
        <w:pStyle w:val="BodyText"/>
        <w:spacing w:before="1"/>
        <w:ind w:left="0"/>
        <w:jc w:val="left"/>
      </w:pPr>
    </w:p>
    <w:p w14:paraId="352FFA3A" w14:textId="77777777" w:rsidR="002A2B45" w:rsidRDefault="00000000">
      <w:pPr>
        <w:pStyle w:val="ListParagraph"/>
        <w:numPr>
          <w:ilvl w:val="0"/>
          <w:numId w:val="9"/>
        </w:numPr>
        <w:tabs>
          <w:tab w:val="left" w:pos="620"/>
        </w:tabs>
        <w:spacing w:before="1"/>
        <w:ind w:right="124" w:firstLine="0"/>
        <w:jc w:val="both"/>
        <w:rPr>
          <w:sz w:val="18"/>
        </w:rPr>
      </w:pPr>
      <w:r>
        <w:rPr>
          <w:b/>
          <w:sz w:val="18"/>
        </w:rPr>
        <w:t xml:space="preserve">Referral Requirements: </w:t>
      </w:r>
      <w:r>
        <w:rPr>
          <w:sz w:val="18"/>
        </w:rPr>
        <w:t xml:space="preserve">To qualify as a “Referral”, an individual must not be an Existing Customer of </w:t>
      </w:r>
      <w:proofErr w:type="spellStart"/>
      <w:r>
        <w:rPr>
          <w:sz w:val="18"/>
        </w:rPr>
        <w:t>Indiagosolar</w:t>
      </w:r>
      <w:proofErr w:type="spellEnd"/>
      <w:r>
        <w:rPr>
          <w:sz w:val="18"/>
        </w:rPr>
        <w:t xml:space="preserve">. Notwithstanding the forgoing or anything to the contrary herein, </w:t>
      </w:r>
      <w:proofErr w:type="spellStart"/>
      <w:r>
        <w:rPr>
          <w:sz w:val="18"/>
        </w:rPr>
        <w:t>Indiagosolar</w:t>
      </w:r>
      <w:proofErr w:type="spellEnd"/>
      <w:r>
        <w:rPr>
          <w:sz w:val="18"/>
        </w:rPr>
        <w:t xml:space="preserve"> shall make the determination as to whether and pursuant to what terms it will </w:t>
      </w:r>
      <w:proofErr w:type="gramStart"/>
      <w:r>
        <w:rPr>
          <w:sz w:val="18"/>
        </w:rPr>
        <w:t>enter into</w:t>
      </w:r>
      <w:proofErr w:type="gramEnd"/>
      <w:r>
        <w:rPr>
          <w:sz w:val="18"/>
        </w:rPr>
        <w:t xml:space="preserve"> a Sales Contract with any</w:t>
      </w:r>
      <w:r>
        <w:rPr>
          <w:spacing w:val="-9"/>
          <w:sz w:val="18"/>
        </w:rPr>
        <w:t xml:space="preserve"> </w:t>
      </w:r>
      <w:r>
        <w:rPr>
          <w:sz w:val="18"/>
        </w:rPr>
        <w:t>Referral.</w:t>
      </w:r>
    </w:p>
    <w:p w14:paraId="0C9F47A2" w14:textId="77777777" w:rsidR="002A2B45" w:rsidRDefault="002A2B45">
      <w:pPr>
        <w:pStyle w:val="BodyText"/>
        <w:spacing w:before="11"/>
        <w:ind w:left="0"/>
        <w:jc w:val="left"/>
        <w:rPr>
          <w:sz w:val="17"/>
        </w:rPr>
      </w:pPr>
    </w:p>
    <w:p w14:paraId="558BCD0B" w14:textId="77777777" w:rsidR="002A2B45" w:rsidRDefault="00000000">
      <w:pPr>
        <w:pStyle w:val="Heading1"/>
        <w:numPr>
          <w:ilvl w:val="0"/>
          <w:numId w:val="10"/>
        </w:numPr>
        <w:tabs>
          <w:tab w:val="left" w:pos="481"/>
        </w:tabs>
        <w:spacing w:line="240" w:lineRule="auto"/>
        <w:jc w:val="both"/>
        <w:rPr>
          <w:b w:val="0"/>
        </w:rPr>
      </w:pPr>
      <w:r>
        <w:t>Independent</w:t>
      </w:r>
      <w:r>
        <w:rPr>
          <w:spacing w:val="-1"/>
        </w:rPr>
        <w:t xml:space="preserve"> </w:t>
      </w:r>
      <w:r>
        <w:t>Contractor</w:t>
      </w:r>
      <w:r>
        <w:rPr>
          <w:b w:val="0"/>
        </w:rPr>
        <w:t>:</w:t>
      </w:r>
    </w:p>
    <w:p w14:paraId="6F460BDD" w14:textId="77777777" w:rsidR="002A2B45" w:rsidRDefault="00000000">
      <w:pPr>
        <w:pStyle w:val="BodyText"/>
        <w:spacing w:before="1"/>
        <w:jc w:val="left"/>
      </w:pPr>
      <w:r>
        <w:t xml:space="preserve">IGS Affiliate is an independent </w:t>
      </w:r>
      <w:proofErr w:type="gramStart"/>
      <w:r>
        <w:t>contractor, and</w:t>
      </w:r>
      <w:proofErr w:type="gramEnd"/>
      <w:r>
        <w:t xml:space="preserve"> shall not be treated as an employee of </w:t>
      </w:r>
      <w:proofErr w:type="spellStart"/>
      <w:r>
        <w:t>Indiagosolar</w:t>
      </w:r>
      <w:proofErr w:type="spellEnd"/>
      <w:r>
        <w:t>, or for any other reason. This Agreement is not intended to create any relationship of employee and employer or any Partnership, Joint Venture, Co-</w:t>
      </w:r>
    </w:p>
    <w:p w14:paraId="6D421A90" w14:textId="77777777" w:rsidR="002A2B45" w:rsidRDefault="002A2B45">
      <w:pPr>
        <w:sectPr w:rsidR="002A2B45">
          <w:pgSz w:w="12240" w:h="15840"/>
          <w:pgMar w:top="1400" w:right="1320" w:bottom="280" w:left="1140" w:header="720" w:footer="720" w:gutter="0"/>
          <w:cols w:space="720"/>
        </w:sectPr>
      </w:pPr>
    </w:p>
    <w:p w14:paraId="1C01FB21" w14:textId="77777777" w:rsidR="002A2B45" w:rsidRDefault="00000000">
      <w:pPr>
        <w:pStyle w:val="BodyText"/>
        <w:spacing w:before="39"/>
        <w:ind w:right="119"/>
      </w:pPr>
      <w:r>
        <w:lastRenderedPageBreak/>
        <w:t xml:space="preserve">Ownership, Limited Liability </w:t>
      </w:r>
      <w:proofErr w:type="gramStart"/>
      <w:r>
        <w:t>Company</w:t>
      </w:r>
      <w:proofErr w:type="gramEnd"/>
      <w:r>
        <w:t xml:space="preserve"> or other association between </w:t>
      </w:r>
      <w:proofErr w:type="spellStart"/>
      <w:r>
        <w:t>Indiagosolar</w:t>
      </w:r>
      <w:proofErr w:type="spellEnd"/>
      <w:r>
        <w:t xml:space="preserve"> and you. Nothing contained in this Agreement shall be construed to (</w:t>
      </w:r>
      <w:proofErr w:type="spellStart"/>
      <w:r>
        <w:t>i</w:t>
      </w:r>
      <w:proofErr w:type="spellEnd"/>
      <w:r>
        <w:t xml:space="preserve">) give either party the right or power to direct or control the day-to-day activities of the other party or the other party’s employees or independent contractors, or (ii) allow you to create or assume any obligation on behalf of </w:t>
      </w:r>
      <w:proofErr w:type="spellStart"/>
      <w:r>
        <w:t>Indiagosolar</w:t>
      </w:r>
      <w:proofErr w:type="spellEnd"/>
      <w:r>
        <w:t xml:space="preserve"> for any purpose whatsoever.</w:t>
      </w:r>
    </w:p>
    <w:p w14:paraId="130BDB5C" w14:textId="77777777" w:rsidR="002A2B45" w:rsidRDefault="00000000">
      <w:pPr>
        <w:pStyle w:val="BodyText"/>
        <w:ind w:right="115"/>
      </w:pPr>
      <w:r>
        <w:t xml:space="preserve">Both parties acknowledge that you will in no case be entitled to coverage under </w:t>
      </w:r>
      <w:proofErr w:type="spellStart"/>
      <w:r>
        <w:t>Indiagosolar</w:t>
      </w:r>
      <w:proofErr w:type="spellEnd"/>
      <w:r>
        <w:t xml:space="preserve"> welfare, medical, dental plans; life or disability insurance plans, pension plans, stock plans (including, without limitation, restricted stock units, stock options or any other form of equity compensation). You will determine the method, details, and means of your performance to be carried out under the terms of the Agreement with mutual discussions with</w:t>
      </w:r>
      <w:r>
        <w:rPr>
          <w:spacing w:val="-12"/>
        </w:rPr>
        <w:t xml:space="preserve"> </w:t>
      </w:r>
      <w:proofErr w:type="spellStart"/>
      <w:r>
        <w:t>Indiagosolar</w:t>
      </w:r>
      <w:proofErr w:type="spellEnd"/>
      <w:r>
        <w:t>.</w:t>
      </w:r>
    </w:p>
    <w:p w14:paraId="48EB1F01" w14:textId="77777777" w:rsidR="002A2B45" w:rsidRDefault="00000000">
      <w:pPr>
        <w:pStyle w:val="Heading1"/>
        <w:numPr>
          <w:ilvl w:val="0"/>
          <w:numId w:val="10"/>
        </w:numPr>
        <w:tabs>
          <w:tab w:val="left" w:pos="481"/>
        </w:tabs>
        <w:jc w:val="both"/>
        <w:rPr>
          <w:b w:val="0"/>
        </w:rPr>
      </w:pPr>
      <w:r>
        <w:t>Effective</w:t>
      </w:r>
      <w:r>
        <w:rPr>
          <w:spacing w:val="-1"/>
        </w:rPr>
        <w:t xml:space="preserve"> </w:t>
      </w:r>
      <w:r>
        <w:t>Date</w:t>
      </w:r>
      <w:r>
        <w:rPr>
          <w:b w:val="0"/>
        </w:rPr>
        <w:t>:</w:t>
      </w:r>
    </w:p>
    <w:p w14:paraId="7F11473F" w14:textId="77777777" w:rsidR="002A2B45" w:rsidRDefault="00000000">
      <w:pPr>
        <w:pStyle w:val="BodyText"/>
        <w:spacing w:before="1"/>
        <w:ind w:right="120"/>
      </w:pPr>
      <w:r>
        <w:t xml:space="preserve">Upon the date of execution of this Agreement, the Agreement shall become effective (the date of such effectiveness, the “Effective Date”). On and following the Effective Date, you may begin generating Referrals and enrolling IGS Affiliate into your Team as described in the </w:t>
      </w:r>
      <w:proofErr w:type="spellStart"/>
      <w:r>
        <w:t>Indiagosolar</w:t>
      </w:r>
      <w:proofErr w:type="spellEnd"/>
      <w:r>
        <w:t xml:space="preserve"> IGS Affiliate Action Plan.</w:t>
      </w:r>
    </w:p>
    <w:p w14:paraId="54E72C94" w14:textId="77777777" w:rsidR="002A2B45" w:rsidRDefault="002A2B45">
      <w:pPr>
        <w:pStyle w:val="BodyText"/>
        <w:spacing w:before="11"/>
        <w:ind w:left="0"/>
        <w:jc w:val="left"/>
        <w:rPr>
          <w:sz w:val="17"/>
        </w:rPr>
      </w:pPr>
    </w:p>
    <w:p w14:paraId="43A60ACC" w14:textId="77777777" w:rsidR="002A2B45" w:rsidRDefault="00000000">
      <w:pPr>
        <w:pStyle w:val="Heading1"/>
        <w:numPr>
          <w:ilvl w:val="0"/>
          <w:numId w:val="10"/>
        </w:numPr>
        <w:tabs>
          <w:tab w:val="left" w:pos="481"/>
        </w:tabs>
        <w:spacing w:line="240" w:lineRule="auto"/>
        <w:jc w:val="both"/>
        <w:rPr>
          <w:b w:val="0"/>
        </w:rPr>
      </w:pPr>
      <w:r>
        <w:t>Rewards</w:t>
      </w:r>
      <w:r>
        <w:rPr>
          <w:spacing w:val="-1"/>
        </w:rPr>
        <w:t xml:space="preserve"> </w:t>
      </w:r>
      <w:r>
        <w:t>Plan</w:t>
      </w:r>
      <w:r>
        <w:rPr>
          <w:b w:val="0"/>
        </w:rPr>
        <w:t>:</w:t>
      </w:r>
    </w:p>
    <w:p w14:paraId="53F91690" w14:textId="77777777" w:rsidR="002A2B45" w:rsidRDefault="00000000">
      <w:pPr>
        <w:pStyle w:val="BodyText"/>
        <w:spacing w:before="1"/>
        <w:ind w:right="116"/>
      </w:pPr>
      <w:r>
        <w:t>The reward plan includes business development fee &amp; sales margin for a successful referral and closure of sales. The sales margin is distributed in following manner.</w:t>
      </w:r>
    </w:p>
    <w:p w14:paraId="15E38614" w14:textId="77777777" w:rsidR="002A2B45" w:rsidRDefault="002A2B45">
      <w:pPr>
        <w:pStyle w:val="BodyText"/>
        <w:ind w:left="0"/>
        <w:jc w:val="left"/>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3420"/>
      </w:tblGrid>
      <w:tr w:rsidR="002A2B45" w14:paraId="5D663685" w14:textId="77777777">
        <w:trPr>
          <w:trHeight w:val="302"/>
        </w:trPr>
        <w:tc>
          <w:tcPr>
            <w:tcW w:w="2626" w:type="dxa"/>
          </w:tcPr>
          <w:p w14:paraId="549B7918" w14:textId="77777777" w:rsidR="002A2B45" w:rsidRDefault="00000000">
            <w:pPr>
              <w:pStyle w:val="TableParagraph"/>
              <w:spacing w:before="80" w:line="202" w:lineRule="exact"/>
              <w:ind w:left="460" w:right="455"/>
              <w:jc w:val="center"/>
              <w:rPr>
                <w:b/>
                <w:sz w:val="18"/>
              </w:rPr>
            </w:pPr>
            <w:r>
              <w:rPr>
                <w:b/>
                <w:sz w:val="18"/>
              </w:rPr>
              <w:t>Monthly Sales volume</w:t>
            </w:r>
          </w:p>
        </w:tc>
        <w:tc>
          <w:tcPr>
            <w:tcW w:w="3420" w:type="dxa"/>
          </w:tcPr>
          <w:p w14:paraId="6B8160A9" w14:textId="77777777" w:rsidR="002A2B45" w:rsidRDefault="00000000">
            <w:pPr>
              <w:pStyle w:val="TableParagraph"/>
              <w:spacing w:before="80" w:line="202" w:lineRule="exact"/>
              <w:ind w:left="571" w:right="570"/>
              <w:jc w:val="center"/>
              <w:rPr>
                <w:b/>
                <w:sz w:val="18"/>
              </w:rPr>
            </w:pPr>
            <w:r>
              <w:rPr>
                <w:b/>
                <w:sz w:val="18"/>
              </w:rPr>
              <w:t>Affiliate Monthly Commission</w:t>
            </w:r>
          </w:p>
        </w:tc>
      </w:tr>
      <w:tr w:rsidR="002A2B45" w14:paraId="11C3D148" w14:textId="77777777">
        <w:trPr>
          <w:trHeight w:val="299"/>
        </w:trPr>
        <w:tc>
          <w:tcPr>
            <w:tcW w:w="2626" w:type="dxa"/>
          </w:tcPr>
          <w:p w14:paraId="3546615C" w14:textId="77777777" w:rsidR="002A2B45" w:rsidRDefault="00000000">
            <w:pPr>
              <w:pStyle w:val="TableParagraph"/>
              <w:spacing w:before="78" w:line="202" w:lineRule="exact"/>
              <w:ind w:left="460" w:right="451"/>
              <w:jc w:val="center"/>
              <w:rPr>
                <w:sz w:val="18"/>
              </w:rPr>
            </w:pPr>
            <w:r>
              <w:rPr>
                <w:sz w:val="18"/>
              </w:rPr>
              <w:t>Rs. 1 Lakh – 10 Lakhs</w:t>
            </w:r>
          </w:p>
        </w:tc>
        <w:tc>
          <w:tcPr>
            <w:tcW w:w="3420" w:type="dxa"/>
          </w:tcPr>
          <w:p w14:paraId="6811E67A" w14:textId="77777777" w:rsidR="002A2B45" w:rsidRDefault="00000000">
            <w:pPr>
              <w:pStyle w:val="TableParagraph"/>
              <w:spacing w:before="78" w:line="202" w:lineRule="exact"/>
              <w:ind w:left="571" w:right="568"/>
              <w:jc w:val="center"/>
              <w:rPr>
                <w:sz w:val="18"/>
              </w:rPr>
            </w:pPr>
            <w:r>
              <w:rPr>
                <w:sz w:val="18"/>
              </w:rPr>
              <w:t>6.00%</w:t>
            </w:r>
          </w:p>
        </w:tc>
      </w:tr>
      <w:tr w:rsidR="002A2B45" w14:paraId="602D2E06" w14:textId="77777777">
        <w:trPr>
          <w:trHeight w:val="299"/>
        </w:trPr>
        <w:tc>
          <w:tcPr>
            <w:tcW w:w="2626" w:type="dxa"/>
          </w:tcPr>
          <w:p w14:paraId="20406D68" w14:textId="77777777" w:rsidR="002A2B45" w:rsidRDefault="00000000">
            <w:pPr>
              <w:pStyle w:val="TableParagraph"/>
              <w:spacing w:before="78" w:line="202" w:lineRule="exact"/>
              <w:ind w:left="460" w:right="453"/>
              <w:jc w:val="center"/>
              <w:rPr>
                <w:sz w:val="18"/>
              </w:rPr>
            </w:pPr>
            <w:r>
              <w:rPr>
                <w:sz w:val="18"/>
              </w:rPr>
              <w:t>Rs. 10 Lakhs - 35 Lakhs</w:t>
            </w:r>
          </w:p>
        </w:tc>
        <w:tc>
          <w:tcPr>
            <w:tcW w:w="3420" w:type="dxa"/>
          </w:tcPr>
          <w:p w14:paraId="62B1F5BD" w14:textId="77777777" w:rsidR="002A2B45" w:rsidRDefault="00000000">
            <w:pPr>
              <w:pStyle w:val="TableParagraph"/>
              <w:spacing w:before="78" w:line="202" w:lineRule="exact"/>
              <w:ind w:left="571" w:right="567"/>
              <w:jc w:val="center"/>
              <w:rPr>
                <w:sz w:val="18"/>
              </w:rPr>
            </w:pPr>
            <w:r>
              <w:rPr>
                <w:sz w:val="18"/>
              </w:rPr>
              <w:t>7.50%</w:t>
            </w:r>
          </w:p>
        </w:tc>
      </w:tr>
      <w:tr w:rsidR="002A2B45" w14:paraId="1A315086" w14:textId="77777777">
        <w:trPr>
          <w:trHeight w:val="299"/>
        </w:trPr>
        <w:tc>
          <w:tcPr>
            <w:tcW w:w="2626" w:type="dxa"/>
          </w:tcPr>
          <w:p w14:paraId="404B7844" w14:textId="77777777" w:rsidR="002A2B45" w:rsidRDefault="00000000">
            <w:pPr>
              <w:pStyle w:val="TableParagraph"/>
              <w:spacing w:before="80" w:line="199" w:lineRule="exact"/>
              <w:ind w:left="460" w:right="453"/>
              <w:jc w:val="center"/>
              <w:rPr>
                <w:sz w:val="18"/>
              </w:rPr>
            </w:pPr>
            <w:r>
              <w:rPr>
                <w:sz w:val="18"/>
              </w:rPr>
              <w:t>Above Rs. 35 Lakhs</w:t>
            </w:r>
          </w:p>
        </w:tc>
        <w:tc>
          <w:tcPr>
            <w:tcW w:w="3420" w:type="dxa"/>
          </w:tcPr>
          <w:p w14:paraId="2A51AB9C" w14:textId="77777777" w:rsidR="002A2B45" w:rsidRDefault="00000000">
            <w:pPr>
              <w:pStyle w:val="TableParagraph"/>
              <w:spacing w:before="80" w:line="199" w:lineRule="exact"/>
              <w:ind w:left="571" w:right="567"/>
              <w:jc w:val="center"/>
              <w:rPr>
                <w:sz w:val="18"/>
              </w:rPr>
            </w:pPr>
            <w:r>
              <w:rPr>
                <w:sz w:val="18"/>
              </w:rPr>
              <w:t>8.50%</w:t>
            </w:r>
          </w:p>
        </w:tc>
      </w:tr>
    </w:tbl>
    <w:p w14:paraId="70EAD7C7" w14:textId="77777777" w:rsidR="002A2B45" w:rsidRDefault="002A2B45">
      <w:pPr>
        <w:pStyle w:val="BodyText"/>
        <w:ind w:left="0"/>
        <w:jc w:val="left"/>
      </w:pPr>
    </w:p>
    <w:p w14:paraId="7C64E8D9" w14:textId="77777777" w:rsidR="002A2B45" w:rsidRDefault="00000000">
      <w:pPr>
        <w:pStyle w:val="ListParagraph"/>
        <w:numPr>
          <w:ilvl w:val="1"/>
          <w:numId w:val="10"/>
        </w:numPr>
        <w:tabs>
          <w:tab w:val="left" w:pos="488"/>
        </w:tabs>
        <w:ind w:right="117" w:firstLine="0"/>
        <w:jc w:val="both"/>
        <w:rPr>
          <w:sz w:val="18"/>
        </w:rPr>
      </w:pPr>
      <w:r>
        <w:rPr>
          <w:b/>
          <w:sz w:val="18"/>
        </w:rPr>
        <w:t>Payment Process</w:t>
      </w:r>
      <w:r>
        <w:rPr>
          <w:sz w:val="18"/>
        </w:rPr>
        <w:t xml:space="preserve">: Payments shall be made only upon the conversion of a Referral to a closed sale transaction. </w:t>
      </w:r>
      <w:proofErr w:type="spellStart"/>
      <w:r>
        <w:rPr>
          <w:sz w:val="18"/>
        </w:rPr>
        <w:t>Indiagosolar</w:t>
      </w:r>
      <w:proofErr w:type="spellEnd"/>
      <w:r>
        <w:rPr>
          <w:sz w:val="18"/>
        </w:rPr>
        <w:t xml:space="preserve"> anticipates that payment will be made within 15 days after the conversion of a Referral to closed transactions. Notwithstanding the forgoing, a Referral must convert to a closed sales transaction within 4 months of the date of the Referral. Sales Contracts signed after the end of such 4-month period will not be eligible to generate a Referral Reward. Until further notice, </w:t>
      </w:r>
      <w:proofErr w:type="spellStart"/>
      <w:r>
        <w:rPr>
          <w:sz w:val="18"/>
        </w:rPr>
        <w:t>Indiagosolar</w:t>
      </w:r>
      <w:proofErr w:type="spellEnd"/>
      <w:r>
        <w:rPr>
          <w:sz w:val="18"/>
        </w:rPr>
        <w:t xml:space="preserve"> will pay Referral Rewards by direct deposit into your bank</w:t>
      </w:r>
      <w:r>
        <w:rPr>
          <w:spacing w:val="-6"/>
          <w:sz w:val="18"/>
        </w:rPr>
        <w:t xml:space="preserve"> </w:t>
      </w:r>
      <w:r>
        <w:rPr>
          <w:sz w:val="18"/>
        </w:rPr>
        <w:t>account.</w:t>
      </w:r>
    </w:p>
    <w:p w14:paraId="4645BAE7" w14:textId="77777777" w:rsidR="002A2B45" w:rsidRDefault="002A2B45">
      <w:pPr>
        <w:pStyle w:val="BodyText"/>
        <w:spacing w:before="11"/>
        <w:ind w:left="0"/>
        <w:jc w:val="left"/>
        <w:rPr>
          <w:sz w:val="17"/>
        </w:rPr>
      </w:pPr>
    </w:p>
    <w:p w14:paraId="7C20034F" w14:textId="77777777" w:rsidR="002A2B45" w:rsidRDefault="00000000">
      <w:pPr>
        <w:pStyle w:val="ListParagraph"/>
        <w:numPr>
          <w:ilvl w:val="1"/>
          <w:numId w:val="10"/>
        </w:numPr>
        <w:tabs>
          <w:tab w:val="left" w:pos="541"/>
        </w:tabs>
        <w:ind w:right="119" w:firstLine="0"/>
        <w:jc w:val="both"/>
        <w:rPr>
          <w:sz w:val="18"/>
        </w:rPr>
      </w:pPr>
      <w:r>
        <w:rPr>
          <w:b/>
          <w:sz w:val="18"/>
        </w:rPr>
        <w:t xml:space="preserve">Quarterly Targets: </w:t>
      </w:r>
      <w:r>
        <w:rPr>
          <w:sz w:val="18"/>
        </w:rPr>
        <w:t xml:space="preserve">You &amp; </w:t>
      </w:r>
      <w:proofErr w:type="spellStart"/>
      <w:r>
        <w:rPr>
          <w:sz w:val="18"/>
        </w:rPr>
        <w:t>Indiagosolar</w:t>
      </w:r>
      <w:proofErr w:type="spellEnd"/>
      <w:r>
        <w:rPr>
          <w:sz w:val="18"/>
        </w:rPr>
        <w:t xml:space="preserve"> will mutually decide on quarterly targets which will serve to measure your performance&amp; Rewards. The targets will be negotiated at the beginning </w:t>
      </w:r>
      <w:r>
        <w:rPr>
          <w:spacing w:val="3"/>
          <w:sz w:val="18"/>
        </w:rPr>
        <w:t xml:space="preserve">of </w:t>
      </w:r>
      <w:r>
        <w:rPr>
          <w:sz w:val="18"/>
        </w:rPr>
        <w:t>the financial year and once during the signing of the IGS Affiliate</w:t>
      </w:r>
      <w:r>
        <w:rPr>
          <w:spacing w:val="-5"/>
          <w:sz w:val="18"/>
        </w:rPr>
        <w:t xml:space="preserve"> </w:t>
      </w:r>
      <w:r>
        <w:rPr>
          <w:sz w:val="18"/>
        </w:rPr>
        <w:t>Agreement.</w:t>
      </w:r>
    </w:p>
    <w:p w14:paraId="732BF445" w14:textId="77777777" w:rsidR="002A2B45" w:rsidRDefault="002A2B45">
      <w:pPr>
        <w:pStyle w:val="BodyText"/>
        <w:ind w:left="0"/>
        <w:jc w:val="left"/>
      </w:pPr>
    </w:p>
    <w:p w14:paraId="7846DD98" w14:textId="77777777" w:rsidR="002A2B45" w:rsidRDefault="00000000">
      <w:pPr>
        <w:pStyle w:val="ListParagraph"/>
        <w:numPr>
          <w:ilvl w:val="1"/>
          <w:numId w:val="10"/>
        </w:numPr>
        <w:tabs>
          <w:tab w:val="left" w:pos="488"/>
        </w:tabs>
        <w:ind w:right="118" w:firstLine="0"/>
        <w:jc w:val="both"/>
        <w:rPr>
          <w:sz w:val="18"/>
        </w:rPr>
      </w:pPr>
      <w:r>
        <w:rPr>
          <w:b/>
          <w:sz w:val="18"/>
        </w:rPr>
        <w:t>Sole Compensation</w:t>
      </w:r>
      <w:r>
        <w:rPr>
          <w:sz w:val="18"/>
        </w:rPr>
        <w:t xml:space="preserve">: The payment of a Referral Reward shall be IGS Affiliate’s sole compensation in connection with any Referral. In no case may IGS Affiliate claim compensation for a Referral under any other </w:t>
      </w:r>
      <w:proofErr w:type="spellStart"/>
      <w:r>
        <w:rPr>
          <w:sz w:val="18"/>
        </w:rPr>
        <w:t>Indiagosolar</w:t>
      </w:r>
      <w:proofErr w:type="spellEnd"/>
      <w:r>
        <w:rPr>
          <w:sz w:val="18"/>
        </w:rPr>
        <w:t xml:space="preserve"> program or partnership for a Referral made hereunder. For the avoidance of doubt, if IGS Affiliate receives payment for a Referral under another </w:t>
      </w:r>
      <w:proofErr w:type="spellStart"/>
      <w:r>
        <w:rPr>
          <w:sz w:val="18"/>
        </w:rPr>
        <w:t>Indiagosolar</w:t>
      </w:r>
      <w:proofErr w:type="spellEnd"/>
      <w:r>
        <w:rPr>
          <w:sz w:val="18"/>
        </w:rPr>
        <w:t xml:space="preserve"> program (howsoever such payment or Referral is defined under such other program), the IGS Affiliate shall not be entitled to a Referral Reward under this Program. Similarly, if IGS Affiliate receives a Referral Reward under this Program, the IGS Affiliate shall in no case be entitled to payment for such Referral under any other </w:t>
      </w:r>
      <w:proofErr w:type="spellStart"/>
      <w:r>
        <w:rPr>
          <w:sz w:val="18"/>
        </w:rPr>
        <w:t>Indiagosolar</w:t>
      </w:r>
      <w:proofErr w:type="spellEnd"/>
      <w:r>
        <w:rPr>
          <w:spacing w:val="-17"/>
          <w:sz w:val="18"/>
        </w:rPr>
        <w:t xml:space="preserve"> </w:t>
      </w:r>
      <w:r>
        <w:rPr>
          <w:sz w:val="18"/>
        </w:rPr>
        <w:t>program.</w:t>
      </w:r>
    </w:p>
    <w:p w14:paraId="51B00B07" w14:textId="77777777" w:rsidR="002A2B45" w:rsidRDefault="002A2B45">
      <w:pPr>
        <w:pStyle w:val="BodyText"/>
        <w:ind w:left="0"/>
        <w:jc w:val="left"/>
      </w:pPr>
    </w:p>
    <w:p w14:paraId="69A3DA4A" w14:textId="77777777" w:rsidR="002A2B45" w:rsidRDefault="00000000">
      <w:pPr>
        <w:pStyle w:val="Heading1"/>
        <w:numPr>
          <w:ilvl w:val="0"/>
          <w:numId w:val="10"/>
        </w:numPr>
        <w:tabs>
          <w:tab w:val="left" w:pos="481"/>
        </w:tabs>
        <w:spacing w:line="240" w:lineRule="auto"/>
        <w:rPr>
          <w:b w:val="0"/>
        </w:rPr>
      </w:pPr>
      <w:r>
        <w:t>Term; Termination of Agreement and Participation in</w:t>
      </w:r>
      <w:r>
        <w:rPr>
          <w:spacing w:val="-6"/>
        </w:rPr>
        <w:t xml:space="preserve"> </w:t>
      </w:r>
      <w:r>
        <w:t>Program</w:t>
      </w:r>
      <w:r>
        <w:rPr>
          <w:b w:val="0"/>
        </w:rPr>
        <w:t>:</w:t>
      </w:r>
    </w:p>
    <w:p w14:paraId="4DFA456A" w14:textId="77777777" w:rsidR="002A2B45" w:rsidRDefault="00000000">
      <w:pPr>
        <w:pStyle w:val="ListParagraph"/>
        <w:numPr>
          <w:ilvl w:val="0"/>
          <w:numId w:val="8"/>
        </w:numPr>
        <w:tabs>
          <w:tab w:val="left" w:pos="428"/>
        </w:tabs>
        <w:spacing w:before="2" w:line="219" w:lineRule="exact"/>
        <w:rPr>
          <w:b/>
          <w:sz w:val="18"/>
        </w:rPr>
      </w:pPr>
      <w:r>
        <w:rPr>
          <w:b/>
          <w:sz w:val="18"/>
        </w:rPr>
        <w:t>Term:</w:t>
      </w:r>
    </w:p>
    <w:p w14:paraId="1545C901" w14:textId="77777777" w:rsidR="002A2B45" w:rsidRDefault="00000000">
      <w:pPr>
        <w:pStyle w:val="BodyText"/>
        <w:ind w:right="116"/>
        <w:jc w:val="left"/>
      </w:pPr>
      <w:r>
        <w:t xml:space="preserve">The Agreement shall remain in effect and govern your participation in the Program from the date of effectiveness until such time as you or </w:t>
      </w:r>
      <w:proofErr w:type="spellStart"/>
      <w:r>
        <w:t>Indiagosolar</w:t>
      </w:r>
      <w:proofErr w:type="spellEnd"/>
      <w:r>
        <w:t xml:space="preserve"> terminates the Agreement for any reason or reasons as stated in this agreement.</w:t>
      </w:r>
    </w:p>
    <w:p w14:paraId="313CE882" w14:textId="77777777" w:rsidR="002A2B45" w:rsidRDefault="00000000">
      <w:pPr>
        <w:pStyle w:val="Heading1"/>
        <w:numPr>
          <w:ilvl w:val="0"/>
          <w:numId w:val="8"/>
        </w:numPr>
        <w:tabs>
          <w:tab w:val="left" w:pos="471"/>
        </w:tabs>
        <w:ind w:left="470" w:hanging="171"/>
      </w:pPr>
      <w:r>
        <w:t>Termination:</w:t>
      </w:r>
    </w:p>
    <w:p w14:paraId="08B07F19" w14:textId="77777777" w:rsidR="002A2B45" w:rsidRDefault="00000000">
      <w:pPr>
        <w:pStyle w:val="ListParagraph"/>
        <w:numPr>
          <w:ilvl w:val="1"/>
          <w:numId w:val="8"/>
        </w:numPr>
        <w:tabs>
          <w:tab w:val="left" w:pos="1021"/>
        </w:tabs>
        <w:ind w:right="122"/>
        <w:jc w:val="both"/>
        <w:rPr>
          <w:sz w:val="18"/>
        </w:rPr>
      </w:pPr>
      <w:r>
        <w:rPr>
          <w:sz w:val="18"/>
        </w:rPr>
        <w:t xml:space="preserve">Either party may terminate this Agreement with or without cause upon at least 15 days’ prior written notice, provided that </w:t>
      </w:r>
      <w:proofErr w:type="spellStart"/>
      <w:r>
        <w:rPr>
          <w:sz w:val="18"/>
        </w:rPr>
        <w:t>Indiagosolar</w:t>
      </w:r>
      <w:proofErr w:type="spellEnd"/>
      <w:r>
        <w:rPr>
          <w:sz w:val="18"/>
        </w:rPr>
        <w:t xml:space="preserve"> may terminate this Agreement immediately upon written notice to you of your material breach or if you take any action that </w:t>
      </w:r>
      <w:proofErr w:type="spellStart"/>
      <w:r>
        <w:rPr>
          <w:sz w:val="18"/>
        </w:rPr>
        <w:t>Indiagosolar</w:t>
      </w:r>
      <w:proofErr w:type="spellEnd"/>
      <w:r>
        <w:rPr>
          <w:sz w:val="18"/>
        </w:rPr>
        <w:t xml:space="preserve"> reasonably believes is detrimental to its reputation or to its goodwill or standing in the</w:t>
      </w:r>
      <w:r>
        <w:rPr>
          <w:spacing w:val="-3"/>
          <w:sz w:val="18"/>
        </w:rPr>
        <w:t xml:space="preserve"> </w:t>
      </w:r>
      <w:r>
        <w:rPr>
          <w:sz w:val="18"/>
        </w:rPr>
        <w:t>community.</w:t>
      </w:r>
    </w:p>
    <w:p w14:paraId="76089A93" w14:textId="77777777" w:rsidR="002A2B45" w:rsidRDefault="00000000">
      <w:pPr>
        <w:pStyle w:val="ListParagraph"/>
        <w:numPr>
          <w:ilvl w:val="1"/>
          <w:numId w:val="8"/>
        </w:numPr>
        <w:tabs>
          <w:tab w:val="left" w:pos="1021"/>
        </w:tabs>
        <w:spacing w:before="38"/>
        <w:ind w:right="124"/>
        <w:jc w:val="both"/>
        <w:rPr>
          <w:sz w:val="18"/>
        </w:rPr>
      </w:pPr>
      <w:r>
        <w:rPr>
          <w:sz w:val="18"/>
        </w:rPr>
        <w:t xml:space="preserve">If </w:t>
      </w:r>
      <w:proofErr w:type="spellStart"/>
      <w:r>
        <w:rPr>
          <w:sz w:val="18"/>
        </w:rPr>
        <w:t>Indiagosolar</w:t>
      </w:r>
      <w:proofErr w:type="spellEnd"/>
      <w:r>
        <w:rPr>
          <w:sz w:val="18"/>
        </w:rPr>
        <w:t xml:space="preserve"> terminates your participation in the Program for cause, including, without limitation, due to your breach of any of the terms set forth in subsection iii. “Causes for Termination” below or due to a violation of any of the Policies &amp;Procedures set forth in Exhibit A, you will forfeit all any unpaid Referral Rewards upon the termination date.</w:t>
      </w:r>
    </w:p>
    <w:p w14:paraId="431EF7F5" w14:textId="77777777" w:rsidR="002A2B45" w:rsidRDefault="00000000">
      <w:pPr>
        <w:pStyle w:val="ListParagraph"/>
        <w:numPr>
          <w:ilvl w:val="1"/>
          <w:numId w:val="8"/>
        </w:numPr>
        <w:tabs>
          <w:tab w:val="left" w:pos="1021"/>
        </w:tabs>
        <w:spacing w:before="36"/>
        <w:ind w:right="121"/>
        <w:jc w:val="both"/>
        <w:rPr>
          <w:sz w:val="18"/>
        </w:rPr>
      </w:pPr>
      <w:r>
        <w:rPr>
          <w:sz w:val="18"/>
        </w:rPr>
        <w:t xml:space="preserve">If you terminate your participation in the Program voluntarily for any reason, if </w:t>
      </w:r>
      <w:proofErr w:type="spellStart"/>
      <w:r>
        <w:rPr>
          <w:sz w:val="18"/>
        </w:rPr>
        <w:t>Indiagosolar</w:t>
      </w:r>
      <w:proofErr w:type="spellEnd"/>
      <w:r>
        <w:rPr>
          <w:sz w:val="18"/>
        </w:rPr>
        <w:t xml:space="preserve"> terminates your participation in the Program without cause, or if </w:t>
      </w:r>
      <w:proofErr w:type="spellStart"/>
      <w:r>
        <w:rPr>
          <w:sz w:val="18"/>
        </w:rPr>
        <w:t>Indiagosolar</w:t>
      </w:r>
      <w:proofErr w:type="spellEnd"/>
      <w:r>
        <w:rPr>
          <w:sz w:val="18"/>
        </w:rPr>
        <w:t xml:space="preserve"> ends the Program, you will be compensated for any Direct Referrals and Team Referrals made prior to the date of such termination, but only to the extent such Direct Referrals</w:t>
      </w:r>
      <w:r>
        <w:rPr>
          <w:spacing w:val="33"/>
          <w:sz w:val="18"/>
        </w:rPr>
        <w:t xml:space="preserve"> </w:t>
      </w:r>
      <w:r>
        <w:rPr>
          <w:sz w:val="18"/>
        </w:rPr>
        <w:t>and</w:t>
      </w:r>
      <w:r>
        <w:rPr>
          <w:spacing w:val="34"/>
          <w:sz w:val="18"/>
        </w:rPr>
        <w:t xml:space="preserve"> </w:t>
      </w:r>
      <w:r>
        <w:rPr>
          <w:sz w:val="18"/>
        </w:rPr>
        <w:t>Team</w:t>
      </w:r>
      <w:r>
        <w:rPr>
          <w:spacing w:val="34"/>
          <w:sz w:val="18"/>
        </w:rPr>
        <w:t xml:space="preserve"> </w:t>
      </w:r>
      <w:r>
        <w:rPr>
          <w:sz w:val="18"/>
        </w:rPr>
        <w:t>Referrals</w:t>
      </w:r>
      <w:r>
        <w:rPr>
          <w:spacing w:val="34"/>
          <w:sz w:val="18"/>
        </w:rPr>
        <w:t xml:space="preserve"> </w:t>
      </w:r>
      <w:r>
        <w:rPr>
          <w:sz w:val="18"/>
        </w:rPr>
        <w:t>convert</w:t>
      </w:r>
      <w:r>
        <w:rPr>
          <w:spacing w:val="33"/>
          <w:sz w:val="18"/>
        </w:rPr>
        <w:t xml:space="preserve"> </w:t>
      </w:r>
      <w:r>
        <w:rPr>
          <w:sz w:val="18"/>
        </w:rPr>
        <w:t>to</w:t>
      </w:r>
      <w:r>
        <w:rPr>
          <w:spacing w:val="36"/>
          <w:sz w:val="18"/>
        </w:rPr>
        <w:t xml:space="preserve"> </w:t>
      </w:r>
      <w:r>
        <w:rPr>
          <w:sz w:val="18"/>
        </w:rPr>
        <w:t>Installed</w:t>
      </w:r>
      <w:r>
        <w:rPr>
          <w:spacing w:val="35"/>
          <w:sz w:val="18"/>
        </w:rPr>
        <w:t xml:space="preserve"> </w:t>
      </w:r>
      <w:r>
        <w:rPr>
          <w:sz w:val="18"/>
        </w:rPr>
        <w:t>Referrals</w:t>
      </w:r>
      <w:r>
        <w:rPr>
          <w:spacing w:val="34"/>
          <w:sz w:val="18"/>
        </w:rPr>
        <w:t xml:space="preserve"> </w:t>
      </w:r>
      <w:r>
        <w:rPr>
          <w:sz w:val="18"/>
        </w:rPr>
        <w:t>within</w:t>
      </w:r>
      <w:r>
        <w:rPr>
          <w:spacing w:val="33"/>
          <w:sz w:val="18"/>
        </w:rPr>
        <w:t xml:space="preserve"> </w:t>
      </w:r>
      <w:r>
        <w:rPr>
          <w:sz w:val="18"/>
        </w:rPr>
        <w:t>90</w:t>
      </w:r>
      <w:r>
        <w:rPr>
          <w:spacing w:val="37"/>
          <w:sz w:val="18"/>
        </w:rPr>
        <w:t xml:space="preserve"> </w:t>
      </w:r>
      <w:r>
        <w:rPr>
          <w:sz w:val="18"/>
        </w:rPr>
        <w:t>days</w:t>
      </w:r>
      <w:r>
        <w:rPr>
          <w:spacing w:val="34"/>
          <w:sz w:val="18"/>
        </w:rPr>
        <w:t xml:space="preserve"> </w:t>
      </w:r>
      <w:r>
        <w:rPr>
          <w:sz w:val="18"/>
        </w:rPr>
        <w:t>of</w:t>
      </w:r>
      <w:r>
        <w:rPr>
          <w:spacing w:val="34"/>
          <w:sz w:val="18"/>
        </w:rPr>
        <w:t xml:space="preserve"> </w:t>
      </w:r>
      <w:r>
        <w:rPr>
          <w:sz w:val="18"/>
        </w:rPr>
        <w:t>such</w:t>
      </w:r>
      <w:r>
        <w:rPr>
          <w:spacing w:val="34"/>
          <w:sz w:val="18"/>
        </w:rPr>
        <w:t xml:space="preserve"> </w:t>
      </w:r>
      <w:r>
        <w:rPr>
          <w:sz w:val="18"/>
        </w:rPr>
        <w:t>termination.</w:t>
      </w:r>
      <w:r>
        <w:rPr>
          <w:spacing w:val="34"/>
          <w:sz w:val="18"/>
        </w:rPr>
        <w:t xml:space="preserve"> </w:t>
      </w:r>
      <w:r>
        <w:rPr>
          <w:sz w:val="18"/>
        </w:rPr>
        <w:t>You</w:t>
      </w:r>
      <w:r>
        <w:rPr>
          <w:spacing w:val="34"/>
          <w:sz w:val="18"/>
        </w:rPr>
        <w:t xml:space="preserve"> </w:t>
      </w:r>
      <w:r>
        <w:rPr>
          <w:sz w:val="18"/>
        </w:rPr>
        <w:t>will</w:t>
      </w:r>
      <w:r>
        <w:rPr>
          <w:spacing w:val="33"/>
          <w:sz w:val="18"/>
        </w:rPr>
        <w:t xml:space="preserve"> </w:t>
      </w:r>
      <w:r>
        <w:rPr>
          <w:sz w:val="18"/>
        </w:rPr>
        <w:t>not</w:t>
      </w:r>
      <w:r>
        <w:rPr>
          <w:spacing w:val="34"/>
          <w:sz w:val="18"/>
        </w:rPr>
        <w:t xml:space="preserve"> </w:t>
      </w:r>
      <w:r>
        <w:rPr>
          <w:sz w:val="18"/>
        </w:rPr>
        <w:t>be</w:t>
      </w:r>
    </w:p>
    <w:p w14:paraId="161B43E7" w14:textId="77777777" w:rsidR="002A2B45" w:rsidRDefault="002A2B45">
      <w:pPr>
        <w:jc w:val="both"/>
        <w:rPr>
          <w:sz w:val="18"/>
        </w:rPr>
        <w:sectPr w:rsidR="002A2B45">
          <w:pgSz w:w="12240" w:h="15840"/>
          <w:pgMar w:top="1400" w:right="1320" w:bottom="280" w:left="1140" w:header="720" w:footer="720" w:gutter="0"/>
          <w:cols w:space="720"/>
        </w:sectPr>
      </w:pPr>
    </w:p>
    <w:p w14:paraId="2F08BCDA" w14:textId="77777777" w:rsidR="002A2B45" w:rsidRDefault="00000000">
      <w:pPr>
        <w:pStyle w:val="BodyText"/>
        <w:spacing w:before="39"/>
        <w:ind w:left="1020" w:right="117"/>
      </w:pPr>
      <w:r>
        <w:lastRenderedPageBreak/>
        <w:t xml:space="preserve">compensated for any Referral following the end of such 90-day period, irrespective of whether such Referral subsequently converts to </w:t>
      </w:r>
      <w:proofErr w:type="gramStart"/>
      <w:r>
        <w:t>a</w:t>
      </w:r>
      <w:proofErr w:type="gramEnd"/>
      <w:r>
        <w:t xml:space="preserve"> Installed Referral.</w:t>
      </w:r>
    </w:p>
    <w:p w14:paraId="7D41B90E" w14:textId="77777777" w:rsidR="002A2B45" w:rsidRDefault="00000000">
      <w:pPr>
        <w:pStyle w:val="ListParagraph"/>
        <w:numPr>
          <w:ilvl w:val="1"/>
          <w:numId w:val="8"/>
        </w:numPr>
        <w:tabs>
          <w:tab w:val="left" w:pos="1021"/>
        </w:tabs>
        <w:spacing w:before="38"/>
        <w:ind w:right="120"/>
        <w:jc w:val="both"/>
        <w:rPr>
          <w:sz w:val="18"/>
        </w:rPr>
      </w:pPr>
      <w:r>
        <w:rPr>
          <w:sz w:val="18"/>
        </w:rPr>
        <w:t xml:space="preserve">Further, if </w:t>
      </w:r>
      <w:proofErr w:type="spellStart"/>
      <w:r>
        <w:rPr>
          <w:sz w:val="18"/>
        </w:rPr>
        <w:t>Indiagosolar</w:t>
      </w:r>
      <w:proofErr w:type="spellEnd"/>
      <w:r>
        <w:rPr>
          <w:sz w:val="18"/>
        </w:rPr>
        <w:t xml:space="preserve"> hires IGS Affiliate as an employee, such IGS Affiliate’s participation in the Program shall terminate upon the commencement of such employment, and such termination shall be treated as a termination without</w:t>
      </w:r>
      <w:r>
        <w:rPr>
          <w:spacing w:val="-1"/>
          <w:sz w:val="18"/>
        </w:rPr>
        <w:t xml:space="preserve"> </w:t>
      </w:r>
      <w:r>
        <w:rPr>
          <w:sz w:val="18"/>
        </w:rPr>
        <w:t>cause.</w:t>
      </w:r>
    </w:p>
    <w:p w14:paraId="5D654153" w14:textId="77777777" w:rsidR="002A2B45" w:rsidRDefault="00000000">
      <w:pPr>
        <w:pStyle w:val="ListParagraph"/>
        <w:numPr>
          <w:ilvl w:val="1"/>
          <w:numId w:val="8"/>
        </w:numPr>
        <w:tabs>
          <w:tab w:val="left" w:pos="1021"/>
        </w:tabs>
        <w:spacing w:before="37"/>
        <w:ind w:right="120"/>
        <w:jc w:val="both"/>
        <w:rPr>
          <w:sz w:val="18"/>
        </w:rPr>
      </w:pPr>
      <w:r>
        <w:rPr>
          <w:sz w:val="18"/>
        </w:rPr>
        <w:t xml:space="preserve">If IGS Affiliate in your Team is terminated or departs the Program, Installed Referrals resulting from Referrals by the departed IGS Affiliate ’s Team will continue to accrue Referral Rewards to you at the same applicable rates and rules established prior to </w:t>
      </w:r>
      <w:proofErr w:type="spellStart"/>
      <w:r>
        <w:rPr>
          <w:sz w:val="18"/>
        </w:rPr>
        <w:t>thedeparture</w:t>
      </w:r>
      <w:proofErr w:type="spellEnd"/>
      <w:r>
        <w:rPr>
          <w:sz w:val="18"/>
        </w:rPr>
        <w:t xml:space="preserve"> of the relevant IGS Affiliate. Such terminated or departed IGS Affiliate’s Team, if any, shall remain intact, and there will be no “roll up” of the terminated IGS Affiliate’s Team </w:t>
      </w:r>
      <w:proofErr w:type="gramStart"/>
      <w:r>
        <w:rPr>
          <w:sz w:val="18"/>
        </w:rPr>
        <w:t>as a result of</w:t>
      </w:r>
      <w:proofErr w:type="gramEnd"/>
      <w:r>
        <w:rPr>
          <w:sz w:val="18"/>
        </w:rPr>
        <w:t xml:space="preserve"> such termination.</w:t>
      </w:r>
    </w:p>
    <w:p w14:paraId="1087F515" w14:textId="77777777" w:rsidR="002A2B45" w:rsidRDefault="002A2B45">
      <w:pPr>
        <w:pStyle w:val="BodyText"/>
        <w:spacing w:before="11"/>
        <w:ind w:left="0"/>
        <w:jc w:val="left"/>
        <w:rPr>
          <w:sz w:val="17"/>
        </w:rPr>
      </w:pPr>
    </w:p>
    <w:p w14:paraId="4AD1D7A2" w14:textId="77777777" w:rsidR="002A2B45" w:rsidRDefault="00000000">
      <w:pPr>
        <w:pStyle w:val="Heading1"/>
        <w:numPr>
          <w:ilvl w:val="0"/>
          <w:numId w:val="8"/>
        </w:numPr>
        <w:tabs>
          <w:tab w:val="left" w:pos="519"/>
        </w:tabs>
        <w:spacing w:before="1"/>
        <w:ind w:left="518" w:hanging="219"/>
        <w:jc w:val="both"/>
        <w:rPr>
          <w:b w:val="0"/>
        </w:rPr>
      </w:pPr>
      <w:r>
        <w:t>Causes for Termination from Participation in</w:t>
      </w:r>
      <w:r>
        <w:rPr>
          <w:spacing w:val="-5"/>
        </w:rPr>
        <w:t xml:space="preserve"> </w:t>
      </w:r>
      <w:r>
        <w:t>Program</w:t>
      </w:r>
      <w:r>
        <w:rPr>
          <w:b w:val="0"/>
        </w:rPr>
        <w:t>:</w:t>
      </w:r>
    </w:p>
    <w:p w14:paraId="6F4A33BF" w14:textId="77777777" w:rsidR="002A2B45" w:rsidRDefault="00000000">
      <w:pPr>
        <w:pStyle w:val="BodyText"/>
        <w:ind w:right="125"/>
      </w:pPr>
      <w:r>
        <w:t xml:space="preserve">Without limiting its right to terminate for cause due to other breaches (including violations of the Policies &amp; Procedures), </w:t>
      </w:r>
      <w:proofErr w:type="spellStart"/>
      <w:r>
        <w:t>Indiagosolar</w:t>
      </w:r>
      <w:proofErr w:type="spellEnd"/>
      <w:r>
        <w:t xml:space="preserve"> expressly reserves the right to terminate your participation in the Program if you do, </w:t>
      </w:r>
      <w:proofErr w:type="gramStart"/>
      <w:r>
        <w:t>cause</w:t>
      </w:r>
      <w:proofErr w:type="gramEnd"/>
      <w:r>
        <w:t xml:space="preserve"> or engage in any of the following:</w:t>
      </w:r>
    </w:p>
    <w:p w14:paraId="0CB014AF" w14:textId="77777777" w:rsidR="002A2B45" w:rsidRDefault="00000000">
      <w:pPr>
        <w:pStyle w:val="ListParagraph"/>
        <w:numPr>
          <w:ilvl w:val="0"/>
          <w:numId w:val="7"/>
        </w:numPr>
        <w:tabs>
          <w:tab w:val="left" w:pos="1021"/>
        </w:tabs>
        <w:jc w:val="both"/>
        <w:rPr>
          <w:sz w:val="18"/>
        </w:rPr>
      </w:pPr>
      <w:r>
        <w:rPr>
          <w:sz w:val="18"/>
        </w:rPr>
        <w:t>Violate applicable law including Intellectual property rights, Cyber Security</w:t>
      </w:r>
      <w:r>
        <w:rPr>
          <w:spacing w:val="-6"/>
          <w:sz w:val="18"/>
        </w:rPr>
        <w:t xml:space="preserve"> </w:t>
      </w:r>
      <w:r>
        <w:rPr>
          <w:sz w:val="18"/>
        </w:rPr>
        <w:t>Law.</w:t>
      </w:r>
    </w:p>
    <w:p w14:paraId="5A163F6F" w14:textId="77777777" w:rsidR="002A2B45" w:rsidRDefault="00000000">
      <w:pPr>
        <w:pStyle w:val="ListParagraph"/>
        <w:numPr>
          <w:ilvl w:val="0"/>
          <w:numId w:val="7"/>
        </w:numPr>
        <w:tabs>
          <w:tab w:val="left" w:pos="1021"/>
        </w:tabs>
        <w:spacing w:before="1" w:line="219" w:lineRule="exact"/>
        <w:ind w:hanging="488"/>
        <w:jc w:val="both"/>
        <w:rPr>
          <w:sz w:val="18"/>
        </w:rPr>
      </w:pPr>
      <w:r>
        <w:rPr>
          <w:sz w:val="18"/>
        </w:rPr>
        <w:t xml:space="preserve">Impersonate any person, or otherwise misrepresent a </w:t>
      </w:r>
      <w:proofErr w:type="gramStart"/>
      <w:r>
        <w:rPr>
          <w:sz w:val="18"/>
        </w:rPr>
        <w:t>User’s</w:t>
      </w:r>
      <w:proofErr w:type="gramEnd"/>
      <w:r>
        <w:rPr>
          <w:spacing w:val="-1"/>
          <w:sz w:val="18"/>
        </w:rPr>
        <w:t xml:space="preserve"> </w:t>
      </w:r>
      <w:r>
        <w:rPr>
          <w:sz w:val="18"/>
        </w:rPr>
        <w:t>identity.</w:t>
      </w:r>
    </w:p>
    <w:p w14:paraId="228C7891" w14:textId="77777777" w:rsidR="002A2B45" w:rsidRDefault="00000000">
      <w:pPr>
        <w:pStyle w:val="ListParagraph"/>
        <w:numPr>
          <w:ilvl w:val="0"/>
          <w:numId w:val="7"/>
        </w:numPr>
        <w:tabs>
          <w:tab w:val="left" w:pos="1021"/>
        </w:tabs>
        <w:ind w:right="118" w:hanging="531"/>
        <w:jc w:val="both"/>
        <w:rPr>
          <w:sz w:val="18"/>
        </w:rPr>
      </w:pPr>
      <w:r>
        <w:rPr>
          <w:sz w:val="18"/>
        </w:rPr>
        <w:t>Contractual or other legal restrictions on your ability to participate in the Program, including, by way of example, non- competition or non-circumvention provisions that would prohibit or restrict your participation in the</w:t>
      </w:r>
      <w:r>
        <w:rPr>
          <w:spacing w:val="-21"/>
          <w:sz w:val="18"/>
        </w:rPr>
        <w:t xml:space="preserve"> </w:t>
      </w:r>
      <w:r>
        <w:rPr>
          <w:sz w:val="18"/>
        </w:rPr>
        <w:t>Program.</w:t>
      </w:r>
    </w:p>
    <w:p w14:paraId="01FA1418" w14:textId="77777777" w:rsidR="002A2B45" w:rsidRDefault="00000000">
      <w:pPr>
        <w:pStyle w:val="ListParagraph"/>
        <w:numPr>
          <w:ilvl w:val="0"/>
          <w:numId w:val="7"/>
        </w:numPr>
        <w:tabs>
          <w:tab w:val="left" w:pos="1021"/>
        </w:tabs>
        <w:spacing w:before="40"/>
        <w:ind w:hanging="529"/>
        <w:jc w:val="both"/>
        <w:rPr>
          <w:sz w:val="18"/>
        </w:rPr>
      </w:pPr>
      <w:r>
        <w:rPr>
          <w:sz w:val="18"/>
        </w:rPr>
        <w:t>Your non-compliance with any of the terms and conditions of the</w:t>
      </w:r>
      <w:r>
        <w:rPr>
          <w:spacing w:val="-11"/>
          <w:sz w:val="18"/>
        </w:rPr>
        <w:t xml:space="preserve"> </w:t>
      </w:r>
      <w:r>
        <w:rPr>
          <w:sz w:val="18"/>
        </w:rPr>
        <w:t>Agreement.</w:t>
      </w:r>
    </w:p>
    <w:p w14:paraId="71E17FC8" w14:textId="77777777" w:rsidR="002A2B45" w:rsidRDefault="002A2B45">
      <w:pPr>
        <w:pStyle w:val="BodyText"/>
        <w:ind w:left="0"/>
        <w:jc w:val="left"/>
      </w:pPr>
    </w:p>
    <w:p w14:paraId="72F01C28" w14:textId="77777777" w:rsidR="002A2B45" w:rsidRDefault="00000000">
      <w:pPr>
        <w:pStyle w:val="Heading1"/>
        <w:numPr>
          <w:ilvl w:val="0"/>
          <w:numId w:val="10"/>
        </w:numPr>
        <w:tabs>
          <w:tab w:val="left" w:pos="481"/>
        </w:tabs>
        <w:jc w:val="both"/>
        <w:rPr>
          <w:b w:val="0"/>
        </w:rPr>
      </w:pPr>
      <w:r>
        <w:t>Modifications</w:t>
      </w:r>
      <w:r>
        <w:rPr>
          <w:b w:val="0"/>
        </w:rPr>
        <w:t>:</w:t>
      </w:r>
    </w:p>
    <w:p w14:paraId="00752F15" w14:textId="77777777" w:rsidR="002A2B45" w:rsidRDefault="00000000">
      <w:pPr>
        <w:pStyle w:val="BodyText"/>
        <w:spacing w:line="276" w:lineRule="auto"/>
        <w:ind w:right="123"/>
      </w:pPr>
      <w:proofErr w:type="spellStart"/>
      <w:r>
        <w:t>Indiagosolar</w:t>
      </w:r>
      <w:proofErr w:type="spellEnd"/>
      <w:r>
        <w:t xml:space="preserve"> reserves the right to amend the Agreement, its prices, and any aspect of the Program in its sole and absolute discretion. By executing the IGS Affiliate Agreement, you agree to abide by all amendments or modifications that </w:t>
      </w:r>
      <w:proofErr w:type="spellStart"/>
      <w:r>
        <w:t>Indiagosolar</w:t>
      </w:r>
      <w:proofErr w:type="spellEnd"/>
      <w:r>
        <w:t xml:space="preserve"> elects to make. Amendments shall be effective 7 days after </w:t>
      </w:r>
      <w:proofErr w:type="spellStart"/>
      <w:r>
        <w:t>Indiagosolar</w:t>
      </w:r>
      <w:proofErr w:type="spellEnd"/>
      <w:r>
        <w:t xml:space="preserve"> notifies respective IGS Affiliate for any such modifications through email or any other mode of communication.</w:t>
      </w:r>
    </w:p>
    <w:p w14:paraId="2A9BF88B" w14:textId="77777777" w:rsidR="002A2B45" w:rsidRDefault="002A2B45">
      <w:pPr>
        <w:pStyle w:val="BodyText"/>
        <w:spacing w:before="5"/>
        <w:ind w:left="0"/>
        <w:jc w:val="left"/>
        <w:rPr>
          <w:sz w:val="16"/>
        </w:rPr>
      </w:pPr>
    </w:p>
    <w:p w14:paraId="3C9AC404" w14:textId="77777777" w:rsidR="002A2B45" w:rsidRDefault="00000000">
      <w:pPr>
        <w:pStyle w:val="Heading1"/>
        <w:numPr>
          <w:ilvl w:val="0"/>
          <w:numId w:val="10"/>
        </w:numPr>
        <w:tabs>
          <w:tab w:val="left" w:pos="481"/>
        </w:tabs>
        <w:jc w:val="both"/>
        <w:rPr>
          <w:b w:val="0"/>
        </w:rPr>
      </w:pPr>
      <w:r>
        <w:t>Program</w:t>
      </w:r>
      <w:r>
        <w:rPr>
          <w:spacing w:val="-1"/>
        </w:rPr>
        <w:t xml:space="preserve"> </w:t>
      </w:r>
      <w:r>
        <w:t>Rules</w:t>
      </w:r>
      <w:r>
        <w:rPr>
          <w:b w:val="0"/>
        </w:rPr>
        <w:t>:</w:t>
      </w:r>
    </w:p>
    <w:p w14:paraId="185E926D" w14:textId="77777777" w:rsidR="002A2B45" w:rsidRDefault="00000000">
      <w:pPr>
        <w:pStyle w:val="BodyText"/>
        <w:ind w:right="116"/>
      </w:pPr>
      <w:r>
        <w:t>In addition to the other terms and condition set forth in the Agreement, the following rules apply to your participation in the Program:</w:t>
      </w:r>
    </w:p>
    <w:p w14:paraId="7F242DF8" w14:textId="77777777" w:rsidR="002A2B45" w:rsidRDefault="00000000">
      <w:pPr>
        <w:pStyle w:val="ListParagraph"/>
        <w:numPr>
          <w:ilvl w:val="1"/>
          <w:numId w:val="10"/>
        </w:numPr>
        <w:tabs>
          <w:tab w:val="left" w:pos="502"/>
        </w:tabs>
        <w:ind w:right="118" w:firstLine="0"/>
        <w:jc w:val="both"/>
        <w:rPr>
          <w:sz w:val="18"/>
        </w:rPr>
      </w:pPr>
      <w:r>
        <w:rPr>
          <w:sz w:val="18"/>
        </w:rPr>
        <w:t xml:space="preserve">Under no circumstances will you make fake representations or promises of any kind regarding </w:t>
      </w:r>
      <w:proofErr w:type="spellStart"/>
      <w:r>
        <w:rPr>
          <w:sz w:val="18"/>
        </w:rPr>
        <w:t>Indiagosolar</w:t>
      </w:r>
      <w:proofErr w:type="spellEnd"/>
      <w:r>
        <w:rPr>
          <w:sz w:val="18"/>
        </w:rPr>
        <w:t xml:space="preserve"> products or services. </w:t>
      </w:r>
      <w:proofErr w:type="spellStart"/>
      <w:r>
        <w:rPr>
          <w:sz w:val="18"/>
        </w:rPr>
        <w:t>Indiagosolar</w:t>
      </w:r>
      <w:proofErr w:type="spellEnd"/>
      <w:r>
        <w:rPr>
          <w:sz w:val="18"/>
        </w:rPr>
        <w:t xml:space="preserve"> will provide you with a reasonable amount of information regarding its products and</w:t>
      </w:r>
      <w:r>
        <w:rPr>
          <w:spacing w:val="-22"/>
          <w:sz w:val="18"/>
        </w:rPr>
        <w:t xml:space="preserve"> </w:t>
      </w:r>
      <w:r>
        <w:rPr>
          <w:sz w:val="18"/>
        </w:rPr>
        <w:t>services.</w:t>
      </w:r>
    </w:p>
    <w:p w14:paraId="2A048326" w14:textId="77777777" w:rsidR="002A2B45" w:rsidRDefault="00000000">
      <w:pPr>
        <w:pStyle w:val="ListParagraph"/>
        <w:numPr>
          <w:ilvl w:val="1"/>
          <w:numId w:val="10"/>
        </w:numPr>
        <w:tabs>
          <w:tab w:val="left" w:pos="486"/>
        </w:tabs>
        <w:spacing w:before="45"/>
        <w:ind w:right="116" w:firstLine="0"/>
        <w:jc w:val="both"/>
        <w:rPr>
          <w:sz w:val="18"/>
        </w:rPr>
      </w:pPr>
      <w:r>
        <w:rPr>
          <w:sz w:val="18"/>
        </w:rPr>
        <w:t xml:space="preserve">If you make reference to </w:t>
      </w:r>
      <w:proofErr w:type="spellStart"/>
      <w:r>
        <w:rPr>
          <w:sz w:val="18"/>
        </w:rPr>
        <w:t>Indiagosolar</w:t>
      </w:r>
      <w:proofErr w:type="spellEnd"/>
      <w:r>
        <w:rPr>
          <w:sz w:val="18"/>
        </w:rPr>
        <w:t xml:space="preserve"> on a website, Facebook page, Twitter account or any other web enabled platform (the “Internet”) or online advertising platform, you represent to </w:t>
      </w:r>
      <w:proofErr w:type="spellStart"/>
      <w:r>
        <w:rPr>
          <w:sz w:val="18"/>
        </w:rPr>
        <w:t>Indiagosolar</w:t>
      </w:r>
      <w:proofErr w:type="spellEnd"/>
      <w:r>
        <w:rPr>
          <w:sz w:val="18"/>
        </w:rPr>
        <w:t xml:space="preserve"> that you own all of the content on such platform or otherwise have all rights necessary to present any content on such</w:t>
      </w:r>
      <w:r>
        <w:rPr>
          <w:spacing w:val="-6"/>
          <w:sz w:val="18"/>
        </w:rPr>
        <w:t xml:space="preserve"> </w:t>
      </w:r>
      <w:proofErr w:type="gramStart"/>
      <w:r>
        <w:rPr>
          <w:sz w:val="18"/>
        </w:rPr>
        <w:t>platform;</w:t>
      </w:r>
      <w:proofErr w:type="gramEnd"/>
    </w:p>
    <w:p w14:paraId="0A280C9E" w14:textId="77777777" w:rsidR="002A2B45" w:rsidRDefault="00000000">
      <w:pPr>
        <w:pStyle w:val="ListParagraph"/>
        <w:numPr>
          <w:ilvl w:val="1"/>
          <w:numId w:val="10"/>
        </w:numPr>
        <w:tabs>
          <w:tab w:val="left" w:pos="466"/>
        </w:tabs>
        <w:spacing w:before="44"/>
        <w:ind w:right="115" w:firstLine="0"/>
        <w:jc w:val="both"/>
        <w:rPr>
          <w:sz w:val="18"/>
        </w:rPr>
      </w:pPr>
      <w:r>
        <w:rPr>
          <w:sz w:val="18"/>
        </w:rPr>
        <w:t xml:space="preserve">You shall not promote </w:t>
      </w:r>
      <w:proofErr w:type="spellStart"/>
      <w:r>
        <w:rPr>
          <w:sz w:val="18"/>
        </w:rPr>
        <w:t>Indiagosolar</w:t>
      </w:r>
      <w:proofErr w:type="spellEnd"/>
      <w:r>
        <w:rPr>
          <w:sz w:val="18"/>
        </w:rPr>
        <w:t xml:space="preserve"> or the Program through any Internet site that contains pornography, obscenity, hateful </w:t>
      </w:r>
      <w:r>
        <w:rPr>
          <w:spacing w:val="4"/>
          <w:sz w:val="18"/>
        </w:rPr>
        <w:t xml:space="preserve">or </w:t>
      </w:r>
      <w:r>
        <w:rPr>
          <w:sz w:val="18"/>
        </w:rPr>
        <w:t>derogatory speech or is otherwise</w:t>
      </w:r>
      <w:r>
        <w:rPr>
          <w:spacing w:val="-4"/>
          <w:sz w:val="18"/>
        </w:rPr>
        <w:t xml:space="preserve"> </w:t>
      </w:r>
      <w:proofErr w:type="gramStart"/>
      <w:r>
        <w:rPr>
          <w:sz w:val="18"/>
        </w:rPr>
        <w:t>inappropriate;</w:t>
      </w:r>
      <w:proofErr w:type="gramEnd"/>
    </w:p>
    <w:p w14:paraId="3D78CBA3" w14:textId="77777777" w:rsidR="002A2B45" w:rsidRDefault="00000000">
      <w:pPr>
        <w:pStyle w:val="ListParagraph"/>
        <w:numPr>
          <w:ilvl w:val="1"/>
          <w:numId w:val="10"/>
        </w:numPr>
        <w:tabs>
          <w:tab w:val="left" w:pos="483"/>
        </w:tabs>
        <w:spacing w:before="43"/>
        <w:ind w:right="121" w:firstLine="0"/>
        <w:jc w:val="both"/>
        <w:rPr>
          <w:sz w:val="18"/>
        </w:rPr>
      </w:pPr>
      <w:r>
        <w:rPr>
          <w:sz w:val="18"/>
        </w:rPr>
        <w:t>You must respect the spirit of the agreement by only referring real third-party individuals who meet the requirements of this Agreement. For example, you may not create multiple or fake accounts with client names or participate in the Program using multiple or fake email addresses or</w:t>
      </w:r>
      <w:r>
        <w:rPr>
          <w:spacing w:val="-3"/>
          <w:sz w:val="18"/>
        </w:rPr>
        <w:t xml:space="preserve"> </w:t>
      </w:r>
      <w:r>
        <w:rPr>
          <w:sz w:val="18"/>
        </w:rPr>
        <w:t>identities.</w:t>
      </w:r>
    </w:p>
    <w:p w14:paraId="5E28F591" w14:textId="77777777" w:rsidR="002A2B45" w:rsidRDefault="00000000">
      <w:pPr>
        <w:pStyle w:val="ListParagraph"/>
        <w:numPr>
          <w:ilvl w:val="1"/>
          <w:numId w:val="10"/>
        </w:numPr>
        <w:tabs>
          <w:tab w:val="left" w:pos="490"/>
        </w:tabs>
        <w:spacing w:before="44"/>
        <w:ind w:right="117" w:firstLine="0"/>
        <w:jc w:val="both"/>
        <w:rPr>
          <w:sz w:val="18"/>
        </w:rPr>
      </w:pPr>
      <w:r>
        <w:rPr>
          <w:sz w:val="18"/>
        </w:rPr>
        <w:t xml:space="preserve">Any attempt to deliberately damage or undermine the legitimate operation of the program may be in violation of criminal and civil laws and will result in disqualification from participation in the program. Should such an attempt be made, </w:t>
      </w:r>
      <w:proofErr w:type="spellStart"/>
      <w:r>
        <w:rPr>
          <w:sz w:val="18"/>
        </w:rPr>
        <w:t>Indiagosolar</w:t>
      </w:r>
      <w:proofErr w:type="spellEnd"/>
      <w:r>
        <w:rPr>
          <w:sz w:val="18"/>
        </w:rPr>
        <w:t xml:space="preserve"> reserves the right to seek remedies and damages (</w:t>
      </w:r>
      <w:proofErr w:type="gramStart"/>
      <w:r>
        <w:rPr>
          <w:sz w:val="18"/>
        </w:rPr>
        <w:t>including attorney fees) to the fullest extent</w:t>
      </w:r>
      <w:proofErr w:type="gramEnd"/>
      <w:r>
        <w:rPr>
          <w:sz w:val="18"/>
        </w:rPr>
        <w:t xml:space="preserve"> of the law, including criminal prosecution.</w:t>
      </w:r>
    </w:p>
    <w:p w14:paraId="6461B535" w14:textId="77777777" w:rsidR="002A2B45" w:rsidRDefault="002A2B45">
      <w:pPr>
        <w:pStyle w:val="BodyText"/>
        <w:ind w:left="0"/>
        <w:jc w:val="left"/>
      </w:pPr>
    </w:p>
    <w:p w14:paraId="1371A3EC" w14:textId="77777777" w:rsidR="002A2B45" w:rsidRDefault="002A2B45">
      <w:pPr>
        <w:pStyle w:val="BodyText"/>
        <w:spacing w:before="2"/>
        <w:ind w:left="0"/>
        <w:jc w:val="left"/>
      </w:pPr>
    </w:p>
    <w:p w14:paraId="09AA5D45" w14:textId="77777777" w:rsidR="002A2B45" w:rsidRDefault="00000000">
      <w:pPr>
        <w:pStyle w:val="Heading1"/>
        <w:numPr>
          <w:ilvl w:val="0"/>
          <w:numId w:val="10"/>
        </w:numPr>
        <w:tabs>
          <w:tab w:val="left" w:pos="481"/>
        </w:tabs>
        <w:jc w:val="both"/>
        <w:rPr>
          <w:b w:val="0"/>
        </w:rPr>
      </w:pPr>
      <w:r>
        <w:t>Trademarks and</w:t>
      </w:r>
      <w:r>
        <w:rPr>
          <w:spacing w:val="-3"/>
        </w:rPr>
        <w:t xml:space="preserve"> </w:t>
      </w:r>
      <w:r>
        <w:t>Copyright</w:t>
      </w:r>
      <w:r>
        <w:rPr>
          <w:b w:val="0"/>
        </w:rPr>
        <w:t>:</w:t>
      </w:r>
    </w:p>
    <w:p w14:paraId="67C8CCF2" w14:textId="77777777" w:rsidR="002A2B45" w:rsidRDefault="00000000">
      <w:pPr>
        <w:pStyle w:val="BodyText"/>
        <w:spacing w:line="276" w:lineRule="auto"/>
        <w:ind w:right="120"/>
      </w:pPr>
      <w:r>
        <w:t xml:space="preserve">During your participation in the Program, </w:t>
      </w:r>
      <w:proofErr w:type="spellStart"/>
      <w:r>
        <w:t>Indiagosolar</w:t>
      </w:r>
      <w:proofErr w:type="spellEnd"/>
      <w:r>
        <w:t xml:space="preserve"> grants you a nonexclusive, nontransferable, personal right to use the trademarks, logos and program marketing assets made available by </w:t>
      </w:r>
      <w:proofErr w:type="spellStart"/>
      <w:r>
        <w:t>Indiagosolar</w:t>
      </w:r>
      <w:proofErr w:type="spellEnd"/>
      <w:r>
        <w:t xml:space="preserve"> pursuant to the terms and conditions of the Agreement (the “Trademarks”).</w:t>
      </w:r>
    </w:p>
    <w:p w14:paraId="1D6B588D" w14:textId="77777777" w:rsidR="002A2B45" w:rsidRDefault="002A2B45">
      <w:pPr>
        <w:pStyle w:val="BodyText"/>
        <w:spacing w:before="4"/>
        <w:ind w:left="0"/>
        <w:jc w:val="left"/>
        <w:rPr>
          <w:sz w:val="16"/>
        </w:rPr>
      </w:pPr>
    </w:p>
    <w:p w14:paraId="3A30DDA2" w14:textId="77777777" w:rsidR="002A2B45" w:rsidRDefault="00000000">
      <w:pPr>
        <w:pStyle w:val="ListParagraph"/>
        <w:numPr>
          <w:ilvl w:val="0"/>
          <w:numId w:val="6"/>
        </w:numPr>
        <w:tabs>
          <w:tab w:val="left" w:pos="433"/>
        </w:tabs>
        <w:ind w:right="115" w:firstLine="0"/>
        <w:jc w:val="both"/>
        <w:rPr>
          <w:sz w:val="18"/>
        </w:rPr>
      </w:pPr>
      <w:r>
        <w:rPr>
          <w:b/>
          <w:sz w:val="18"/>
        </w:rPr>
        <w:t xml:space="preserve">No Right, </w:t>
      </w:r>
      <w:proofErr w:type="gramStart"/>
      <w:r>
        <w:rPr>
          <w:b/>
          <w:sz w:val="18"/>
        </w:rPr>
        <w:t>Title</w:t>
      </w:r>
      <w:proofErr w:type="gramEnd"/>
      <w:r>
        <w:rPr>
          <w:b/>
          <w:sz w:val="18"/>
        </w:rPr>
        <w:t xml:space="preserve"> or Interest</w:t>
      </w:r>
      <w:r>
        <w:rPr>
          <w:sz w:val="18"/>
        </w:rPr>
        <w:t xml:space="preserve">: This Agreement does not grant to you any right, title, or interest in the Trademarks other than the rights specifically granted herein. You shall not use the Trademarks, or any part thereof, as part of your name or identity </w:t>
      </w:r>
      <w:r>
        <w:rPr>
          <w:spacing w:val="2"/>
          <w:sz w:val="18"/>
        </w:rPr>
        <w:t xml:space="preserve">nor </w:t>
      </w:r>
      <w:r>
        <w:rPr>
          <w:sz w:val="18"/>
        </w:rPr>
        <w:t xml:space="preserve">use any name or mark confusingly </w:t>
      </w:r>
      <w:proofErr w:type="gramStart"/>
      <w:r>
        <w:rPr>
          <w:sz w:val="18"/>
        </w:rPr>
        <w:t>similar to</w:t>
      </w:r>
      <w:proofErr w:type="gramEnd"/>
      <w:r>
        <w:rPr>
          <w:sz w:val="18"/>
        </w:rPr>
        <w:t xml:space="preserve"> the Trademarks, or otherwise utilize the Trademarks in a manner inconsistent with this</w:t>
      </w:r>
      <w:r>
        <w:rPr>
          <w:spacing w:val="-2"/>
          <w:sz w:val="18"/>
        </w:rPr>
        <w:t xml:space="preserve"> </w:t>
      </w:r>
      <w:r>
        <w:rPr>
          <w:sz w:val="18"/>
        </w:rPr>
        <w:t>Agreement.</w:t>
      </w:r>
    </w:p>
    <w:p w14:paraId="7FB36378" w14:textId="77777777" w:rsidR="002A2B45" w:rsidRDefault="00000000">
      <w:pPr>
        <w:pStyle w:val="ListParagraph"/>
        <w:numPr>
          <w:ilvl w:val="0"/>
          <w:numId w:val="6"/>
        </w:numPr>
        <w:tabs>
          <w:tab w:val="left" w:pos="469"/>
        </w:tabs>
        <w:spacing w:before="45"/>
        <w:ind w:left="468" w:hanging="169"/>
        <w:jc w:val="both"/>
        <w:rPr>
          <w:sz w:val="18"/>
        </w:rPr>
      </w:pPr>
      <w:r>
        <w:rPr>
          <w:b/>
          <w:sz w:val="18"/>
        </w:rPr>
        <w:t>Authorized Use</w:t>
      </w:r>
      <w:r>
        <w:rPr>
          <w:sz w:val="18"/>
        </w:rPr>
        <w:t xml:space="preserve">: As an independent IGS </w:t>
      </w:r>
      <w:proofErr w:type="gramStart"/>
      <w:r>
        <w:rPr>
          <w:sz w:val="18"/>
        </w:rPr>
        <w:t>Affiliate ,</w:t>
      </w:r>
      <w:proofErr w:type="gramEnd"/>
      <w:r>
        <w:rPr>
          <w:sz w:val="18"/>
        </w:rPr>
        <w:t xml:space="preserve"> you may use the </w:t>
      </w:r>
      <w:proofErr w:type="spellStart"/>
      <w:r>
        <w:rPr>
          <w:sz w:val="18"/>
        </w:rPr>
        <w:t>Indiagosolar</w:t>
      </w:r>
      <w:proofErr w:type="spellEnd"/>
      <w:r>
        <w:rPr>
          <w:sz w:val="18"/>
        </w:rPr>
        <w:t xml:space="preserve"> name in the following</w:t>
      </w:r>
      <w:r>
        <w:rPr>
          <w:spacing w:val="-21"/>
          <w:sz w:val="18"/>
        </w:rPr>
        <w:t xml:space="preserve"> </w:t>
      </w:r>
      <w:r>
        <w:rPr>
          <w:sz w:val="18"/>
        </w:rPr>
        <w:t>manner;</w:t>
      </w:r>
    </w:p>
    <w:p w14:paraId="1FFBE7B5" w14:textId="77777777" w:rsidR="002A2B45" w:rsidRDefault="002A2B45">
      <w:pPr>
        <w:jc w:val="both"/>
        <w:rPr>
          <w:sz w:val="18"/>
        </w:rPr>
        <w:sectPr w:rsidR="002A2B45">
          <w:pgSz w:w="12240" w:h="15840"/>
          <w:pgMar w:top="1400" w:right="1320" w:bottom="280" w:left="1140" w:header="720" w:footer="720" w:gutter="0"/>
          <w:cols w:space="720"/>
        </w:sectPr>
      </w:pPr>
    </w:p>
    <w:p w14:paraId="1DF4E100" w14:textId="77777777" w:rsidR="002A2B45" w:rsidRDefault="00000000">
      <w:pPr>
        <w:spacing w:before="39"/>
        <w:ind w:left="300"/>
        <w:jc w:val="both"/>
        <w:rPr>
          <w:b/>
          <w:sz w:val="18"/>
        </w:rPr>
      </w:pPr>
      <w:r>
        <w:rPr>
          <w:i/>
          <w:sz w:val="18"/>
        </w:rPr>
        <w:lastRenderedPageBreak/>
        <w:t xml:space="preserve">IGS Affiliate ’s Name </w:t>
      </w:r>
      <w:r>
        <w:rPr>
          <w:b/>
          <w:sz w:val="18"/>
        </w:rPr>
        <w:t xml:space="preserve">Independent </w:t>
      </w:r>
      <w:proofErr w:type="spellStart"/>
      <w:r>
        <w:rPr>
          <w:b/>
          <w:sz w:val="18"/>
        </w:rPr>
        <w:t>Indiagosolar</w:t>
      </w:r>
      <w:proofErr w:type="spellEnd"/>
      <w:r>
        <w:rPr>
          <w:b/>
          <w:sz w:val="18"/>
        </w:rPr>
        <w:t xml:space="preserve"> IGS Affiliate</w:t>
      </w:r>
    </w:p>
    <w:p w14:paraId="56687319" w14:textId="77777777" w:rsidR="002A2B45" w:rsidRDefault="00000000">
      <w:pPr>
        <w:pStyle w:val="ListParagraph"/>
        <w:numPr>
          <w:ilvl w:val="0"/>
          <w:numId w:val="6"/>
        </w:numPr>
        <w:tabs>
          <w:tab w:val="left" w:pos="517"/>
        </w:tabs>
        <w:spacing w:before="1"/>
        <w:ind w:right="119" w:firstLine="0"/>
        <w:jc w:val="both"/>
        <w:rPr>
          <w:sz w:val="18"/>
        </w:rPr>
      </w:pPr>
      <w:r>
        <w:rPr>
          <w:sz w:val="18"/>
        </w:rPr>
        <w:t xml:space="preserve">You may not use the name </w:t>
      </w:r>
      <w:proofErr w:type="spellStart"/>
      <w:r>
        <w:rPr>
          <w:sz w:val="18"/>
        </w:rPr>
        <w:t>Indiagosolar</w:t>
      </w:r>
      <w:proofErr w:type="spellEnd"/>
      <w:r>
        <w:rPr>
          <w:sz w:val="18"/>
        </w:rPr>
        <w:t xml:space="preserve"> in any form in your </w:t>
      </w:r>
      <w:proofErr w:type="gramStart"/>
      <w:r>
        <w:rPr>
          <w:sz w:val="18"/>
        </w:rPr>
        <w:t>team</w:t>
      </w:r>
      <w:proofErr w:type="gramEnd"/>
      <w:r>
        <w:rPr>
          <w:sz w:val="18"/>
        </w:rPr>
        <w:t xml:space="preserve"> name, a tagline, an external website name, your personal website address or extension, in an e-mail address, as a personal name, or as a nickname. Additionally, only use the phrase Independent </w:t>
      </w:r>
      <w:proofErr w:type="spellStart"/>
      <w:r>
        <w:rPr>
          <w:sz w:val="18"/>
        </w:rPr>
        <w:t>Indiagosolar</w:t>
      </w:r>
      <w:proofErr w:type="spellEnd"/>
      <w:r>
        <w:rPr>
          <w:sz w:val="18"/>
        </w:rPr>
        <w:t xml:space="preserve"> IGS Affiliate to clearly separate your independent </w:t>
      </w:r>
      <w:proofErr w:type="spellStart"/>
      <w:r>
        <w:rPr>
          <w:sz w:val="18"/>
        </w:rPr>
        <w:t>Indiagosolar</w:t>
      </w:r>
      <w:proofErr w:type="spellEnd"/>
      <w:r>
        <w:rPr>
          <w:sz w:val="18"/>
        </w:rPr>
        <w:t xml:space="preserve"> business from </w:t>
      </w:r>
      <w:proofErr w:type="spellStart"/>
      <w:r>
        <w:rPr>
          <w:sz w:val="18"/>
        </w:rPr>
        <w:t>Indiagosolar</w:t>
      </w:r>
      <w:proofErr w:type="spellEnd"/>
      <w:r>
        <w:rPr>
          <w:sz w:val="18"/>
        </w:rPr>
        <w:t xml:space="preserve">. For example, you may not secure the domain name </w:t>
      </w:r>
      <w:hyperlink r:id="rId6">
        <w:r>
          <w:rPr>
            <w:sz w:val="18"/>
          </w:rPr>
          <w:t>www.buyIndiagosolar.com,</w:t>
        </w:r>
      </w:hyperlink>
      <w:r>
        <w:rPr>
          <w:sz w:val="18"/>
        </w:rPr>
        <w:t xml:space="preserve"> nor may you create an email address such as</w:t>
      </w:r>
      <w:hyperlink r:id="rId7">
        <w:r>
          <w:rPr>
            <w:sz w:val="18"/>
          </w:rPr>
          <w:t xml:space="preserve"> Indiagosolarsales@hotmail.com.</w:t>
        </w:r>
      </w:hyperlink>
    </w:p>
    <w:p w14:paraId="00146578" w14:textId="77777777" w:rsidR="002A2B45" w:rsidRDefault="002A2B45">
      <w:pPr>
        <w:pStyle w:val="BodyText"/>
        <w:spacing w:before="11"/>
        <w:ind w:left="0"/>
        <w:jc w:val="left"/>
        <w:rPr>
          <w:sz w:val="17"/>
        </w:rPr>
      </w:pPr>
    </w:p>
    <w:p w14:paraId="298568D6" w14:textId="77777777" w:rsidR="002A2B45" w:rsidRDefault="00000000">
      <w:pPr>
        <w:pStyle w:val="Heading1"/>
        <w:numPr>
          <w:ilvl w:val="0"/>
          <w:numId w:val="10"/>
        </w:numPr>
        <w:tabs>
          <w:tab w:val="left" w:pos="572"/>
        </w:tabs>
        <w:spacing w:before="1"/>
        <w:ind w:left="571" w:hanging="272"/>
        <w:jc w:val="both"/>
      </w:pPr>
      <w:r>
        <w:t>Non-Compete:</w:t>
      </w:r>
    </w:p>
    <w:p w14:paraId="7E13B514" w14:textId="77777777" w:rsidR="002A2B45" w:rsidRDefault="00000000">
      <w:pPr>
        <w:pStyle w:val="BodyText"/>
        <w:ind w:right="121"/>
      </w:pPr>
      <w:r>
        <w:t xml:space="preserve">The IGS Affiliate shall not, except with the </w:t>
      </w:r>
      <w:proofErr w:type="spellStart"/>
      <w:r>
        <w:t>Indiagosolar</w:t>
      </w:r>
      <w:proofErr w:type="spellEnd"/>
      <w:r>
        <w:t xml:space="preserve"> prior written consent, during the term of this agreement [and for a period of one year following the termination of this agreement, be involved directly or indirectly as the service provider or in the development, promotion, business, or sale of any services which compete with the services of</w:t>
      </w:r>
      <w:r>
        <w:rPr>
          <w:spacing w:val="-21"/>
        </w:rPr>
        <w:t xml:space="preserve"> </w:t>
      </w:r>
      <w:proofErr w:type="spellStart"/>
      <w:r>
        <w:t>Indiagosolar</w:t>
      </w:r>
      <w:proofErr w:type="spellEnd"/>
      <w:r>
        <w:t>.</w:t>
      </w:r>
    </w:p>
    <w:p w14:paraId="5516B7DA" w14:textId="77777777" w:rsidR="002A2B45" w:rsidRDefault="002A2B45">
      <w:pPr>
        <w:pStyle w:val="BodyText"/>
        <w:spacing w:before="1"/>
        <w:ind w:left="0"/>
        <w:jc w:val="left"/>
      </w:pPr>
    </w:p>
    <w:p w14:paraId="6397FC23" w14:textId="77777777" w:rsidR="002A2B45" w:rsidRDefault="00000000">
      <w:pPr>
        <w:pStyle w:val="Heading1"/>
        <w:numPr>
          <w:ilvl w:val="0"/>
          <w:numId w:val="10"/>
        </w:numPr>
        <w:tabs>
          <w:tab w:val="left" w:pos="572"/>
        </w:tabs>
        <w:ind w:left="571" w:hanging="272"/>
        <w:jc w:val="both"/>
      </w:pPr>
      <w:r>
        <w:t>Indemnities, Warranty and Disclaimer of</w:t>
      </w:r>
      <w:r>
        <w:rPr>
          <w:spacing w:val="-3"/>
        </w:rPr>
        <w:t xml:space="preserve"> </w:t>
      </w:r>
      <w:r>
        <w:t>Liability:</w:t>
      </w:r>
    </w:p>
    <w:p w14:paraId="58B0B1AA" w14:textId="77777777" w:rsidR="002A2B45" w:rsidRDefault="00000000">
      <w:pPr>
        <w:pStyle w:val="ListParagraph"/>
        <w:numPr>
          <w:ilvl w:val="0"/>
          <w:numId w:val="5"/>
        </w:numPr>
        <w:tabs>
          <w:tab w:val="left" w:pos="455"/>
        </w:tabs>
        <w:ind w:right="114" w:firstLine="0"/>
        <w:jc w:val="both"/>
        <w:rPr>
          <w:sz w:val="18"/>
        </w:rPr>
      </w:pPr>
      <w:r>
        <w:rPr>
          <w:b/>
          <w:sz w:val="18"/>
        </w:rPr>
        <w:t xml:space="preserve">Your Indemnity: </w:t>
      </w:r>
      <w:r>
        <w:rPr>
          <w:sz w:val="18"/>
        </w:rPr>
        <w:t xml:space="preserve">You agree to defend, indemnify and hold </w:t>
      </w:r>
      <w:proofErr w:type="spellStart"/>
      <w:r>
        <w:rPr>
          <w:sz w:val="18"/>
        </w:rPr>
        <w:t>Indiagosolar</w:t>
      </w:r>
      <w:proofErr w:type="spellEnd"/>
      <w:r>
        <w:rPr>
          <w:sz w:val="18"/>
        </w:rPr>
        <w:t xml:space="preserve"> and its officers, directors, shareholders, affiliates, employees and agents (each an “Indemnity”) harmless from and against any and all third party claims, actions, losses, damages, liability, costs and expenses (including, without limitation, reasonable attorneys’ fees and disbursements incurred by an indemnity in any action) arising out of or in connection with Your breach of any of the representations, warranties or obligations set forth in this</w:t>
      </w:r>
      <w:r>
        <w:rPr>
          <w:spacing w:val="-3"/>
          <w:sz w:val="18"/>
        </w:rPr>
        <w:t xml:space="preserve"> </w:t>
      </w:r>
      <w:r>
        <w:rPr>
          <w:sz w:val="18"/>
        </w:rPr>
        <w:t>Agreement.</w:t>
      </w:r>
    </w:p>
    <w:p w14:paraId="0D9CB6A1" w14:textId="77777777" w:rsidR="002A2B45" w:rsidRDefault="00000000">
      <w:pPr>
        <w:pStyle w:val="ListParagraph"/>
        <w:numPr>
          <w:ilvl w:val="0"/>
          <w:numId w:val="5"/>
        </w:numPr>
        <w:tabs>
          <w:tab w:val="left" w:pos="471"/>
        </w:tabs>
        <w:spacing w:before="44"/>
        <w:ind w:right="115" w:firstLine="0"/>
        <w:jc w:val="both"/>
        <w:rPr>
          <w:sz w:val="18"/>
        </w:rPr>
      </w:pPr>
      <w:proofErr w:type="spellStart"/>
      <w:r>
        <w:rPr>
          <w:b/>
          <w:sz w:val="18"/>
        </w:rPr>
        <w:t>Indiagosolar’s</w:t>
      </w:r>
      <w:proofErr w:type="spellEnd"/>
      <w:r>
        <w:rPr>
          <w:b/>
          <w:sz w:val="18"/>
        </w:rPr>
        <w:t xml:space="preserve"> Indemnity: </w:t>
      </w:r>
      <w:proofErr w:type="spellStart"/>
      <w:r>
        <w:rPr>
          <w:sz w:val="18"/>
        </w:rPr>
        <w:t>Indiagosolar</w:t>
      </w:r>
      <w:proofErr w:type="spellEnd"/>
      <w:r>
        <w:rPr>
          <w:sz w:val="18"/>
        </w:rPr>
        <w:t xml:space="preserve"> agrees to defend, indemnify and hold You harmless from and against any and all third party claims, actions, losses, damages, liability, costs and expenses (including, without limitation, reasonable attorneys’ fees and disbursements incurred by You in any action) arising out of or in connection with </w:t>
      </w:r>
      <w:proofErr w:type="spellStart"/>
      <w:r>
        <w:rPr>
          <w:sz w:val="18"/>
        </w:rPr>
        <w:t>Indiagosolar’s</w:t>
      </w:r>
      <w:proofErr w:type="spellEnd"/>
      <w:r>
        <w:rPr>
          <w:sz w:val="18"/>
        </w:rPr>
        <w:t xml:space="preserve"> negligence or willful misconduct in connection with the breach of any of its representations, warranties or obligations set forth in this Agreement provided that You promptly notify </w:t>
      </w:r>
      <w:proofErr w:type="spellStart"/>
      <w:r>
        <w:rPr>
          <w:sz w:val="18"/>
        </w:rPr>
        <w:t>Indiagosolar</w:t>
      </w:r>
      <w:proofErr w:type="spellEnd"/>
      <w:r>
        <w:rPr>
          <w:sz w:val="18"/>
        </w:rPr>
        <w:t xml:space="preserve"> in writing of any such claim and promptly tender the control of the defense and settlement of any such claim to </w:t>
      </w:r>
      <w:proofErr w:type="spellStart"/>
      <w:r>
        <w:rPr>
          <w:sz w:val="18"/>
        </w:rPr>
        <w:t>Indiagosolar</w:t>
      </w:r>
      <w:proofErr w:type="spellEnd"/>
      <w:r>
        <w:rPr>
          <w:sz w:val="18"/>
        </w:rPr>
        <w:t xml:space="preserve"> at its expense and with its choice of</w:t>
      </w:r>
      <w:r>
        <w:rPr>
          <w:spacing w:val="-17"/>
          <w:sz w:val="18"/>
        </w:rPr>
        <w:t xml:space="preserve"> </w:t>
      </w:r>
      <w:r>
        <w:rPr>
          <w:sz w:val="18"/>
        </w:rPr>
        <w:t>counsel.</w:t>
      </w:r>
    </w:p>
    <w:p w14:paraId="5016F93B" w14:textId="77777777" w:rsidR="002A2B45" w:rsidRDefault="00000000">
      <w:pPr>
        <w:pStyle w:val="ListParagraph"/>
        <w:numPr>
          <w:ilvl w:val="0"/>
          <w:numId w:val="5"/>
        </w:numPr>
        <w:tabs>
          <w:tab w:val="left" w:pos="510"/>
        </w:tabs>
        <w:spacing w:before="1"/>
        <w:ind w:right="115" w:firstLine="0"/>
        <w:jc w:val="both"/>
        <w:rPr>
          <w:sz w:val="18"/>
        </w:rPr>
      </w:pPr>
      <w:r>
        <w:rPr>
          <w:b/>
          <w:sz w:val="18"/>
        </w:rPr>
        <w:t xml:space="preserve">Exclusion of Warranties: </w:t>
      </w:r>
      <w:proofErr w:type="spellStart"/>
      <w:r>
        <w:rPr>
          <w:sz w:val="18"/>
        </w:rPr>
        <w:t>Indiagosolar</w:t>
      </w:r>
      <w:proofErr w:type="spellEnd"/>
      <w:r>
        <w:rPr>
          <w:sz w:val="18"/>
        </w:rPr>
        <w:t xml:space="preserve"> makes no warranties of any kind, whether express or implied, including but not limited to any implied warranty of merchantability, implied warranty of fitness of service for a particular purpose or the success of IGS Affiliate.</w:t>
      </w:r>
    </w:p>
    <w:p w14:paraId="1C6435DC" w14:textId="77777777" w:rsidR="002A2B45" w:rsidRDefault="00000000">
      <w:pPr>
        <w:pStyle w:val="ListParagraph"/>
        <w:numPr>
          <w:ilvl w:val="0"/>
          <w:numId w:val="5"/>
        </w:numPr>
        <w:tabs>
          <w:tab w:val="left" w:pos="515"/>
        </w:tabs>
        <w:spacing w:before="44"/>
        <w:ind w:right="122" w:firstLine="0"/>
        <w:jc w:val="both"/>
        <w:rPr>
          <w:sz w:val="18"/>
        </w:rPr>
      </w:pPr>
      <w:r>
        <w:rPr>
          <w:b/>
          <w:sz w:val="18"/>
        </w:rPr>
        <w:t>Limitation on Liability Damages</w:t>
      </w:r>
      <w:r>
        <w:rPr>
          <w:sz w:val="18"/>
        </w:rPr>
        <w:t xml:space="preserve">: In no event shall either party be liable for any indirect, incidental, consequential, </w:t>
      </w:r>
      <w:proofErr w:type="gramStart"/>
      <w:r>
        <w:rPr>
          <w:sz w:val="18"/>
        </w:rPr>
        <w:t>special</w:t>
      </w:r>
      <w:proofErr w:type="gramEnd"/>
      <w:r>
        <w:rPr>
          <w:sz w:val="18"/>
        </w:rPr>
        <w:t xml:space="preserve"> or exemplary damages arising out of or related to this agreement even if such damages are foreseeable and whether or not such party has been advised of the possibility thereof. Except for the payment of earned referral fees, in no event shall </w:t>
      </w:r>
      <w:proofErr w:type="spellStart"/>
      <w:r>
        <w:rPr>
          <w:sz w:val="18"/>
        </w:rPr>
        <w:t>Indiagosolar</w:t>
      </w:r>
      <w:proofErr w:type="spellEnd"/>
      <w:r>
        <w:rPr>
          <w:sz w:val="18"/>
        </w:rPr>
        <w:t xml:space="preserve"> be liable for any actual damages arising out of or related to this agreement even if such actual damages are foreseeable and </w:t>
      </w:r>
      <w:proofErr w:type="gramStart"/>
      <w:r>
        <w:rPr>
          <w:sz w:val="18"/>
        </w:rPr>
        <w:t>whether or not</w:t>
      </w:r>
      <w:proofErr w:type="gramEnd"/>
      <w:r>
        <w:rPr>
          <w:sz w:val="18"/>
        </w:rPr>
        <w:t xml:space="preserve"> </w:t>
      </w:r>
      <w:proofErr w:type="spellStart"/>
      <w:r>
        <w:rPr>
          <w:sz w:val="18"/>
        </w:rPr>
        <w:t>Indiagosolar</w:t>
      </w:r>
      <w:proofErr w:type="spellEnd"/>
      <w:r>
        <w:rPr>
          <w:sz w:val="18"/>
        </w:rPr>
        <w:t xml:space="preserve"> has been advised of the possibility</w:t>
      </w:r>
      <w:r>
        <w:rPr>
          <w:spacing w:val="-8"/>
          <w:sz w:val="18"/>
        </w:rPr>
        <w:t xml:space="preserve"> </w:t>
      </w:r>
      <w:r>
        <w:rPr>
          <w:sz w:val="18"/>
        </w:rPr>
        <w:t>thereof.</w:t>
      </w:r>
    </w:p>
    <w:p w14:paraId="4B730234" w14:textId="77777777" w:rsidR="002A2B45" w:rsidRDefault="002A2B45">
      <w:pPr>
        <w:pStyle w:val="BodyText"/>
        <w:ind w:left="0"/>
        <w:jc w:val="left"/>
      </w:pPr>
    </w:p>
    <w:p w14:paraId="16285118" w14:textId="77777777" w:rsidR="002A2B45" w:rsidRDefault="00000000">
      <w:pPr>
        <w:pStyle w:val="Heading1"/>
        <w:numPr>
          <w:ilvl w:val="0"/>
          <w:numId w:val="10"/>
        </w:numPr>
        <w:tabs>
          <w:tab w:val="left" w:pos="572"/>
        </w:tabs>
        <w:ind w:left="571" w:hanging="272"/>
        <w:jc w:val="both"/>
      </w:pPr>
      <w:r>
        <w:t>General:</w:t>
      </w:r>
    </w:p>
    <w:p w14:paraId="23BBD525" w14:textId="77777777" w:rsidR="002A2B45" w:rsidRDefault="00000000">
      <w:pPr>
        <w:pStyle w:val="BodyText"/>
        <w:ind w:right="125"/>
      </w:pPr>
      <w:r>
        <w:t>This Agreement shall not be amended except in writing and signed by an authorized representative of each Party and shall be binding upon all employees and agents of each Party as provided herein.</w:t>
      </w:r>
    </w:p>
    <w:p w14:paraId="77ECB498" w14:textId="77777777" w:rsidR="002A2B45" w:rsidRDefault="002A2B45">
      <w:pPr>
        <w:pStyle w:val="BodyText"/>
        <w:spacing w:before="6"/>
        <w:ind w:left="0"/>
        <w:jc w:val="left"/>
        <w:rPr>
          <w:sz w:val="24"/>
        </w:rPr>
      </w:pPr>
    </w:p>
    <w:p w14:paraId="4ED92859" w14:textId="77777777" w:rsidR="002A2B45" w:rsidRDefault="00000000">
      <w:pPr>
        <w:spacing w:line="243" w:lineRule="exact"/>
        <w:ind w:left="300"/>
        <w:rPr>
          <w:b/>
          <w:sz w:val="20"/>
        </w:rPr>
      </w:pPr>
      <w:r>
        <w:rPr>
          <w:b/>
          <w:sz w:val="20"/>
        </w:rPr>
        <w:t>POLICIES AND PROCEDURES</w:t>
      </w:r>
    </w:p>
    <w:p w14:paraId="7BEDC55B" w14:textId="77777777" w:rsidR="002A2B45" w:rsidRDefault="00000000">
      <w:pPr>
        <w:pStyle w:val="Heading1"/>
        <w:jc w:val="left"/>
      </w:pPr>
      <w:r>
        <w:t>SECTION 1</w:t>
      </w:r>
    </w:p>
    <w:p w14:paraId="6BB92AE4" w14:textId="77777777" w:rsidR="002A2B45" w:rsidRDefault="00000000">
      <w:pPr>
        <w:spacing w:before="1" w:line="219" w:lineRule="exact"/>
        <w:ind w:left="300"/>
        <w:rPr>
          <w:b/>
          <w:sz w:val="18"/>
        </w:rPr>
      </w:pPr>
      <w:r>
        <w:rPr>
          <w:b/>
          <w:sz w:val="18"/>
        </w:rPr>
        <w:t>BECOMING IGS AFFILIATE</w:t>
      </w:r>
    </w:p>
    <w:p w14:paraId="39AF7054" w14:textId="77777777" w:rsidR="002A2B45" w:rsidRDefault="00000000">
      <w:pPr>
        <w:pStyle w:val="Heading1"/>
        <w:numPr>
          <w:ilvl w:val="1"/>
          <w:numId w:val="4"/>
        </w:numPr>
        <w:tabs>
          <w:tab w:val="left" w:pos="572"/>
        </w:tabs>
        <w:jc w:val="both"/>
      </w:pPr>
      <w:r>
        <w:t>Solar IGS Affiliate Application &amp; Terms &amp;</w:t>
      </w:r>
      <w:r>
        <w:rPr>
          <w:spacing w:val="-2"/>
        </w:rPr>
        <w:t xml:space="preserve"> </w:t>
      </w:r>
      <w:r>
        <w:t>Conditions:</w:t>
      </w:r>
    </w:p>
    <w:p w14:paraId="1A7517F7" w14:textId="77777777" w:rsidR="002A2B45" w:rsidRDefault="00000000">
      <w:pPr>
        <w:pStyle w:val="BodyText"/>
        <w:spacing w:before="1"/>
        <w:ind w:right="124"/>
      </w:pPr>
      <w:r>
        <w:t xml:space="preserve">To become </w:t>
      </w:r>
      <w:proofErr w:type="spellStart"/>
      <w:r>
        <w:t>Indiagosolar</w:t>
      </w:r>
      <w:proofErr w:type="spellEnd"/>
      <w:r>
        <w:t xml:space="preserve"> IGS Affiliate, an applicant much </w:t>
      </w:r>
      <w:proofErr w:type="gramStart"/>
      <w:r>
        <w:t>agree</w:t>
      </w:r>
      <w:proofErr w:type="gramEnd"/>
      <w:r>
        <w:t xml:space="preserve">, enter into, and submit the Terms &amp; Conditions, and </w:t>
      </w:r>
      <w:proofErr w:type="spellStart"/>
      <w:r>
        <w:t>Indiagosolar</w:t>
      </w:r>
      <w:proofErr w:type="spellEnd"/>
      <w:r>
        <w:t xml:space="preserve"> must accept the applicant’s submitted Terms &amp; Conditions.</w:t>
      </w:r>
    </w:p>
    <w:p w14:paraId="19252338" w14:textId="77777777" w:rsidR="002A2B45" w:rsidRDefault="00000000">
      <w:pPr>
        <w:pStyle w:val="Heading1"/>
        <w:numPr>
          <w:ilvl w:val="1"/>
          <w:numId w:val="4"/>
        </w:numPr>
        <w:tabs>
          <w:tab w:val="left" w:pos="572"/>
        </w:tabs>
        <w:jc w:val="both"/>
      </w:pPr>
      <w:r>
        <w:t>IGS Affiliate Tool Kits and Product</w:t>
      </w:r>
      <w:r>
        <w:rPr>
          <w:spacing w:val="-5"/>
        </w:rPr>
        <w:t xml:space="preserve"> </w:t>
      </w:r>
      <w:r>
        <w:t>Purchases:</w:t>
      </w:r>
    </w:p>
    <w:p w14:paraId="40C4CF92" w14:textId="77777777" w:rsidR="002A2B45" w:rsidRDefault="00000000">
      <w:pPr>
        <w:pStyle w:val="BodyText"/>
        <w:spacing w:before="1"/>
        <w:ind w:right="115"/>
      </w:pPr>
      <w:r>
        <w:t xml:space="preserve">Initially New Affiliate is required to purchase </w:t>
      </w:r>
      <w:proofErr w:type="spellStart"/>
      <w:r>
        <w:t>Indiagosolar</w:t>
      </w:r>
      <w:proofErr w:type="spellEnd"/>
      <w:r>
        <w:t xml:space="preserve"> products, sales aids kits, or to pay some charge to become IGS Affiliate. </w:t>
      </w:r>
      <w:proofErr w:type="gramStart"/>
      <w:r>
        <w:t>In order to</w:t>
      </w:r>
      <w:proofErr w:type="gramEnd"/>
      <w:r>
        <w:t xml:space="preserve"> familiarize new IGS Affiliate with </w:t>
      </w:r>
      <w:proofErr w:type="spellStart"/>
      <w:r>
        <w:t>Indiagosolar</w:t>
      </w:r>
      <w:proofErr w:type="spellEnd"/>
      <w:r>
        <w:t xml:space="preserve"> products, services, sales techniques, sales aids, and other matters, the Company may provide new IGS Affiliate with IGS Affiliate Tool Kit the amount paid so will be used towards training the affiliates, making right marketing strategies &amp; supporting them by right product kits &amp; field support.</w:t>
      </w:r>
    </w:p>
    <w:p w14:paraId="595BDEAB" w14:textId="77777777" w:rsidR="002A2B45" w:rsidRDefault="00000000">
      <w:pPr>
        <w:pStyle w:val="Heading1"/>
        <w:numPr>
          <w:ilvl w:val="1"/>
          <w:numId w:val="4"/>
        </w:numPr>
        <w:tabs>
          <w:tab w:val="left" w:pos="572"/>
        </w:tabs>
        <w:jc w:val="both"/>
      </w:pPr>
      <w:r>
        <w:t>IGS Affiliate</w:t>
      </w:r>
      <w:r>
        <w:rPr>
          <w:spacing w:val="-2"/>
        </w:rPr>
        <w:t xml:space="preserve"> </w:t>
      </w:r>
      <w:r>
        <w:t>Benefits:</w:t>
      </w:r>
    </w:p>
    <w:p w14:paraId="347A1CAA" w14:textId="77777777" w:rsidR="002A2B45" w:rsidRDefault="00000000">
      <w:pPr>
        <w:pStyle w:val="BodyText"/>
        <w:ind w:right="127"/>
      </w:pPr>
      <w:r>
        <w:t xml:space="preserve">Once IGS Affiliate’s Terms &amp; Conditions have been accepted by </w:t>
      </w:r>
      <w:proofErr w:type="spellStart"/>
      <w:r>
        <w:t>Indiagosolar</w:t>
      </w:r>
      <w:proofErr w:type="spellEnd"/>
      <w:r>
        <w:t>, the benefits of the Rewards Plan and the IGS Affiliate Agreement are available to the new IGS Affiliate are as follows:</w:t>
      </w:r>
    </w:p>
    <w:p w14:paraId="4BAA77BB" w14:textId="77777777" w:rsidR="002A2B45" w:rsidRDefault="00000000">
      <w:pPr>
        <w:pStyle w:val="ListParagraph"/>
        <w:numPr>
          <w:ilvl w:val="0"/>
          <w:numId w:val="3"/>
        </w:numPr>
        <w:tabs>
          <w:tab w:val="left" w:pos="478"/>
        </w:tabs>
        <w:spacing w:before="2" w:line="219" w:lineRule="exact"/>
        <w:rPr>
          <w:sz w:val="18"/>
        </w:rPr>
      </w:pPr>
      <w:r>
        <w:rPr>
          <w:sz w:val="18"/>
        </w:rPr>
        <w:t xml:space="preserve">Refer potential Customers for </w:t>
      </w:r>
      <w:proofErr w:type="spellStart"/>
      <w:r>
        <w:rPr>
          <w:sz w:val="18"/>
        </w:rPr>
        <w:t>Indiagosolar</w:t>
      </w:r>
      <w:proofErr w:type="spellEnd"/>
      <w:r>
        <w:rPr>
          <w:sz w:val="18"/>
        </w:rPr>
        <w:t xml:space="preserve"> products and</w:t>
      </w:r>
      <w:r>
        <w:rPr>
          <w:spacing w:val="-8"/>
          <w:sz w:val="18"/>
        </w:rPr>
        <w:t xml:space="preserve"> </w:t>
      </w:r>
      <w:proofErr w:type="gramStart"/>
      <w:r>
        <w:rPr>
          <w:sz w:val="18"/>
        </w:rPr>
        <w:t>services;</w:t>
      </w:r>
      <w:proofErr w:type="gramEnd"/>
    </w:p>
    <w:p w14:paraId="65C00FD5" w14:textId="77777777" w:rsidR="002A2B45" w:rsidRDefault="00000000">
      <w:pPr>
        <w:pStyle w:val="ListParagraph"/>
        <w:numPr>
          <w:ilvl w:val="0"/>
          <w:numId w:val="3"/>
        </w:numPr>
        <w:tabs>
          <w:tab w:val="left" w:pos="478"/>
        </w:tabs>
        <w:spacing w:line="219" w:lineRule="exact"/>
        <w:rPr>
          <w:sz w:val="18"/>
        </w:rPr>
      </w:pPr>
      <w:r>
        <w:rPr>
          <w:sz w:val="18"/>
        </w:rPr>
        <w:t>Participate in the Rewards Plan (as set forth in the Terms &amp;</w:t>
      </w:r>
      <w:r>
        <w:rPr>
          <w:spacing w:val="-15"/>
          <w:sz w:val="18"/>
        </w:rPr>
        <w:t xml:space="preserve"> </w:t>
      </w:r>
      <w:r>
        <w:rPr>
          <w:sz w:val="18"/>
        </w:rPr>
        <w:t>Conditions</w:t>
      </w:r>
      <w:proofErr w:type="gramStart"/>
      <w:r>
        <w:rPr>
          <w:sz w:val="18"/>
        </w:rPr>
        <w:t>);</w:t>
      </w:r>
      <w:proofErr w:type="gramEnd"/>
    </w:p>
    <w:p w14:paraId="142C427C" w14:textId="77777777" w:rsidR="002A2B45" w:rsidRDefault="00000000">
      <w:pPr>
        <w:pStyle w:val="ListParagraph"/>
        <w:numPr>
          <w:ilvl w:val="0"/>
          <w:numId w:val="3"/>
        </w:numPr>
        <w:tabs>
          <w:tab w:val="left" w:pos="483"/>
        </w:tabs>
        <w:spacing w:before="1"/>
        <w:ind w:left="300" w:right="116" w:firstLine="0"/>
        <w:rPr>
          <w:sz w:val="18"/>
        </w:rPr>
      </w:pPr>
      <w:r>
        <w:rPr>
          <w:sz w:val="18"/>
        </w:rPr>
        <w:t xml:space="preserve">Sponsor other IGS Affiliate into the </w:t>
      </w:r>
      <w:proofErr w:type="spellStart"/>
      <w:r>
        <w:rPr>
          <w:sz w:val="18"/>
        </w:rPr>
        <w:t>Indiagosolar</w:t>
      </w:r>
      <w:proofErr w:type="spellEnd"/>
      <w:r>
        <w:rPr>
          <w:sz w:val="18"/>
        </w:rPr>
        <w:t xml:space="preserve"> business and thereby, build a Team and increase potential Referral Rewards under the Rewards</w:t>
      </w:r>
      <w:r>
        <w:rPr>
          <w:spacing w:val="-3"/>
          <w:sz w:val="18"/>
        </w:rPr>
        <w:t xml:space="preserve"> </w:t>
      </w:r>
      <w:proofErr w:type="gramStart"/>
      <w:r>
        <w:rPr>
          <w:sz w:val="18"/>
        </w:rPr>
        <w:t>Plan;</w:t>
      </w:r>
      <w:proofErr w:type="gramEnd"/>
    </w:p>
    <w:p w14:paraId="00FF5C4D" w14:textId="77777777" w:rsidR="002A2B45" w:rsidRDefault="00000000">
      <w:pPr>
        <w:pStyle w:val="ListParagraph"/>
        <w:numPr>
          <w:ilvl w:val="0"/>
          <w:numId w:val="3"/>
        </w:numPr>
        <w:tabs>
          <w:tab w:val="left" w:pos="500"/>
        </w:tabs>
        <w:ind w:left="300" w:right="116" w:firstLine="0"/>
        <w:rPr>
          <w:sz w:val="18"/>
        </w:rPr>
      </w:pPr>
      <w:r>
        <w:rPr>
          <w:sz w:val="18"/>
        </w:rPr>
        <w:t xml:space="preserve">Receive periodic </w:t>
      </w:r>
      <w:proofErr w:type="spellStart"/>
      <w:r>
        <w:rPr>
          <w:sz w:val="18"/>
        </w:rPr>
        <w:t>Indiagosolar</w:t>
      </w:r>
      <w:proofErr w:type="spellEnd"/>
      <w:r>
        <w:rPr>
          <w:sz w:val="18"/>
        </w:rPr>
        <w:t xml:space="preserve"> literature, sales aids, and other </w:t>
      </w:r>
      <w:proofErr w:type="spellStart"/>
      <w:r>
        <w:rPr>
          <w:sz w:val="18"/>
        </w:rPr>
        <w:t>Indiagosolar</w:t>
      </w:r>
      <w:proofErr w:type="spellEnd"/>
      <w:r>
        <w:rPr>
          <w:sz w:val="18"/>
        </w:rPr>
        <w:t xml:space="preserve"> communications; 5. Participate in </w:t>
      </w:r>
      <w:proofErr w:type="spellStart"/>
      <w:r>
        <w:rPr>
          <w:sz w:val="18"/>
        </w:rPr>
        <w:t>Indiagosolar</w:t>
      </w:r>
      <w:proofErr w:type="spellEnd"/>
      <w:r>
        <w:rPr>
          <w:sz w:val="18"/>
        </w:rPr>
        <w:t>- sponsored support, service, training, motivational and recognition functions, if applicable;</w:t>
      </w:r>
      <w:r>
        <w:rPr>
          <w:spacing w:val="-4"/>
          <w:sz w:val="18"/>
        </w:rPr>
        <w:t xml:space="preserve"> </w:t>
      </w:r>
      <w:r>
        <w:rPr>
          <w:sz w:val="18"/>
        </w:rPr>
        <w:t>and</w:t>
      </w:r>
    </w:p>
    <w:p w14:paraId="5F84B3DD" w14:textId="77777777" w:rsidR="002A2B45" w:rsidRDefault="00000000">
      <w:pPr>
        <w:pStyle w:val="ListParagraph"/>
        <w:numPr>
          <w:ilvl w:val="0"/>
          <w:numId w:val="3"/>
        </w:numPr>
        <w:tabs>
          <w:tab w:val="left" w:pos="478"/>
        </w:tabs>
        <w:spacing w:line="219" w:lineRule="exact"/>
        <w:rPr>
          <w:sz w:val="18"/>
        </w:rPr>
      </w:pPr>
      <w:r>
        <w:rPr>
          <w:sz w:val="18"/>
        </w:rPr>
        <w:t xml:space="preserve">Participate in promotional and incentive contests and programs sponsored by </w:t>
      </w:r>
      <w:proofErr w:type="spellStart"/>
      <w:r>
        <w:rPr>
          <w:sz w:val="18"/>
        </w:rPr>
        <w:t>Indiagosolar</w:t>
      </w:r>
      <w:proofErr w:type="spellEnd"/>
      <w:r>
        <w:rPr>
          <w:sz w:val="18"/>
        </w:rPr>
        <w:t xml:space="preserve"> for Solar IGS</w:t>
      </w:r>
      <w:r>
        <w:rPr>
          <w:spacing w:val="-18"/>
          <w:sz w:val="18"/>
        </w:rPr>
        <w:t xml:space="preserve"> </w:t>
      </w:r>
      <w:r>
        <w:rPr>
          <w:sz w:val="18"/>
        </w:rPr>
        <w:t>Affiliate.</w:t>
      </w:r>
    </w:p>
    <w:p w14:paraId="00F5007A" w14:textId="77777777" w:rsidR="002A2B45" w:rsidRDefault="002A2B45">
      <w:pPr>
        <w:spacing w:line="219" w:lineRule="exact"/>
        <w:rPr>
          <w:sz w:val="18"/>
        </w:rPr>
        <w:sectPr w:rsidR="002A2B45">
          <w:pgSz w:w="12240" w:h="15840"/>
          <w:pgMar w:top="1400" w:right="1320" w:bottom="280" w:left="1140" w:header="720" w:footer="720" w:gutter="0"/>
          <w:cols w:space="720"/>
        </w:sectPr>
      </w:pPr>
    </w:p>
    <w:p w14:paraId="5220096F" w14:textId="77777777" w:rsidR="002A2B45" w:rsidRDefault="00000000">
      <w:pPr>
        <w:pStyle w:val="Heading1"/>
        <w:spacing w:before="160"/>
        <w:jc w:val="left"/>
      </w:pPr>
      <w:r>
        <w:lastRenderedPageBreak/>
        <w:t>SECTION 2</w:t>
      </w:r>
    </w:p>
    <w:p w14:paraId="3216BB3F" w14:textId="77777777" w:rsidR="002A2B45" w:rsidRDefault="00000000">
      <w:pPr>
        <w:ind w:left="300" w:right="6842"/>
        <w:rPr>
          <w:b/>
          <w:sz w:val="18"/>
        </w:rPr>
      </w:pPr>
      <w:r>
        <w:rPr>
          <w:b/>
          <w:sz w:val="18"/>
        </w:rPr>
        <w:t xml:space="preserve">OPERATING </w:t>
      </w:r>
      <w:proofErr w:type="spellStart"/>
      <w:r>
        <w:rPr>
          <w:b/>
          <w:sz w:val="18"/>
        </w:rPr>
        <w:t>Indiagosolar</w:t>
      </w:r>
      <w:proofErr w:type="spellEnd"/>
      <w:r>
        <w:rPr>
          <w:b/>
          <w:sz w:val="18"/>
        </w:rPr>
        <w:t xml:space="preserve"> BUSINESS 2.1Advertising</w:t>
      </w:r>
    </w:p>
    <w:p w14:paraId="2D1A2F9D" w14:textId="77777777" w:rsidR="002A2B45" w:rsidRDefault="00000000">
      <w:pPr>
        <w:pStyle w:val="BodyText"/>
        <w:spacing w:line="219" w:lineRule="exact"/>
        <w:jc w:val="left"/>
      </w:pPr>
      <w:r>
        <w:t xml:space="preserve">IGS Affiliate are strictly prohibited from doing following things without consulting with </w:t>
      </w:r>
      <w:proofErr w:type="spellStart"/>
      <w:r>
        <w:t>Indiagosolar</w:t>
      </w:r>
      <w:proofErr w:type="spellEnd"/>
      <w:r>
        <w:t>,</w:t>
      </w:r>
    </w:p>
    <w:p w14:paraId="60A157B3" w14:textId="77777777" w:rsidR="002A2B45" w:rsidRDefault="00000000">
      <w:pPr>
        <w:pStyle w:val="ListParagraph"/>
        <w:numPr>
          <w:ilvl w:val="1"/>
          <w:numId w:val="3"/>
        </w:numPr>
        <w:tabs>
          <w:tab w:val="left" w:pos="1020"/>
          <w:tab w:val="left" w:pos="1021"/>
        </w:tabs>
        <w:spacing w:line="219" w:lineRule="exact"/>
        <w:ind w:hanging="361"/>
        <w:rPr>
          <w:sz w:val="18"/>
        </w:rPr>
      </w:pPr>
      <w:r>
        <w:rPr>
          <w:sz w:val="18"/>
        </w:rPr>
        <w:t xml:space="preserve">Discourteous, deceptive, misleading, </w:t>
      </w:r>
      <w:proofErr w:type="gramStart"/>
      <w:r>
        <w:rPr>
          <w:sz w:val="18"/>
        </w:rPr>
        <w:t>unethical</w:t>
      </w:r>
      <w:proofErr w:type="gramEnd"/>
      <w:r>
        <w:rPr>
          <w:sz w:val="18"/>
        </w:rPr>
        <w:t xml:space="preserve"> or immoral conduct or</w:t>
      </w:r>
      <w:r>
        <w:rPr>
          <w:spacing w:val="-5"/>
          <w:sz w:val="18"/>
        </w:rPr>
        <w:t xml:space="preserve"> </w:t>
      </w:r>
      <w:r>
        <w:rPr>
          <w:sz w:val="18"/>
        </w:rPr>
        <w:t>practices.</w:t>
      </w:r>
    </w:p>
    <w:p w14:paraId="28AE5AAD" w14:textId="77777777" w:rsidR="002A2B45" w:rsidRDefault="00000000">
      <w:pPr>
        <w:pStyle w:val="ListParagraph"/>
        <w:numPr>
          <w:ilvl w:val="1"/>
          <w:numId w:val="3"/>
        </w:numPr>
        <w:tabs>
          <w:tab w:val="left" w:pos="1020"/>
          <w:tab w:val="left" w:pos="1021"/>
        </w:tabs>
        <w:spacing w:line="219" w:lineRule="exact"/>
        <w:ind w:hanging="361"/>
        <w:rPr>
          <w:sz w:val="18"/>
        </w:rPr>
      </w:pPr>
      <w:r>
        <w:rPr>
          <w:sz w:val="18"/>
        </w:rPr>
        <w:t>Creating marketing materials or advertising, attempt to respond to media inquiries regarding</w:t>
      </w:r>
      <w:r>
        <w:rPr>
          <w:spacing w:val="-12"/>
          <w:sz w:val="18"/>
        </w:rPr>
        <w:t xml:space="preserve"> </w:t>
      </w:r>
      <w:proofErr w:type="spellStart"/>
      <w:r>
        <w:rPr>
          <w:sz w:val="18"/>
        </w:rPr>
        <w:t>Indiagosolar</w:t>
      </w:r>
      <w:proofErr w:type="spellEnd"/>
    </w:p>
    <w:p w14:paraId="43D960DC" w14:textId="77777777" w:rsidR="002A2B45" w:rsidRDefault="00000000">
      <w:pPr>
        <w:pStyle w:val="ListParagraph"/>
        <w:numPr>
          <w:ilvl w:val="1"/>
          <w:numId w:val="3"/>
        </w:numPr>
        <w:tabs>
          <w:tab w:val="left" w:pos="1020"/>
          <w:tab w:val="left" w:pos="1021"/>
        </w:tabs>
        <w:spacing w:before="1" w:line="219" w:lineRule="exact"/>
        <w:ind w:hanging="361"/>
        <w:rPr>
          <w:sz w:val="18"/>
        </w:rPr>
      </w:pPr>
      <w:r>
        <w:rPr>
          <w:sz w:val="18"/>
        </w:rPr>
        <w:t>Sending unsolicited commercial emails/ faxes unless such emails/ faxes related to</w:t>
      </w:r>
      <w:r>
        <w:rPr>
          <w:spacing w:val="-8"/>
          <w:sz w:val="18"/>
        </w:rPr>
        <w:t xml:space="preserve"> </w:t>
      </w:r>
      <w:proofErr w:type="spellStart"/>
      <w:r>
        <w:rPr>
          <w:sz w:val="18"/>
        </w:rPr>
        <w:t>Indiagosolar</w:t>
      </w:r>
      <w:proofErr w:type="spellEnd"/>
      <w:r>
        <w:rPr>
          <w:sz w:val="18"/>
        </w:rPr>
        <w:t>.</w:t>
      </w:r>
    </w:p>
    <w:p w14:paraId="0565B2BD" w14:textId="77777777" w:rsidR="002A2B45" w:rsidRDefault="00000000">
      <w:pPr>
        <w:pStyle w:val="ListParagraph"/>
        <w:numPr>
          <w:ilvl w:val="1"/>
          <w:numId w:val="3"/>
        </w:numPr>
        <w:tabs>
          <w:tab w:val="left" w:pos="1020"/>
          <w:tab w:val="left" w:pos="1021"/>
        </w:tabs>
        <w:spacing w:line="219" w:lineRule="exact"/>
        <w:ind w:hanging="361"/>
        <w:rPr>
          <w:sz w:val="18"/>
        </w:rPr>
      </w:pPr>
      <w:r>
        <w:rPr>
          <w:sz w:val="18"/>
        </w:rPr>
        <w:t xml:space="preserve">Offering any </w:t>
      </w:r>
      <w:proofErr w:type="spellStart"/>
      <w:r>
        <w:rPr>
          <w:sz w:val="18"/>
        </w:rPr>
        <w:t>Indiagosolar</w:t>
      </w:r>
      <w:proofErr w:type="spellEnd"/>
      <w:r>
        <w:rPr>
          <w:sz w:val="18"/>
        </w:rPr>
        <w:t xml:space="preserve"> products at a price less than those offered by</w:t>
      </w:r>
      <w:r>
        <w:rPr>
          <w:spacing w:val="-15"/>
          <w:sz w:val="18"/>
        </w:rPr>
        <w:t xml:space="preserve"> </w:t>
      </w:r>
      <w:proofErr w:type="spellStart"/>
      <w:r>
        <w:rPr>
          <w:sz w:val="18"/>
        </w:rPr>
        <w:t>Indiagosolar</w:t>
      </w:r>
      <w:proofErr w:type="spellEnd"/>
      <w:r>
        <w:rPr>
          <w:sz w:val="18"/>
        </w:rPr>
        <w:t>.</w:t>
      </w:r>
    </w:p>
    <w:p w14:paraId="2986B5D5" w14:textId="77777777" w:rsidR="002A2B45" w:rsidRDefault="002A2B45">
      <w:pPr>
        <w:pStyle w:val="BodyText"/>
        <w:spacing w:before="2"/>
        <w:ind w:left="0"/>
        <w:jc w:val="left"/>
      </w:pPr>
    </w:p>
    <w:p w14:paraId="2FFA768F" w14:textId="77777777" w:rsidR="002A2B45" w:rsidRDefault="00000000">
      <w:pPr>
        <w:pStyle w:val="Heading1"/>
        <w:spacing w:before="1"/>
      </w:pPr>
      <w:r>
        <w:t>2.2. Intellectual Property Rights</w:t>
      </w:r>
    </w:p>
    <w:p w14:paraId="36A31F0C" w14:textId="77777777" w:rsidR="002A2B45" w:rsidRDefault="00000000">
      <w:pPr>
        <w:pStyle w:val="ListParagraph"/>
        <w:numPr>
          <w:ilvl w:val="0"/>
          <w:numId w:val="2"/>
        </w:numPr>
        <w:tabs>
          <w:tab w:val="left" w:pos="428"/>
        </w:tabs>
        <w:spacing w:line="219" w:lineRule="exact"/>
        <w:jc w:val="both"/>
        <w:rPr>
          <w:b/>
          <w:sz w:val="18"/>
        </w:rPr>
      </w:pPr>
      <w:r>
        <w:rPr>
          <w:b/>
          <w:sz w:val="18"/>
        </w:rPr>
        <w:t>Waiver of</w:t>
      </w:r>
      <w:r>
        <w:rPr>
          <w:b/>
          <w:spacing w:val="-1"/>
          <w:sz w:val="18"/>
        </w:rPr>
        <w:t xml:space="preserve"> </w:t>
      </w:r>
      <w:r>
        <w:rPr>
          <w:b/>
          <w:sz w:val="18"/>
        </w:rPr>
        <w:t>Claims</w:t>
      </w:r>
    </w:p>
    <w:p w14:paraId="2AEAD3B2" w14:textId="77777777" w:rsidR="002A2B45" w:rsidRDefault="00000000">
      <w:pPr>
        <w:pStyle w:val="BodyText"/>
        <w:spacing w:before="1"/>
        <w:ind w:right="123"/>
      </w:pPr>
      <w:r>
        <w:t xml:space="preserve">IGS Affiliate waive </w:t>
      </w:r>
      <w:proofErr w:type="gramStart"/>
      <w:r>
        <w:t>any and all</w:t>
      </w:r>
      <w:proofErr w:type="gramEnd"/>
      <w:r>
        <w:t xml:space="preserve"> claims against </w:t>
      </w:r>
      <w:proofErr w:type="spellStart"/>
      <w:r>
        <w:t>Indiagosolar</w:t>
      </w:r>
      <w:proofErr w:type="spellEnd"/>
      <w:r>
        <w:t xml:space="preserve">, its officers, directors, owners, employees, and agents that relate to or arise from </w:t>
      </w:r>
      <w:proofErr w:type="spellStart"/>
      <w:r>
        <w:t>Indiagosolar’s</w:t>
      </w:r>
      <w:proofErr w:type="spellEnd"/>
      <w:r>
        <w:t xml:space="preserve"> decision regarding the disposition of any team that develops below IGS Affiliate who has improperly changed lines of sponsorship.</w:t>
      </w:r>
    </w:p>
    <w:p w14:paraId="0DC82052" w14:textId="77777777" w:rsidR="002A2B45" w:rsidRDefault="00000000">
      <w:pPr>
        <w:pStyle w:val="Heading1"/>
        <w:numPr>
          <w:ilvl w:val="0"/>
          <w:numId w:val="2"/>
        </w:numPr>
        <w:tabs>
          <w:tab w:val="left" w:pos="469"/>
        </w:tabs>
        <w:spacing w:line="218" w:lineRule="exact"/>
        <w:ind w:left="468" w:hanging="169"/>
        <w:jc w:val="both"/>
      </w:pPr>
      <w:r>
        <w:t>Trade Shows, Expositions and Other Sales</w:t>
      </w:r>
      <w:r>
        <w:rPr>
          <w:spacing w:val="-1"/>
        </w:rPr>
        <w:t xml:space="preserve"> </w:t>
      </w:r>
      <w:r>
        <w:t>Forums</w:t>
      </w:r>
    </w:p>
    <w:p w14:paraId="518C964C" w14:textId="77777777" w:rsidR="002A2B45" w:rsidRDefault="00000000">
      <w:pPr>
        <w:pStyle w:val="BodyText"/>
        <w:spacing w:before="1"/>
        <w:ind w:right="118"/>
      </w:pPr>
      <w:r>
        <w:t xml:space="preserve">Strictly subject to </w:t>
      </w:r>
      <w:proofErr w:type="spellStart"/>
      <w:r>
        <w:t>Indiagosolar’s</w:t>
      </w:r>
      <w:proofErr w:type="spellEnd"/>
      <w:r>
        <w:t xml:space="preserve"> prior written approval (which </w:t>
      </w:r>
      <w:proofErr w:type="spellStart"/>
      <w:r>
        <w:t>Indiagosolar</w:t>
      </w:r>
      <w:proofErr w:type="spellEnd"/>
      <w:r>
        <w:t xml:space="preserve"> may withhold in its sole discretion), IGS Affiliate may generate Referrals and promote the </w:t>
      </w:r>
      <w:proofErr w:type="spellStart"/>
      <w:r>
        <w:t>Indiagosolar</w:t>
      </w:r>
      <w:proofErr w:type="spellEnd"/>
      <w:r>
        <w:t xml:space="preserve"> opportunity at trade shows and professional expositions. </w:t>
      </w:r>
      <w:proofErr w:type="spellStart"/>
      <w:r>
        <w:t>Indiagosolar</w:t>
      </w:r>
      <w:proofErr w:type="spellEnd"/>
      <w:r>
        <w:t xml:space="preserve"> further reserves the right to refuse authorization to participate at any function which it does not deem a suitable forum for the promotion of its products or the </w:t>
      </w:r>
      <w:proofErr w:type="spellStart"/>
      <w:r>
        <w:t>Indiagosolar</w:t>
      </w:r>
      <w:proofErr w:type="spellEnd"/>
      <w:r>
        <w:t xml:space="preserve"> opportunity.</w:t>
      </w:r>
    </w:p>
    <w:p w14:paraId="196EB768" w14:textId="77777777" w:rsidR="002A2B45" w:rsidRDefault="00000000">
      <w:pPr>
        <w:pStyle w:val="Heading1"/>
        <w:numPr>
          <w:ilvl w:val="0"/>
          <w:numId w:val="2"/>
        </w:numPr>
        <w:tabs>
          <w:tab w:val="left" w:pos="510"/>
        </w:tabs>
        <w:ind w:left="509" w:hanging="210"/>
        <w:jc w:val="both"/>
      </w:pPr>
      <w:r>
        <w:t>Conflicts of</w:t>
      </w:r>
      <w:r>
        <w:rPr>
          <w:spacing w:val="-5"/>
        </w:rPr>
        <w:t xml:space="preserve"> </w:t>
      </w:r>
      <w:r>
        <w:t>Interest</w:t>
      </w:r>
    </w:p>
    <w:p w14:paraId="477EC36F" w14:textId="77777777" w:rsidR="002A2B45" w:rsidRDefault="00000000">
      <w:pPr>
        <w:pStyle w:val="BodyText"/>
        <w:spacing w:before="1"/>
        <w:ind w:right="121"/>
      </w:pPr>
      <w:r>
        <w:t xml:space="preserve">IGS Affiliate shall not engage in any other business activities with any other </w:t>
      </w:r>
      <w:proofErr w:type="gramStart"/>
      <w:r>
        <w:t>party;</w:t>
      </w:r>
      <w:proofErr w:type="gramEnd"/>
      <w:r>
        <w:t xml:space="preserve"> having business in the same line (Horizontal or Vertical) as of</w:t>
      </w:r>
      <w:r>
        <w:rPr>
          <w:spacing w:val="-4"/>
        </w:rPr>
        <w:t xml:space="preserve"> </w:t>
      </w:r>
      <w:proofErr w:type="spellStart"/>
      <w:r>
        <w:t>Indiagosolar</w:t>
      </w:r>
      <w:proofErr w:type="spellEnd"/>
      <w:r>
        <w:t>.</w:t>
      </w:r>
    </w:p>
    <w:p w14:paraId="651C4B12" w14:textId="77777777" w:rsidR="002A2B45" w:rsidRDefault="00000000">
      <w:pPr>
        <w:pStyle w:val="Heading1"/>
        <w:numPr>
          <w:ilvl w:val="0"/>
          <w:numId w:val="2"/>
        </w:numPr>
        <w:tabs>
          <w:tab w:val="left" w:pos="510"/>
        </w:tabs>
        <w:ind w:left="509" w:hanging="210"/>
        <w:jc w:val="both"/>
      </w:pPr>
      <w:r>
        <w:t>Income</w:t>
      </w:r>
      <w:r>
        <w:rPr>
          <w:spacing w:val="-1"/>
        </w:rPr>
        <w:t xml:space="preserve"> </w:t>
      </w:r>
      <w:r>
        <w:t>Taxes</w:t>
      </w:r>
    </w:p>
    <w:p w14:paraId="0978D1E7" w14:textId="77777777" w:rsidR="002A2B45" w:rsidRDefault="00000000">
      <w:pPr>
        <w:pStyle w:val="BodyText"/>
        <w:ind w:right="118"/>
      </w:pPr>
      <w:r>
        <w:t xml:space="preserve">Each IGS Affiliate is responsible for paying taxes on any income generated as an Independent IGS Affiliate. </w:t>
      </w:r>
      <w:proofErr w:type="spellStart"/>
      <w:r>
        <w:t>Indiagosolar</w:t>
      </w:r>
      <w:proofErr w:type="spellEnd"/>
      <w:r>
        <w:t xml:space="preserve"> cannot provide IGS Affiliate with any personal tax advice.</w:t>
      </w:r>
    </w:p>
    <w:p w14:paraId="7B192EA8" w14:textId="77777777" w:rsidR="002A2B45" w:rsidRDefault="002A2B45">
      <w:pPr>
        <w:pStyle w:val="BodyText"/>
        <w:ind w:left="0"/>
        <w:jc w:val="left"/>
      </w:pPr>
    </w:p>
    <w:p w14:paraId="101FD586" w14:textId="77777777" w:rsidR="002A2B45" w:rsidRDefault="00000000">
      <w:pPr>
        <w:pStyle w:val="Heading1"/>
        <w:spacing w:before="1"/>
        <w:jc w:val="left"/>
      </w:pPr>
      <w:r>
        <w:t>SECTION 3</w:t>
      </w:r>
    </w:p>
    <w:p w14:paraId="304F3E23" w14:textId="77777777" w:rsidR="002A2B45" w:rsidRDefault="00000000">
      <w:pPr>
        <w:spacing w:line="219" w:lineRule="exact"/>
        <w:ind w:left="300"/>
        <w:rPr>
          <w:b/>
          <w:sz w:val="18"/>
        </w:rPr>
      </w:pPr>
      <w:r>
        <w:rPr>
          <w:b/>
          <w:sz w:val="18"/>
        </w:rPr>
        <w:t>DISPUTE RESOLUTION AND GOVERNING LAW</w:t>
      </w:r>
    </w:p>
    <w:p w14:paraId="6B0F90FD" w14:textId="77777777" w:rsidR="002A2B45" w:rsidRDefault="00000000">
      <w:pPr>
        <w:pStyle w:val="ListParagraph"/>
        <w:numPr>
          <w:ilvl w:val="1"/>
          <w:numId w:val="1"/>
        </w:numPr>
        <w:tabs>
          <w:tab w:val="left" w:pos="582"/>
        </w:tabs>
        <w:spacing w:before="1"/>
        <w:ind w:right="123" w:firstLine="0"/>
        <w:jc w:val="both"/>
        <w:rPr>
          <w:sz w:val="18"/>
        </w:rPr>
      </w:pPr>
      <w:r>
        <w:rPr>
          <w:sz w:val="18"/>
        </w:rPr>
        <w:t xml:space="preserve">Any dispute, controversy or claim (“Dispute”) arising out of, relating to, or in connection with this Agreement, termination or validity hereof, shall initially be resolved by amicable negotiations among executives of the Parties and, if not resolved through such negotiations within 30 (thirty) days of written notice of the existence of such Dispute, be finally settled by arbitration under the Arbitration &amp; Conciliation Act, 1996, as amended time to time, by sole arbitrator as appointed by </w:t>
      </w:r>
      <w:proofErr w:type="spellStart"/>
      <w:r>
        <w:rPr>
          <w:sz w:val="18"/>
        </w:rPr>
        <w:t>Indiagosolar</w:t>
      </w:r>
      <w:proofErr w:type="spellEnd"/>
      <w:r>
        <w:rPr>
          <w:sz w:val="18"/>
        </w:rPr>
        <w:t>. The venue of arbitration shall be New Delhi and the proceedings of the arbitration shall be conducted in the English</w:t>
      </w:r>
      <w:r>
        <w:rPr>
          <w:spacing w:val="-2"/>
          <w:sz w:val="18"/>
        </w:rPr>
        <w:t xml:space="preserve"> </w:t>
      </w:r>
      <w:r>
        <w:rPr>
          <w:sz w:val="18"/>
        </w:rPr>
        <w:t>language.</w:t>
      </w:r>
    </w:p>
    <w:p w14:paraId="4F3A36AA" w14:textId="77777777" w:rsidR="002A2B45" w:rsidRDefault="00000000">
      <w:pPr>
        <w:pStyle w:val="ListParagraph"/>
        <w:numPr>
          <w:ilvl w:val="1"/>
          <w:numId w:val="1"/>
        </w:numPr>
        <w:tabs>
          <w:tab w:val="left" w:pos="579"/>
        </w:tabs>
        <w:ind w:right="115" w:firstLine="0"/>
        <w:jc w:val="both"/>
        <w:rPr>
          <w:sz w:val="18"/>
        </w:rPr>
      </w:pPr>
      <w:r>
        <w:rPr>
          <w:sz w:val="18"/>
        </w:rPr>
        <w:t xml:space="preserve">During the arbitration, the Parties shall continue to fulfill their respective obligations under the Agreement except for </w:t>
      </w:r>
      <w:r>
        <w:rPr>
          <w:spacing w:val="2"/>
          <w:sz w:val="18"/>
        </w:rPr>
        <w:t xml:space="preserve">such </w:t>
      </w:r>
      <w:r>
        <w:rPr>
          <w:sz w:val="18"/>
        </w:rPr>
        <w:t>obligations, which are the subject matter of the</w:t>
      </w:r>
      <w:r>
        <w:rPr>
          <w:spacing w:val="-5"/>
          <w:sz w:val="18"/>
        </w:rPr>
        <w:t xml:space="preserve"> </w:t>
      </w:r>
      <w:r>
        <w:rPr>
          <w:sz w:val="18"/>
        </w:rPr>
        <w:t>arbitration.</w:t>
      </w:r>
    </w:p>
    <w:p w14:paraId="0750023C" w14:textId="77777777" w:rsidR="002A2B45" w:rsidRDefault="00000000">
      <w:pPr>
        <w:pStyle w:val="ListParagraph"/>
        <w:numPr>
          <w:ilvl w:val="1"/>
          <w:numId w:val="1"/>
        </w:numPr>
        <w:tabs>
          <w:tab w:val="left" w:pos="601"/>
        </w:tabs>
        <w:ind w:right="122" w:firstLine="0"/>
        <w:jc w:val="both"/>
        <w:rPr>
          <w:sz w:val="18"/>
        </w:rPr>
      </w:pPr>
      <w:r>
        <w:rPr>
          <w:sz w:val="18"/>
        </w:rPr>
        <w:t>The arbitral award shall be in writing, stating the reasons for the award, and shall be final and binding on the Parties concerned. The award may include an award of costs, including reasonable attorneys' fees and</w:t>
      </w:r>
      <w:r>
        <w:rPr>
          <w:spacing w:val="-19"/>
          <w:sz w:val="18"/>
        </w:rPr>
        <w:t xml:space="preserve"> </w:t>
      </w:r>
      <w:r>
        <w:rPr>
          <w:sz w:val="18"/>
        </w:rPr>
        <w:t>disbursements.</w:t>
      </w:r>
    </w:p>
    <w:p w14:paraId="23726F8C" w14:textId="77777777" w:rsidR="002A2B45" w:rsidRDefault="00000000">
      <w:pPr>
        <w:pStyle w:val="ListParagraph"/>
        <w:numPr>
          <w:ilvl w:val="1"/>
          <w:numId w:val="1"/>
        </w:numPr>
        <w:tabs>
          <w:tab w:val="left" w:pos="594"/>
        </w:tabs>
        <w:spacing w:before="1"/>
        <w:ind w:right="116" w:firstLine="0"/>
        <w:jc w:val="both"/>
        <w:rPr>
          <w:sz w:val="18"/>
        </w:rPr>
      </w:pPr>
      <w:r>
        <w:rPr>
          <w:sz w:val="18"/>
        </w:rPr>
        <w:t>The Agreement shall be governed by the laws of India. The parties irrevocably agree that the courts of Delhi shall have “exclusive” jurisdiction to settle any dispute or claim that arises out of or in connection with this agreement or its subject matter or formation (including non-contractual disputes or</w:t>
      </w:r>
      <w:r>
        <w:rPr>
          <w:spacing w:val="-5"/>
          <w:sz w:val="18"/>
        </w:rPr>
        <w:t xml:space="preserve"> </w:t>
      </w:r>
      <w:r>
        <w:rPr>
          <w:sz w:val="18"/>
        </w:rPr>
        <w:t>claims).</w:t>
      </w:r>
    </w:p>
    <w:p w14:paraId="782E06BA" w14:textId="77777777" w:rsidR="002A2B45" w:rsidRDefault="002A2B45">
      <w:pPr>
        <w:jc w:val="both"/>
        <w:rPr>
          <w:sz w:val="18"/>
        </w:rPr>
        <w:sectPr w:rsidR="002A2B45">
          <w:pgSz w:w="12240" w:h="15840"/>
          <w:pgMar w:top="1500" w:right="1320" w:bottom="280" w:left="114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391"/>
        <w:gridCol w:w="3600"/>
      </w:tblGrid>
      <w:tr w:rsidR="002A2B45" w14:paraId="5FF66642" w14:textId="77777777">
        <w:trPr>
          <w:trHeight w:val="640"/>
        </w:trPr>
        <w:tc>
          <w:tcPr>
            <w:tcW w:w="4391" w:type="dxa"/>
          </w:tcPr>
          <w:p w14:paraId="18C5089B" w14:textId="77777777" w:rsidR="002A2B45" w:rsidRDefault="00000000">
            <w:pPr>
              <w:pStyle w:val="TableParagraph"/>
              <w:spacing w:line="179" w:lineRule="exact"/>
              <w:rPr>
                <w:sz w:val="18"/>
              </w:rPr>
            </w:pPr>
            <w:r>
              <w:rPr>
                <w:b/>
                <w:sz w:val="18"/>
              </w:rPr>
              <w:lastRenderedPageBreak/>
              <w:t xml:space="preserve">IN WITNESS WHEREOF </w:t>
            </w:r>
            <w:r>
              <w:rPr>
                <w:sz w:val="18"/>
              </w:rPr>
              <w:t xml:space="preserve">the Parties hereby set </w:t>
            </w:r>
            <w:proofErr w:type="gramStart"/>
            <w:r>
              <w:rPr>
                <w:sz w:val="18"/>
              </w:rPr>
              <w:t>their</w:t>
            </w:r>
            <w:proofErr w:type="gramEnd"/>
          </w:p>
          <w:p w14:paraId="59E7DFAC" w14:textId="77777777" w:rsidR="002A2B45" w:rsidRDefault="00000000">
            <w:pPr>
              <w:pStyle w:val="TableParagraph"/>
              <w:spacing w:before="1" w:line="240" w:lineRule="auto"/>
              <w:ind w:right="139"/>
              <w:rPr>
                <w:sz w:val="18"/>
              </w:rPr>
            </w:pPr>
            <w:r>
              <w:rPr>
                <w:sz w:val="18"/>
              </w:rPr>
              <w:t>respective hands on the date first above written. Signed</w:t>
            </w:r>
            <w:r>
              <w:rPr>
                <w:spacing w:val="-2"/>
                <w:sz w:val="18"/>
              </w:rPr>
              <w:t xml:space="preserve"> </w:t>
            </w:r>
            <w:r>
              <w:rPr>
                <w:sz w:val="18"/>
              </w:rPr>
              <w:t>by</w:t>
            </w:r>
          </w:p>
        </w:tc>
        <w:tc>
          <w:tcPr>
            <w:tcW w:w="3600" w:type="dxa"/>
          </w:tcPr>
          <w:p w14:paraId="2F7CC09F" w14:textId="77777777" w:rsidR="002A2B45" w:rsidRDefault="00000000">
            <w:pPr>
              <w:pStyle w:val="TableParagraph"/>
              <w:spacing w:line="179" w:lineRule="exact"/>
              <w:ind w:left="110"/>
              <w:rPr>
                <w:sz w:val="18"/>
              </w:rPr>
            </w:pPr>
            <w:r>
              <w:rPr>
                <w:sz w:val="18"/>
              </w:rPr>
              <w:t>Signed by</w:t>
            </w:r>
          </w:p>
        </w:tc>
      </w:tr>
      <w:tr w:rsidR="002A2B45" w14:paraId="0E82E7BF" w14:textId="77777777">
        <w:trPr>
          <w:trHeight w:val="658"/>
        </w:trPr>
        <w:tc>
          <w:tcPr>
            <w:tcW w:w="4391" w:type="dxa"/>
          </w:tcPr>
          <w:p w14:paraId="0ABDCB4B" w14:textId="77777777" w:rsidR="002A2B45" w:rsidRDefault="00000000">
            <w:pPr>
              <w:pStyle w:val="TableParagraph"/>
              <w:rPr>
                <w:sz w:val="18"/>
              </w:rPr>
            </w:pPr>
            <w:r>
              <w:rPr>
                <w:sz w:val="18"/>
              </w:rPr>
              <w:t>For and on behalf of the</w:t>
            </w:r>
          </w:p>
          <w:p w14:paraId="2E2CC381" w14:textId="77777777" w:rsidR="002A2B45" w:rsidRDefault="00000000">
            <w:pPr>
              <w:pStyle w:val="TableParagraph"/>
              <w:spacing w:line="240" w:lineRule="auto"/>
              <w:rPr>
                <w:b/>
                <w:sz w:val="18"/>
              </w:rPr>
            </w:pPr>
            <w:r>
              <w:rPr>
                <w:b/>
                <w:sz w:val="18"/>
              </w:rPr>
              <w:t xml:space="preserve">M/s. Global Vision </w:t>
            </w:r>
            <w:proofErr w:type="spellStart"/>
            <w:r>
              <w:rPr>
                <w:b/>
                <w:sz w:val="18"/>
              </w:rPr>
              <w:t>Techengineering</w:t>
            </w:r>
            <w:proofErr w:type="spellEnd"/>
            <w:r>
              <w:rPr>
                <w:b/>
                <w:sz w:val="18"/>
              </w:rPr>
              <w:t xml:space="preserve"> (P) Ltd. (</w:t>
            </w:r>
            <w:proofErr w:type="spellStart"/>
            <w:r>
              <w:rPr>
                <w:b/>
                <w:sz w:val="18"/>
              </w:rPr>
              <w:t>Indiagosolar</w:t>
            </w:r>
            <w:proofErr w:type="spellEnd"/>
            <w:r>
              <w:rPr>
                <w:b/>
                <w:sz w:val="18"/>
              </w:rPr>
              <w:t>/Solarxchange.in)</w:t>
            </w:r>
          </w:p>
        </w:tc>
        <w:tc>
          <w:tcPr>
            <w:tcW w:w="3600" w:type="dxa"/>
          </w:tcPr>
          <w:p w14:paraId="0654FBBE" w14:textId="77777777" w:rsidR="002A2B45" w:rsidRDefault="00000000">
            <w:pPr>
              <w:pStyle w:val="TableParagraph"/>
              <w:ind w:left="110"/>
              <w:rPr>
                <w:sz w:val="18"/>
              </w:rPr>
            </w:pPr>
            <w:r>
              <w:rPr>
                <w:sz w:val="18"/>
              </w:rPr>
              <w:t>For and on behalf of the</w:t>
            </w:r>
          </w:p>
          <w:p w14:paraId="054A4D44" w14:textId="77777777" w:rsidR="002A2B45" w:rsidRDefault="00000000">
            <w:pPr>
              <w:pStyle w:val="TableParagraph"/>
              <w:tabs>
                <w:tab w:val="left" w:leader="dot" w:pos="1629"/>
              </w:tabs>
              <w:spacing w:line="219" w:lineRule="exact"/>
              <w:ind w:left="110"/>
              <w:rPr>
                <w:b/>
                <w:sz w:val="18"/>
              </w:rPr>
            </w:pPr>
            <w:r>
              <w:rPr>
                <w:b/>
                <w:sz w:val="18"/>
              </w:rPr>
              <w:t>“</w:t>
            </w:r>
            <w:proofErr w:type="gramStart"/>
            <w:r>
              <w:rPr>
                <w:b/>
                <w:sz w:val="18"/>
              </w:rPr>
              <w:tab/>
              <w:t>”(</w:t>
            </w:r>
            <w:proofErr w:type="gramEnd"/>
            <w:r>
              <w:rPr>
                <w:b/>
                <w:sz w:val="18"/>
              </w:rPr>
              <w:t>IGS</w:t>
            </w:r>
            <w:r>
              <w:rPr>
                <w:b/>
                <w:spacing w:val="-2"/>
                <w:sz w:val="18"/>
              </w:rPr>
              <w:t xml:space="preserve"> </w:t>
            </w:r>
            <w:r>
              <w:rPr>
                <w:b/>
                <w:sz w:val="18"/>
              </w:rPr>
              <w:t>Affiliate)</w:t>
            </w:r>
          </w:p>
        </w:tc>
      </w:tr>
      <w:tr w:rsidR="002A2B45" w14:paraId="2179AA17" w14:textId="77777777">
        <w:trPr>
          <w:trHeight w:val="219"/>
        </w:trPr>
        <w:tc>
          <w:tcPr>
            <w:tcW w:w="4391" w:type="dxa"/>
          </w:tcPr>
          <w:p w14:paraId="4F014D26" w14:textId="77777777" w:rsidR="002A2B45" w:rsidRDefault="00000000">
            <w:pPr>
              <w:pStyle w:val="TableParagraph"/>
              <w:rPr>
                <w:sz w:val="18"/>
              </w:rPr>
            </w:pPr>
            <w:proofErr w:type="gramStart"/>
            <w:r>
              <w:rPr>
                <w:sz w:val="18"/>
              </w:rPr>
              <w:t>Name:…</w:t>
            </w:r>
            <w:proofErr w:type="gramEnd"/>
            <w:r>
              <w:rPr>
                <w:sz w:val="18"/>
              </w:rPr>
              <w:t>………………………………….</w:t>
            </w:r>
          </w:p>
        </w:tc>
        <w:tc>
          <w:tcPr>
            <w:tcW w:w="3600" w:type="dxa"/>
          </w:tcPr>
          <w:p w14:paraId="7FF97E92" w14:textId="77777777" w:rsidR="002A2B45" w:rsidRDefault="00000000">
            <w:pPr>
              <w:pStyle w:val="TableParagraph"/>
              <w:ind w:left="110"/>
              <w:rPr>
                <w:sz w:val="18"/>
              </w:rPr>
            </w:pPr>
            <w:proofErr w:type="gramStart"/>
            <w:r>
              <w:rPr>
                <w:sz w:val="18"/>
              </w:rPr>
              <w:t>Name:…</w:t>
            </w:r>
            <w:proofErr w:type="gramEnd"/>
            <w:r>
              <w:rPr>
                <w:sz w:val="18"/>
              </w:rPr>
              <w:t>…………………………………………………</w:t>
            </w:r>
          </w:p>
        </w:tc>
      </w:tr>
      <w:tr w:rsidR="002A2B45" w14:paraId="33EA4168" w14:textId="77777777">
        <w:trPr>
          <w:trHeight w:val="219"/>
        </w:trPr>
        <w:tc>
          <w:tcPr>
            <w:tcW w:w="4391" w:type="dxa"/>
          </w:tcPr>
          <w:p w14:paraId="537F025B" w14:textId="77777777" w:rsidR="002A2B45" w:rsidRDefault="00000000">
            <w:pPr>
              <w:pStyle w:val="TableParagraph"/>
              <w:spacing w:line="199" w:lineRule="exact"/>
              <w:rPr>
                <w:sz w:val="18"/>
              </w:rPr>
            </w:pPr>
            <w:r>
              <w:rPr>
                <w:sz w:val="18"/>
              </w:rPr>
              <w:t>Title</w:t>
            </w:r>
            <w:proofErr w:type="gramStart"/>
            <w:r>
              <w:rPr>
                <w:sz w:val="18"/>
              </w:rPr>
              <w:t xml:space="preserve"> :…</w:t>
            </w:r>
            <w:proofErr w:type="gramEnd"/>
            <w:r>
              <w:rPr>
                <w:sz w:val="18"/>
              </w:rPr>
              <w:t>……………………………………</w:t>
            </w:r>
          </w:p>
        </w:tc>
        <w:tc>
          <w:tcPr>
            <w:tcW w:w="3600" w:type="dxa"/>
          </w:tcPr>
          <w:p w14:paraId="4A8A3A45" w14:textId="77777777" w:rsidR="002A2B45" w:rsidRDefault="00000000">
            <w:pPr>
              <w:pStyle w:val="TableParagraph"/>
              <w:spacing w:line="199" w:lineRule="exact"/>
              <w:ind w:left="110"/>
              <w:rPr>
                <w:sz w:val="18"/>
              </w:rPr>
            </w:pPr>
            <w:r>
              <w:rPr>
                <w:sz w:val="18"/>
              </w:rPr>
              <w:t>Title</w:t>
            </w:r>
            <w:proofErr w:type="gramStart"/>
            <w:r>
              <w:rPr>
                <w:sz w:val="18"/>
              </w:rPr>
              <w:t xml:space="preserve"> :…</w:t>
            </w:r>
            <w:proofErr w:type="gramEnd"/>
            <w:r>
              <w:rPr>
                <w:sz w:val="18"/>
              </w:rPr>
              <w:t>…………………………………………………..</w:t>
            </w:r>
          </w:p>
        </w:tc>
      </w:tr>
      <w:tr w:rsidR="002A2B45" w14:paraId="30110BA9" w14:textId="77777777">
        <w:trPr>
          <w:trHeight w:val="440"/>
        </w:trPr>
        <w:tc>
          <w:tcPr>
            <w:tcW w:w="4391" w:type="dxa"/>
          </w:tcPr>
          <w:p w14:paraId="3CDC128A" w14:textId="77777777" w:rsidR="002A2B45" w:rsidRDefault="00000000">
            <w:pPr>
              <w:pStyle w:val="TableParagraph"/>
              <w:rPr>
                <w:sz w:val="18"/>
              </w:rPr>
            </w:pPr>
            <w:proofErr w:type="gramStart"/>
            <w:r>
              <w:rPr>
                <w:sz w:val="18"/>
              </w:rPr>
              <w:t>Address :</w:t>
            </w:r>
            <w:proofErr w:type="gramEnd"/>
            <w:r>
              <w:rPr>
                <w:sz w:val="18"/>
              </w:rPr>
              <w:t xml:space="preserve"> ………………………………………….</w:t>
            </w:r>
          </w:p>
          <w:p w14:paraId="61C01737" w14:textId="77777777" w:rsidR="002A2B45" w:rsidRDefault="00000000">
            <w:pPr>
              <w:pStyle w:val="TableParagraph"/>
              <w:spacing w:before="1" w:line="240" w:lineRule="auto"/>
              <w:rPr>
                <w:sz w:val="18"/>
              </w:rPr>
            </w:pPr>
            <w:r>
              <w:rPr>
                <w:sz w:val="18"/>
              </w:rPr>
              <w:t>………………………………………………………………..</w:t>
            </w:r>
          </w:p>
        </w:tc>
        <w:tc>
          <w:tcPr>
            <w:tcW w:w="3600" w:type="dxa"/>
          </w:tcPr>
          <w:p w14:paraId="21478614" w14:textId="77777777" w:rsidR="002A2B45" w:rsidRDefault="00000000">
            <w:pPr>
              <w:pStyle w:val="TableParagraph"/>
              <w:ind w:left="110"/>
              <w:rPr>
                <w:sz w:val="18"/>
              </w:rPr>
            </w:pPr>
            <w:proofErr w:type="gramStart"/>
            <w:r>
              <w:rPr>
                <w:sz w:val="18"/>
              </w:rPr>
              <w:t>Address :</w:t>
            </w:r>
            <w:proofErr w:type="gramEnd"/>
            <w:r>
              <w:rPr>
                <w:sz w:val="18"/>
              </w:rPr>
              <w:t xml:space="preserve"> ……………………………………………………..</w:t>
            </w:r>
          </w:p>
          <w:p w14:paraId="4FEF72B9" w14:textId="77777777" w:rsidR="002A2B45" w:rsidRDefault="00000000">
            <w:pPr>
              <w:pStyle w:val="TableParagraph"/>
              <w:spacing w:before="1" w:line="240" w:lineRule="auto"/>
              <w:ind w:left="110"/>
              <w:rPr>
                <w:sz w:val="18"/>
              </w:rPr>
            </w:pPr>
            <w:r>
              <w:rPr>
                <w:sz w:val="18"/>
              </w:rPr>
              <w:t>…………………………………………………………………</w:t>
            </w:r>
          </w:p>
        </w:tc>
      </w:tr>
      <w:tr w:rsidR="002A2B45" w14:paraId="3038A460" w14:textId="77777777">
        <w:trPr>
          <w:trHeight w:val="242"/>
        </w:trPr>
        <w:tc>
          <w:tcPr>
            <w:tcW w:w="4391" w:type="dxa"/>
          </w:tcPr>
          <w:p w14:paraId="18F90DD1" w14:textId="77777777" w:rsidR="002A2B45" w:rsidRDefault="00000000">
            <w:pPr>
              <w:pStyle w:val="TableParagraph"/>
              <w:spacing w:line="199" w:lineRule="exact"/>
              <w:rPr>
                <w:sz w:val="18"/>
              </w:rPr>
            </w:pPr>
            <w:r>
              <w:rPr>
                <w:sz w:val="18"/>
              </w:rPr>
              <w:t>Contact number: ………………………………………</w:t>
            </w:r>
          </w:p>
        </w:tc>
        <w:tc>
          <w:tcPr>
            <w:tcW w:w="3600" w:type="dxa"/>
          </w:tcPr>
          <w:p w14:paraId="2593BFFA" w14:textId="77777777" w:rsidR="002A2B45" w:rsidRDefault="00000000">
            <w:pPr>
              <w:pStyle w:val="TableParagraph"/>
              <w:spacing w:line="199" w:lineRule="exact"/>
              <w:ind w:left="110"/>
              <w:rPr>
                <w:sz w:val="18"/>
              </w:rPr>
            </w:pPr>
            <w:r>
              <w:rPr>
                <w:sz w:val="18"/>
              </w:rPr>
              <w:t xml:space="preserve">Contact </w:t>
            </w:r>
            <w:proofErr w:type="gramStart"/>
            <w:r>
              <w:rPr>
                <w:sz w:val="18"/>
              </w:rPr>
              <w:t>number:…</w:t>
            </w:r>
            <w:proofErr w:type="gramEnd"/>
            <w:r>
              <w:rPr>
                <w:sz w:val="18"/>
              </w:rPr>
              <w:t>…………………………………….</w:t>
            </w:r>
          </w:p>
        </w:tc>
      </w:tr>
      <w:tr w:rsidR="002A2B45" w14:paraId="731FDC89" w14:textId="77777777">
        <w:trPr>
          <w:trHeight w:val="222"/>
        </w:trPr>
        <w:tc>
          <w:tcPr>
            <w:tcW w:w="4391" w:type="dxa"/>
          </w:tcPr>
          <w:p w14:paraId="0806C674" w14:textId="77777777" w:rsidR="002A2B45" w:rsidRDefault="00000000">
            <w:pPr>
              <w:pStyle w:val="TableParagraph"/>
              <w:spacing w:before="1" w:line="201" w:lineRule="exact"/>
              <w:rPr>
                <w:sz w:val="18"/>
              </w:rPr>
            </w:pPr>
            <w:r>
              <w:rPr>
                <w:sz w:val="18"/>
              </w:rPr>
              <w:t xml:space="preserve">Email </w:t>
            </w:r>
            <w:proofErr w:type="gramStart"/>
            <w:r>
              <w:rPr>
                <w:sz w:val="18"/>
              </w:rPr>
              <w:t>ID:…</w:t>
            </w:r>
            <w:proofErr w:type="gramEnd"/>
            <w:r>
              <w:rPr>
                <w:sz w:val="18"/>
              </w:rPr>
              <w:t>…………………………………………………</w:t>
            </w:r>
          </w:p>
        </w:tc>
        <w:tc>
          <w:tcPr>
            <w:tcW w:w="3600" w:type="dxa"/>
          </w:tcPr>
          <w:p w14:paraId="06F7FFE0" w14:textId="77777777" w:rsidR="002A2B45" w:rsidRDefault="00000000">
            <w:pPr>
              <w:pStyle w:val="TableParagraph"/>
              <w:spacing w:before="1" w:line="201" w:lineRule="exact"/>
              <w:ind w:left="110"/>
              <w:rPr>
                <w:sz w:val="18"/>
              </w:rPr>
            </w:pPr>
            <w:r>
              <w:rPr>
                <w:sz w:val="18"/>
              </w:rPr>
              <w:t xml:space="preserve">Email </w:t>
            </w:r>
            <w:proofErr w:type="gramStart"/>
            <w:r>
              <w:rPr>
                <w:sz w:val="18"/>
              </w:rPr>
              <w:t>ID:…</w:t>
            </w:r>
            <w:proofErr w:type="gramEnd"/>
            <w:r>
              <w:rPr>
                <w:sz w:val="18"/>
              </w:rPr>
              <w:t>…………………………………………………</w:t>
            </w:r>
          </w:p>
        </w:tc>
      </w:tr>
    </w:tbl>
    <w:p w14:paraId="285C5B66" w14:textId="77777777" w:rsidR="00D87CFD" w:rsidRDefault="00D87CFD"/>
    <w:sectPr w:rsidR="00D87CFD">
      <w:pgSz w:w="12240" w:h="15840"/>
      <w:pgMar w:top="148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3ECF"/>
    <w:multiLevelType w:val="hybridMultilevel"/>
    <w:tmpl w:val="7BD4DEBE"/>
    <w:lvl w:ilvl="0" w:tplc="A9768648">
      <w:start w:val="1"/>
      <w:numFmt w:val="lowerRoman"/>
      <w:lvlText w:val="%1."/>
      <w:lvlJc w:val="left"/>
      <w:pPr>
        <w:ind w:left="427" w:hanging="128"/>
        <w:jc w:val="left"/>
      </w:pPr>
      <w:rPr>
        <w:rFonts w:hint="default"/>
        <w:spacing w:val="-1"/>
        <w:w w:val="100"/>
        <w:lang w:val="en-US" w:eastAsia="en-US" w:bidi="ar-SA"/>
      </w:rPr>
    </w:lvl>
    <w:lvl w:ilvl="1" w:tplc="DF1CF7A8">
      <w:start w:val="1"/>
      <w:numFmt w:val="lowerLetter"/>
      <w:lvlText w:val="%2)"/>
      <w:lvlJc w:val="left"/>
      <w:pPr>
        <w:ind w:left="1020" w:hanging="360"/>
        <w:jc w:val="left"/>
      </w:pPr>
      <w:rPr>
        <w:rFonts w:ascii="Calibri" w:eastAsia="Calibri" w:hAnsi="Calibri" w:cs="Calibri" w:hint="default"/>
        <w:w w:val="100"/>
        <w:sz w:val="18"/>
        <w:szCs w:val="18"/>
        <w:lang w:val="en-US" w:eastAsia="en-US" w:bidi="ar-SA"/>
      </w:rPr>
    </w:lvl>
    <w:lvl w:ilvl="2" w:tplc="8BEA37EE">
      <w:numFmt w:val="bullet"/>
      <w:lvlText w:val="•"/>
      <w:lvlJc w:val="left"/>
      <w:pPr>
        <w:ind w:left="1993" w:hanging="360"/>
      </w:pPr>
      <w:rPr>
        <w:rFonts w:hint="default"/>
        <w:lang w:val="en-US" w:eastAsia="en-US" w:bidi="ar-SA"/>
      </w:rPr>
    </w:lvl>
    <w:lvl w:ilvl="3" w:tplc="0ADCE4F8">
      <w:numFmt w:val="bullet"/>
      <w:lvlText w:val="•"/>
      <w:lvlJc w:val="left"/>
      <w:pPr>
        <w:ind w:left="2966" w:hanging="360"/>
      </w:pPr>
      <w:rPr>
        <w:rFonts w:hint="default"/>
        <w:lang w:val="en-US" w:eastAsia="en-US" w:bidi="ar-SA"/>
      </w:rPr>
    </w:lvl>
    <w:lvl w:ilvl="4" w:tplc="9B1056B8">
      <w:numFmt w:val="bullet"/>
      <w:lvlText w:val="•"/>
      <w:lvlJc w:val="left"/>
      <w:pPr>
        <w:ind w:left="3940" w:hanging="360"/>
      </w:pPr>
      <w:rPr>
        <w:rFonts w:hint="default"/>
        <w:lang w:val="en-US" w:eastAsia="en-US" w:bidi="ar-SA"/>
      </w:rPr>
    </w:lvl>
    <w:lvl w:ilvl="5" w:tplc="5DDC28C2">
      <w:numFmt w:val="bullet"/>
      <w:lvlText w:val="•"/>
      <w:lvlJc w:val="left"/>
      <w:pPr>
        <w:ind w:left="4913" w:hanging="360"/>
      </w:pPr>
      <w:rPr>
        <w:rFonts w:hint="default"/>
        <w:lang w:val="en-US" w:eastAsia="en-US" w:bidi="ar-SA"/>
      </w:rPr>
    </w:lvl>
    <w:lvl w:ilvl="6" w:tplc="F0E28D12">
      <w:numFmt w:val="bullet"/>
      <w:lvlText w:val="•"/>
      <w:lvlJc w:val="left"/>
      <w:pPr>
        <w:ind w:left="5886" w:hanging="360"/>
      </w:pPr>
      <w:rPr>
        <w:rFonts w:hint="default"/>
        <w:lang w:val="en-US" w:eastAsia="en-US" w:bidi="ar-SA"/>
      </w:rPr>
    </w:lvl>
    <w:lvl w:ilvl="7" w:tplc="89D092F0">
      <w:numFmt w:val="bullet"/>
      <w:lvlText w:val="•"/>
      <w:lvlJc w:val="left"/>
      <w:pPr>
        <w:ind w:left="6860" w:hanging="360"/>
      </w:pPr>
      <w:rPr>
        <w:rFonts w:hint="default"/>
        <w:lang w:val="en-US" w:eastAsia="en-US" w:bidi="ar-SA"/>
      </w:rPr>
    </w:lvl>
    <w:lvl w:ilvl="8" w:tplc="7140430E">
      <w:numFmt w:val="bullet"/>
      <w:lvlText w:val="•"/>
      <w:lvlJc w:val="left"/>
      <w:pPr>
        <w:ind w:left="7833" w:hanging="360"/>
      </w:pPr>
      <w:rPr>
        <w:rFonts w:hint="default"/>
        <w:lang w:val="en-US" w:eastAsia="en-US" w:bidi="ar-SA"/>
      </w:rPr>
    </w:lvl>
  </w:abstractNum>
  <w:abstractNum w:abstractNumId="1" w15:restartNumberingAfterBreak="0">
    <w:nsid w:val="0D011A31"/>
    <w:multiLevelType w:val="hybridMultilevel"/>
    <w:tmpl w:val="F444825C"/>
    <w:lvl w:ilvl="0" w:tplc="6F4AF618">
      <w:start w:val="1"/>
      <w:numFmt w:val="decimal"/>
      <w:lvlText w:val="%1."/>
      <w:lvlJc w:val="left"/>
      <w:pPr>
        <w:ind w:left="477" w:hanging="178"/>
        <w:jc w:val="left"/>
      </w:pPr>
      <w:rPr>
        <w:rFonts w:ascii="Calibri" w:eastAsia="Calibri" w:hAnsi="Calibri" w:cs="Calibri" w:hint="default"/>
        <w:w w:val="100"/>
        <w:sz w:val="18"/>
        <w:szCs w:val="18"/>
        <w:lang w:val="en-US" w:eastAsia="en-US" w:bidi="ar-SA"/>
      </w:rPr>
    </w:lvl>
    <w:lvl w:ilvl="1" w:tplc="BCBADAE4">
      <w:start w:val="1"/>
      <w:numFmt w:val="decimal"/>
      <w:lvlText w:val="%2."/>
      <w:lvlJc w:val="left"/>
      <w:pPr>
        <w:ind w:left="1020" w:hanging="360"/>
        <w:jc w:val="left"/>
      </w:pPr>
      <w:rPr>
        <w:rFonts w:ascii="Calibri" w:eastAsia="Calibri" w:hAnsi="Calibri" w:cs="Calibri" w:hint="default"/>
        <w:spacing w:val="-1"/>
        <w:w w:val="100"/>
        <w:sz w:val="18"/>
        <w:szCs w:val="18"/>
        <w:lang w:val="en-US" w:eastAsia="en-US" w:bidi="ar-SA"/>
      </w:rPr>
    </w:lvl>
    <w:lvl w:ilvl="2" w:tplc="F6D86B28">
      <w:numFmt w:val="bullet"/>
      <w:lvlText w:val="•"/>
      <w:lvlJc w:val="left"/>
      <w:pPr>
        <w:ind w:left="1993" w:hanging="360"/>
      </w:pPr>
      <w:rPr>
        <w:rFonts w:hint="default"/>
        <w:lang w:val="en-US" w:eastAsia="en-US" w:bidi="ar-SA"/>
      </w:rPr>
    </w:lvl>
    <w:lvl w:ilvl="3" w:tplc="3B9C2A4C">
      <w:numFmt w:val="bullet"/>
      <w:lvlText w:val="•"/>
      <w:lvlJc w:val="left"/>
      <w:pPr>
        <w:ind w:left="2966" w:hanging="360"/>
      </w:pPr>
      <w:rPr>
        <w:rFonts w:hint="default"/>
        <w:lang w:val="en-US" w:eastAsia="en-US" w:bidi="ar-SA"/>
      </w:rPr>
    </w:lvl>
    <w:lvl w:ilvl="4" w:tplc="1EB2FEAE">
      <w:numFmt w:val="bullet"/>
      <w:lvlText w:val="•"/>
      <w:lvlJc w:val="left"/>
      <w:pPr>
        <w:ind w:left="3940" w:hanging="360"/>
      </w:pPr>
      <w:rPr>
        <w:rFonts w:hint="default"/>
        <w:lang w:val="en-US" w:eastAsia="en-US" w:bidi="ar-SA"/>
      </w:rPr>
    </w:lvl>
    <w:lvl w:ilvl="5" w:tplc="FFC83A68">
      <w:numFmt w:val="bullet"/>
      <w:lvlText w:val="•"/>
      <w:lvlJc w:val="left"/>
      <w:pPr>
        <w:ind w:left="4913" w:hanging="360"/>
      </w:pPr>
      <w:rPr>
        <w:rFonts w:hint="default"/>
        <w:lang w:val="en-US" w:eastAsia="en-US" w:bidi="ar-SA"/>
      </w:rPr>
    </w:lvl>
    <w:lvl w:ilvl="6" w:tplc="F73A08A4">
      <w:numFmt w:val="bullet"/>
      <w:lvlText w:val="•"/>
      <w:lvlJc w:val="left"/>
      <w:pPr>
        <w:ind w:left="5886" w:hanging="360"/>
      </w:pPr>
      <w:rPr>
        <w:rFonts w:hint="default"/>
        <w:lang w:val="en-US" w:eastAsia="en-US" w:bidi="ar-SA"/>
      </w:rPr>
    </w:lvl>
    <w:lvl w:ilvl="7" w:tplc="E5C2E5EA">
      <w:numFmt w:val="bullet"/>
      <w:lvlText w:val="•"/>
      <w:lvlJc w:val="left"/>
      <w:pPr>
        <w:ind w:left="6860" w:hanging="360"/>
      </w:pPr>
      <w:rPr>
        <w:rFonts w:hint="default"/>
        <w:lang w:val="en-US" w:eastAsia="en-US" w:bidi="ar-SA"/>
      </w:rPr>
    </w:lvl>
    <w:lvl w:ilvl="8" w:tplc="F9D2B87A">
      <w:numFmt w:val="bullet"/>
      <w:lvlText w:val="•"/>
      <w:lvlJc w:val="left"/>
      <w:pPr>
        <w:ind w:left="7833" w:hanging="360"/>
      </w:pPr>
      <w:rPr>
        <w:rFonts w:hint="default"/>
        <w:lang w:val="en-US" w:eastAsia="en-US" w:bidi="ar-SA"/>
      </w:rPr>
    </w:lvl>
  </w:abstractNum>
  <w:abstractNum w:abstractNumId="2" w15:restartNumberingAfterBreak="0">
    <w:nsid w:val="0DDA2696"/>
    <w:multiLevelType w:val="hybridMultilevel"/>
    <w:tmpl w:val="F412EAC4"/>
    <w:lvl w:ilvl="0" w:tplc="07A6AE5E">
      <w:start w:val="1"/>
      <w:numFmt w:val="lowerRoman"/>
      <w:lvlText w:val="%1."/>
      <w:lvlJc w:val="left"/>
      <w:pPr>
        <w:ind w:left="300" w:hanging="132"/>
        <w:jc w:val="left"/>
      </w:pPr>
      <w:rPr>
        <w:rFonts w:ascii="Calibri" w:eastAsia="Calibri" w:hAnsi="Calibri" w:cs="Calibri" w:hint="default"/>
        <w:spacing w:val="-1"/>
        <w:w w:val="100"/>
        <w:sz w:val="18"/>
        <w:szCs w:val="18"/>
        <w:lang w:val="en-US" w:eastAsia="en-US" w:bidi="ar-SA"/>
      </w:rPr>
    </w:lvl>
    <w:lvl w:ilvl="1" w:tplc="F600E728">
      <w:numFmt w:val="bullet"/>
      <w:lvlText w:val="•"/>
      <w:lvlJc w:val="left"/>
      <w:pPr>
        <w:ind w:left="1248" w:hanging="132"/>
      </w:pPr>
      <w:rPr>
        <w:rFonts w:hint="default"/>
        <w:lang w:val="en-US" w:eastAsia="en-US" w:bidi="ar-SA"/>
      </w:rPr>
    </w:lvl>
    <w:lvl w:ilvl="2" w:tplc="9474B6AE">
      <w:numFmt w:val="bullet"/>
      <w:lvlText w:val="•"/>
      <w:lvlJc w:val="left"/>
      <w:pPr>
        <w:ind w:left="2196" w:hanging="132"/>
      </w:pPr>
      <w:rPr>
        <w:rFonts w:hint="default"/>
        <w:lang w:val="en-US" w:eastAsia="en-US" w:bidi="ar-SA"/>
      </w:rPr>
    </w:lvl>
    <w:lvl w:ilvl="3" w:tplc="DBF844DE">
      <w:numFmt w:val="bullet"/>
      <w:lvlText w:val="•"/>
      <w:lvlJc w:val="left"/>
      <w:pPr>
        <w:ind w:left="3144" w:hanging="132"/>
      </w:pPr>
      <w:rPr>
        <w:rFonts w:hint="default"/>
        <w:lang w:val="en-US" w:eastAsia="en-US" w:bidi="ar-SA"/>
      </w:rPr>
    </w:lvl>
    <w:lvl w:ilvl="4" w:tplc="7B5A91C4">
      <w:numFmt w:val="bullet"/>
      <w:lvlText w:val="•"/>
      <w:lvlJc w:val="left"/>
      <w:pPr>
        <w:ind w:left="4092" w:hanging="132"/>
      </w:pPr>
      <w:rPr>
        <w:rFonts w:hint="default"/>
        <w:lang w:val="en-US" w:eastAsia="en-US" w:bidi="ar-SA"/>
      </w:rPr>
    </w:lvl>
    <w:lvl w:ilvl="5" w:tplc="74240C50">
      <w:numFmt w:val="bullet"/>
      <w:lvlText w:val="•"/>
      <w:lvlJc w:val="left"/>
      <w:pPr>
        <w:ind w:left="5040" w:hanging="132"/>
      </w:pPr>
      <w:rPr>
        <w:rFonts w:hint="default"/>
        <w:lang w:val="en-US" w:eastAsia="en-US" w:bidi="ar-SA"/>
      </w:rPr>
    </w:lvl>
    <w:lvl w:ilvl="6" w:tplc="DC2620F2">
      <w:numFmt w:val="bullet"/>
      <w:lvlText w:val="•"/>
      <w:lvlJc w:val="left"/>
      <w:pPr>
        <w:ind w:left="5988" w:hanging="132"/>
      </w:pPr>
      <w:rPr>
        <w:rFonts w:hint="default"/>
        <w:lang w:val="en-US" w:eastAsia="en-US" w:bidi="ar-SA"/>
      </w:rPr>
    </w:lvl>
    <w:lvl w:ilvl="7" w:tplc="60BEBDBA">
      <w:numFmt w:val="bullet"/>
      <w:lvlText w:val="•"/>
      <w:lvlJc w:val="left"/>
      <w:pPr>
        <w:ind w:left="6936" w:hanging="132"/>
      </w:pPr>
      <w:rPr>
        <w:rFonts w:hint="default"/>
        <w:lang w:val="en-US" w:eastAsia="en-US" w:bidi="ar-SA"/>
      </w:rPr>
    </w:lvl>
    <w:lvl w:ilvl="8" w:tplc="3BA207EE">
      <w:numFmt w:val="bullet"/>
      <w:lvlText w:val="•"/>
      <w:lvlJc w:val="left"/>
      <w:pPr>
        <w:ind w:left="7884" w:hanging="132"/>
      </w:pPr>
      <w:rPr>
        <w:rFonts w:hint="default"/>
        <w:lang w:val="en-US" w:eastAsia="en-US" w:bidi="ar-SA"/>
      </w:rPr>
    </w:lvl>
  </w:abstractNum>
  <w:abstractNum w:abstractNumId="3" w15:restartNumberingAfterBreak="0">
    <w:nsid w:val="27761655"/>
    <w:multiLevelType w:val="multilevel"/>
    <w:tmpl w:val="002AB552"/>
    <w:lvl w:ilvl="0">
      <w:start w:val="3"/>
      <w:numFmt w:val="decimal"/>
      <w:lvlText w:val="%1"/>
      <w:lvlJc w:val="left"/>
      <w:pPr>
        <w:ind w:left="300" w:hanging="281"/>
        <w:jc w:val="left"/>
      </w:pPr>
      <w:rPr>
        <w:rFonts w:hint="default"/>
        <w:lang w:val="en-US" w:eastAsia="en-US" w:bidi="ar-SA"/>
      </w:rPr>
    </w:lvl>
    <w:lvl w:ilvl="1">
      <w:start w:val="1"/>
      <w:numFmt w:val="decimal"/>
      <w:lvlText w:val="%1.%2"/>
      <w:lvlJc w:val="left"/>
      <w:pPr>
        <w:ind w:left="300" w:hanging="281"/>
        <w:jc w:val="left"/>
      </w:pPr>
      <w:rPr>
        <w:rFonts w:ascii="Calibri" w:eastAsia="Calibri" w:hAnsi="Calibri" w:cs="Calibri" w:hint="default"/>
        <w:b/>
        <w:bCs/>
        <w:spacing w:val="-1"/>
        <w:w w:val="100"/>
        <w:sz w:val="18"/>
        <w:szCs w:val="18"/>
        <w:lang w:val="en-US" w:eastAsia="en-US" w:bidi="ar-SA"/>
      </w:rPr>
    </w:lvl>
    <w:lvl w:ilvl="2">
      <w:numFmt w:val="bullet"/>
      <w:lvlText w:val="•"/>
      <w:lvlJc w:val="left"/>
      <w:pPr>
        <w:ind w:left="2196" w:hanging="281"/>
      </w:pPr>
      <w:rPr>
        <w:rFonts w:hint="default"/>
        <w:lang w:val="en-US" w:eastAsia="en-US" w:bidi="ar-SA"/>
      </w:rPr>
    </w:lvl>
    <w:lvl w:ilvl="3">
      <w:numFmt w:val="bullet"/>
      <w:lvlText w:val="•"/>
      <w:lvlJc w:val="left"/>
      <w:pPr>
        <w:ind w:left="3144" w:hanging="281"/>
      </w:pPr>
      <w:rPr>
        <w:rFonts w:hint="default"/>
        <w:lang w:val="en-US" w:eastAsia="en-US" w:bidi="ar-SA"/>
      </w:rPr>
    </w:lvl>
    <w:lvl w:ilvl="4">
      <w:numFmt w:val="bullet"/>
      <w:lvlText w:val="•"/>
      <w:lvlJc w:val="left"/>
      <w:pPr>
        <w:ind w:left="4092" w:hanging="281"/>
      </w:pPr>
      <w:rPr>
        <w:rFonts w:hint="default"/>
        <w:lang w:val="en-US" w:eastAsia="en-US" w:bidi="ar-SA"/>
      </w:rPr>
    </w:lvl>
    <w:lvl w:ilvl="5">
      <w:numFmt w:val="bullet"/>
      <w:lvlText w:val="•"/>
      <w:lvlJc w:val="left"/>
      <w:pPr>
        <w:ind w:left="5040" w:hanging="281"/>
      </w:pPr>
      <w:rPr>
        <w:rFonts w:hint="default"/>
        <w:lang w:val="en-US" w:eastAsia="en-US" w:bidi="ar-SA"/>
      </w:rPr>
    </w:lvl>
    <w:lvl w:ilvl="6">
      <w:numFmt w:val="bullet"/>
      <w:lvlText w:val="•"/>
      <w:lvlJc w:val="left"/>
      <w:pPr>
        <w:ind w:left="5988" w:hanging="281"/>
      </w:pPr>
      <w:rPr>
        <w:rFonts w:hint="default"/>
        <w:lang w:val="en-US" w:eastAsia="en-US" w:bidi="ar-SA"/>
      </w:rPr>
    </w:lvl>
    <w:lvl w:ilvl="7">
      <w:numFmt w:val="bullet"/>
      <w:lvlText w:val="•"/>
      <w:lvlJc w:val="left"/>
      <w:pPr>
        <w:ind w:left="6936" w:hanging="281"/>
      </w:pPr>
      <w:rPr>
        <w:rFonts w:hint="default"/>
        <w:lang w:val="en-US" w:eastAsia="en-US" w:bidi="ar-SA"/>
      </w:rPr>
    </w:lvl>
    <w:lvl w:ilvl="8">
      <w:numFmt w:val="bullet"/>
      <w:lvlText w:val="•"/>
      <w:lvlJc w:val="left"/>
      <w:pPr>
        <w:ind w:left="7884" w:hanging="281"/>
      </w:pPr>
      <w:rPr>
        <w:rFonts w:hint="default"/>
        <w:lang w:val="en-US" w:eastAsia="en-US" w:bidi="ar-SA"/>
      </w:rPr>
    </w:lvl>
  </w:abstractNum>
  <w:abstractNum w:abstractNumId="4" w15:restartNumberingAfterBreak="0">
    <w:nsid w:val="3B294A3D"/>
    <w:multiLevelType w:val="hybridMultilevel"/>
    <w:tmpl w:val="719E5212"/>
    <w:lvl w:ilvl="0" w:tplc="DD3AB288">
      <w:start w:val="1"/>
      <w:numFmt w:val="decimal"/>
      <w:lvlText w:val="%1."/>
      <w:lvlJc w:val="left"/>
      <w:pPr>
        <w:ind w:left="300" w:hanging="200"/>
        <w:jc w:val="left"/>
      </w:pPr>
      <w:rPr>
        <w:rFonts w:ascii="Calibri" w:eastAsia="Calibri" w:hAnsi="Calibri" w:cs="Calibri" w:hint="default"/>
        <w:b/>
        <w:bCs/>
        <w:spacing w:val="-1"/>
        <w:w w:val="100"/>
        <w:sz w:val="18"/>
        <w:szCs w:val="18"/>
        <w:lang w:val="en-US" w:eastAsia="en-US" w:bidi="ar-SA"/>
      </w:rPr>
    </w:lvl>
    <w:lvl w:ilvl="1" w:tplc="86EC8290">
      <w:start w:val="1"/>
      <w:numFmt w:val="lowerRoman"/>
      <w:lvlText w:val="%2."/>
      <w:lvlJc w:val="left"/>
      <w:pPr>
        <w:ind w:left="1020" w:hanging="447"/>
        <w:jc w:val="right"/>
      </w:pPr>
      <w:rPr>
        <w:rFonts w:ascii="Calibri" w:eastAsia="Calibri" w:hAnsi="Calibri" w:cs="Calibri" w:hint="default"/>
        <w:spacing w:val="-1"/>
        <w:w w:val="100"/>
        <w:sz w:val="18"/>
        <w:szCs w:val="18"/>
        <w:lang w:val="en-US" w:eastAsia="en-US" w:bidi="ar-SA"/>
      </w:rPr>
    </w:lvl>
    <w:lvl w:ilvl="2" w:tplc="4C6667AA">
      <w:numFmt w:val="bullet"/>
      <w:lvlText w:val="•"/>
      <w:lvlJc w:val="left"/>
      <w:pPr>
        <w:ind w:left="1993" w:hanging="447"/>
      </w:pPr>
      <w:rPr>
        <w:rFonts w:hint="default"/>
        <w:lang w:val="en-US" w:eastAsia="en-US" w:bidi="ar-SA"/>
      </w:rPr>
    </w:lvl>
    <w:lvl w:ilvl="3" w:tplc="46A8FDA8">
      <w:numFmt w:val="bullet"/>
      <w:lvlText w:val="•"/>
      <w:lvlJc w:val="left"/>
      <w:pPr>
        <w:ind w:left="2966" w:hanging="447"/>
      </w:pPr>
      <w:rPr>
        <w:rFonts w:hint="default"/>
        <w:lang w:val="en-US" w:eastAsia="en-US" w:bidi="ar-SA"/>
      </w:rPr>
    </w:lvl>
    <w:lvl w:ilvl="4" w:tplc="B9F2011E">
      <w:numFmt w:val="bullet"/>
      <w:lvlText w:val="•"/>
      <w:lvlJc w:val="left"/>
      <w:pPr>
        <w:ind w:left="3940" w:hanging="447"/>
      </w:pPr>
      <w:rPr>
        <w:rFonts w:hint="default"/>
        <w:lang w:val="en-US" w:eastAsia="en-US" w:bidi="ar-SA"/>
      </w:rPr>
    </w:lvl>
    <w:lvl w:ilvl="5" w:tplc="45DC88C6">
      <w:numFmt w:val="bullet"/>
      <w:lvlText w:val="•"/>
      <w:lvlJc w:val="left"/>
      <w:pPr>
        <w:ind w:left="4913" w:hanging="447"/>
      </w:pPr>
      <w:rPr>
        <w:rFonts w:hint="default"/>
        <w:lang w:val="en-US" w:eastAsia="en-US" w:bidi="ar-SA"/>
      </w:rPr>
    </w:lvl>
    <w:lvl w:ilvl="6" w:tplc="B71A0E18">
      <w:numFmt w:val="bullet"/>
      <w:lvlText w:val="•"/>
      <w:lvlJc w:val="left"/>
      <w:pPr>
        <w:ind w:left="5886" w:hanging="447"/>
      </w:pPr>
      <w:rPr>
        <w:rFonts w:hint="default"/>
        <w:lang w:val="en-US" w:eastAsia="en-US" w:bidi="ar-SA"/>
      </w:rPr>
    </w:lvl>
    <w:lvl w:ilvl="7" w:tplc="30CA2C94">
      <w:numFmt w:val="bullet"/>
      <w:lvlText w:val="•"/>
      <w:lvlJc w:val="left"/>
      <w:pPr>
        <w:ind w:left="6860" w:hanging="447"/>
      </w:pPr>
      <w:rPr>
        <w:rFonts w:hint="default"/>
        <w:lang w:val="en-US" w:eastAsia="en-US" w:bidi="ar-SA"/>
      </w:rPr>
    </w:lvl>
    <w:lvl w:ilvl="8" w:tplc="9EC69ADC">
      <w:numFmt w:val="bullet"/>
      <w:lvlText w:val="•"/>
      <w:lvlJc w:val="left"/>
      <w:pPr>
        <w:ind w:left="7833" w:hanging="447"/>
      </w:pPr>
      <w:rPr>
        <w:rFonts w:hint="default"/>
        <w:lang w:val="en-US" w:eastAsia="en-US" w:bidi="ar-SA"/>
      </w:rPr>
    </w:lvl>
  </w:abstractNum>
  <w:abstractNum w:abstractNumId="5" w15:restartNumberingAfterBreak="0">
    <w:nsid w:val="45C2742B"/>
    <w:multiLevelType w:val="hybridMultilevel"/>
    <w:tmpl w:val="B9CEC6FE"/>
    <w:lvl w:ilvl="0" w:tplc="75F6EB2E">
      <w:start w:val="1"/>
      <w:numFmt w:val="lowerRoman"/>
      <w:lvlText w:val="%1."/>
      <w:lvlJc w:val="left"/>
      <w:pPr>
        <w:ind w:left="1020" w:hanging="447"/>
        <w:jc w:val="right"/>
      </w:pPr>
      <w:rPr>
        <w:rFonts w:ascii="Calibri" w:eastAsia="Calibri" w:hAnsi="Calibri" w:cs="Calibri" w:hint="default"/>
        <w:spacing w:val="-1"/>
        <w:w w:val="100"/>
        <w:sz w:val="18"/>
        <w:szCs w:val="18"/>
        <w:lang w:val="en-US" w:eastAsia="en-US" w:bidi="ar-SA"/>
      </w:rPr>
    </w:lvl>
    <w:lvl w:ilvl="1" w:tplc="F1366902">
      <w:numFmt w:val="bullet"/>
      <w:lvlText w:val="•"/>
      <w:lvlJc w:val="left"/>
      <w:pPr>
        <w:ind w:left="1896" w:hanging="447"/>
      </w:pPr>
      <w:rPr>
        <w:rFonts w:hint="default"/>
        <w:lang w:val="en-US" w:eastAsia="en-US" w:bidi="ar-SA"/>
      </w:rPr>
    </w:lvl>
    <w:lvl w:ilvl="2" w:tplc="1346A588">
      <w:numFmt w:val="bullet"/>
      <w:lvlText w:val="•"/>
      <w:lvlJc w:val="left"/>
      <w:pPr>
        <w:ind w:left="2772" w:hanging="447"/>
      </w:pPr>
      <w:rPr>
        <w:rFonts w:hint="default"/>
        <w:lang w:val="en-US" w:eastAsia="en-US" w:bidi="ar-SA"/>
      </w:rPr>
    </w:lvl>
    <w:lvl w:ilvl="3" w:tplc="C22CCD80">
      <w:numFmt w:val="bullet"/>
      <w:lvlText w:val="•"/>
      <w:lvlJc w:val="left"/>
      <w:pPr>
        <w:ind w:left="3648" w:hanging="447"/>
      </w:pPr>
      <w:rPr>
        <w:rFonts w:hint="default"/>
        <w:lang w:val="en-US" w:eastAsia="en-US" w:bidi="ar-SA"/>
      </w:rPr>
    </w:lvl>
    <w:lvl w:ilvl="4" w:tplc="66EE4126">
      <w:numFmt w:val="bullet"/>
      <w:lvlText w:val="•"/>
      <w:lvlJc w:val="left"/>
      <w:pPr>
        <w:ind w:left="4524" w:hanging="447"/>
      </w:pPr>
      <w:rPr>
        <w:rFonts w:hint="default"/>
        <w:lang w:val="en-US" w:eastAsia="en-US" w:bidi="ar-SA"/>
      </w:rPr>
    </w:lvl>
    <w:lvl w:ilvl="5" w:tplc="BB52BCEC">
      <w:numFmt w:val="bullet"/>
      <w:lvlText w:val="•"/>
      <w:lvlJc w:val="left"/>
      <w:pPr>
        <w:ind w:left="5400" w:hanging="447"/>
      </w:pPr>
      <w:rPr>
        <w:rFonts w:hint="default"/>
        <w:lang w:val="en-US" w:eastAsia="en-US" w:bidi="ar-SA"/>
      </w:rPr>
    </w:lvl>
    <w:lvl w:ilvl="6" w:tplc="56C065B2">
      <w:numFmt w:val="bullet"/>
      <w:lvlText w:val="•"/>
      <w:lvlJc w:val="left"/>
      <w:pPr>
        <w:ind w:left="6276" w:hanging="447"/>
      </w:pPr>
      <w:rPr>
        <w:rFonts w:hint="default"/>
        <w:lang w:val="en-US" w:eastAsia="en-US" w:bidi="ar-SA"/>
      </w:rPr>
    </w:lvl>
    <w:lvl w:ilvl="7" w:tplc="F3CA4BF4">
      <w:numFmt w:val="bullet"/>
      <w:lvlText w:val="•"/>
      <w:lvlJc w:val="left"/>
      <w:pPr>
        <w:ind w:left="7152" w:hanging="447"/>
      </w:pPr>
      <w:rPr>
        <w:rFonts w:hint="default"/>
        <w:lang w:val="en-US" w:eastAsia="en-US" w:bidi="ar-SA"/>
      </w:rPr>
    </w:lvl>
    <w:lvl w:ilvl="8" w:tplc="57361244">
      <w:numFmt w:val="bullet"/>
      <w:lvlText w:val="•"/>
      <w:lvlJc w:val="left"/>
      <w:pPr>
        <w:ind w:left="8028" w:hanging="447"/>
      </w:pPr>
      <w:rPr>
        <w:rFonts w:hint="default"/>
        <w:lang w:val="en-US" w:eastAsia="en-US" w:bidi="ar-SA"/>
      </w:rPr>
    </w:lvl>
  </w:abstractNum>
  <w:abstractNum w:abstractNumId="6" w15:restartNumberingAfterBreak="0">
    <w:nsid w:val="4D561700"/>
    <w:multiLevelType w:val="hybridMultilevel"/>
    <w:tmpl w:val="3B46435A"/>
    <w:lvl w:ilvl="0" w:tplc="4454B1B2">
      <w:start w:val="2"/>
      <w:numFmt w:val="decimal"/>
      <w:lvlText w:val="%1."/>
      <w:lvlJc w:val="left"/>
      <w:pPr>
        <w:ind w:left="480" w:hanging="181"/>
        <w:jc w:val="left"/>
      </w:pPr>
      <w:rPr>
        <w:rFonts w:ascii="Calibri" w:eastAsia="Calibri" w:hAnsi="Calibri" w:cs="Calibri" w:hint="default"/>
        <w:b/>
        <w:bCs/>
        <w:w w:val="100"/>
        <w:sz w:val="18"/>
        <w:szCs w:val="18"/>
        <w:lang w:val="en-US" w:eastAsia="en-US" w:bidi="ar-SA"/>
      </w:rPr>
    </w:lvl>
    <w:lvl w:ilvl="1" w:tplc="8DE28A0A">
      <w:start w:val="1"/>
      <w:numFmt w:val="lowerLetter"/>
      <w:lvlText w:val="%2."/>
      <w:lvlJc w:val="left"/>
      <w:pPr>
        <w:ind w:left="300" w:hanging="202"/>
        <w:jc w:val="left"/>
      </w:pPr>
      <w:rPr>
        <w:rFonts w:hint="default"/>
        <w:w w:val="100"/>
        <w:lang w:val="en-US" w:eastAsia="en-US" w:bidi="ar-SA"/>
      </w:rPr>
    </w:lvl>
    <w:lvl w:ilvl="2" w:tplc="15640552">
      <w:numFmt w:val="bullet"/>
      <w:lvlText w:val="•"/>
      <w:lvlJc w:val="left"/>
      <w:pPr>
        <w:ind w:left="1513" w:hanging="202"/>
      </w:pPr>
      <w:rPr>
        <w:rFonts w:hint="default"/>
        <w:lang w:val="en-US" w:eastAsia="en-US" w:bidi="ar-SA"/>
      </w:rPr>
    </w:lvl>
    <w:lvl w:ilvl="3" w:tplc="68B460AC">
      <w:numFmt w:val="bullet"/>
      <w:lvlText w:val="•"/>
      <w:lvlJc w:val="left"/>
      <w:pPr>
        <w:ind w:left="2546" w:hanging="202"/>
      </w:pPr>
      <w:rPr>
        <w:rFonts w:hint="default"/>
        <w:lang w:val="en-US" w:eastAsia="en-US" w:bidi="ar-SA"/>
      </w:rPr>
    </w:lvl>
    <w:lvl w:ilvl="4" w:tplc="05DC47D8">
      <w:numFmt w:val="bullet"/>
      <w:lvlText w:val="•"/>
      <w:lvlJc w:val="left"/>
      <w:pPr>
        <w:ind w:left="3580" w:hanging="202"/>
      </w:pPr>
      <w:rPr>
        <w:rFonts w:hint="default"/>
        <w:lang w:val="en-US" w:eastAsia="en-US" w:bidi="ar-SA"/>
      </w:rPr>
    </w:lvl>
    <w:lvl w:ilvl="5" w:tplc="AF76BFF2">
      <w:numFmt w:val="bullet"/>
      <w:lvlText w:val="•"/>
      <w:lvlJc w:val="left"/>
      <w:pPr>
        <w:ind w:left="4613" w:hanging="202"/>
      </w:pPr>
      <w:rPr>
        <w:rFonts w:hint="default"/>
        <w:lang w:val="en-US" w:eastAsia="en-US" w:bidi="ar-SA"/>
      </w:rPr>
    </w:lvl>
    <w:lvl w:ilvl="6" w:tplc="412A32B2">
      <w:numFmt w:val="bullet"/>
      <w:lvlText w:val="•"/>
      <w:lvlJc w:val="left"/>
      <w:pPr>
        <w:ind w:left="5646" w:hanging="202"/>
      </w:pPr>
      <w:rPr>
        <w:rFonts w:hint="default"/>
        <w:lang w:val="en-US" w:eastAsia="en-US" w:bidi="ar-SA"/>
      </w:rPr>
    </w:lvl>
    <w:lvl w:ilvl="7" w:tplc="4606C856">
      <w:numFmt w:val="bullet"/>
      <w:lvlText w:val="•"/>
      <w:lvlJc w:val="left"/>
      <w:pPr>
        <w:ind w:left="6680" w:hanging="202"/>
      </w:pPr>
      <w:rPr>
        <w:rFonts w:hint="default"/>
        <w:lang w:val="en-US" w:eastAsia="en-US" w:bidi="ar-SA"/>
      </w:rPr>
    </w:lvl>
    <w:lvl w:ilvl="8" w:tplc="22F0C776">
      <w:numFmt w:val="bullet"/>
      <w:lvlText w:val="•"/>
      <w:lvlJc w:val="left"/>
      <w:pPr>
        <w:ind w:left="7713" w:hanging="202"/>
      </w:pPr>
      <w:rPr>
        <w:rFonts w:hint="default"/>
        <w:lang w:val="en-US" w:eastAsia="en-US" w:bidi="ar-SA"/>
      </w:rPr>
    </w:lvl>
  </w:abstractNum>
  <w:abstractNum w:abstractNumId="7" w15:restartNumberingAfterBreak="0">
    <w:nsid w:val="50922EE1"/>
    <w:multiLevelType w:val="multilevel"/>
    <w:tmpl w:val="68921432"/>
    <w:lvl w:ilvl="0">
      <w:start w:val="1"/>
      <w:numFmt w:val="decimal"/>
      <w:lvlText w:val="%1"/>
      <w:lvlJc w:val="left"/>
      <w:pPr>
        <w:ind w:left="571" w:hanging="272"/>
        <w:jc w:val="left"/>
      </w:pPr>
      <w:rPr>
        <w:rFonts w:hint="default"/>
        <w:lang w:val="en-US" w:eastAsia="en-US" w:bidi="ar-SA"/>
      </w:rPr>
    </w:lvl>
    <w:lvl w:ilvl="1">
      <w:start w:val="1"/>
      <w:numFmt w:val="decimal"/>
      <w:lvlText w:val="%1.%2"/>
      <w:lvlJc w:val="left"/>
      <w:pPr>
        <w:ind w:left="571" w:hanging="272"/>
        <w:jc w:val="left"/>
      </w:pPr>
      <w:rPr>
        <w:rFonts w:ascii="Calibri" w:eastAsia="Calibri" w:hAnsi="Calibri" w:cs="Calibri" w:hint="default"/>
        <w:b/>
        <w:bCs/>
        <w:spacing w:val="-1"/>
        <w:w w:val="100"/>
        <w:sz w:val="18"/>
        <w:szCs w:val="18"/>
        <w:lang w:val="en-US" w:eastAsia="en-US" w:bidi="ar-SA"/>
      </w:rPr>
    </w:lvl>
    <w:lvl w:ilvl="2">
      <w:numFmt w:val="bullet"/>
      <w:lvlText w:val="•"/>
      <w:lvlJc w:val="left"/>
      <w:pPr>
        <w:ind w:left="2420" w:hanging="272"/>
      </w:pPr>
      <w:rPr>
        <w:rFonts w:hint="default"/>
        <w:lang w:val="en-US" w:eastAsia="en-US" w:bidi="ar-SA"/>
      </w:rPr>
    </w:lvl>
    <w:lvl w:ilvl="3">
      <w:numFmt w:val="bullet"/>
      <w:lvlText w:val="•"/>
      <w:lvlJc w:val="left"/>
      <w:pPr>
        <w:ind w:left="3340" w:hanging="272"/>
      </w:pPr>
      <w:rPr>
        <w:rFonts w:hint="default"/>
        <w:lang w:val="en-US" w:eastAsia="en-US" w:bidi="ar-SA"/>
      </w:rPr>
    </w:lvl>
    <w:lvl w:ilvl="4">
      <w:numFmt w:val="bullet"/>
      <w:lvlText w:val="•"/>
      <w:lvlJc w:val="left"/>
      <w:pPr>
        <w:ind w:left="4260" w:hanging="272"/>
      </w:pPr>
      <w:rPr>
        <w:rFonts w:hint="default"/>
        <w:lang w:val="en-US" w:eastAsia="en-US" w:bidi="ar-SA"/>
      </w:rPr>
    </w:lvl>
    <w:lvl w:ilvl="5">
      <w:numFmt w:val="bullet"/>
      <w:lvlText w:val="•"/>
      <w:lvlJc w:val="left"/>
      <w:pPr>
        <w:ind w:left="5180" w:hanging="272"/>
      </w:pPr>
      <w:rPr>
        <w:rFonts w:hint="default"/>
        <w:lang w:val="en-US" w:eastAsia="en-US" w:bidi="ar-SA"/>
      </w:rPr>
    </w:lvl>
    <w:lvl w:ilvl="6">
      <w:numFmt w:val="bullet"/>
      <w:lvlText w:val="•"/>
      <w:lvlJc w:val="left"/>
      <w:pPr>
        <w:ind w:left="6100" w:hanging="272"/>
      </w:pPr>
      <w:rPr>
        <w:rFonts w:hint="default"/>
        <w:lang w:val="en-US" w:eastAsia="en-US" w:bidi="ar-SA"/>
      </w:rPr>
    </w:lvl>
    <w:lvl w:ilvl="7">
      <w:numFmt w:val="bullet"/>
      <w:lvlText w:val="•"/>
      <w:lvlJc w:val="left"/>
      <w:pPr>
        <w:ind w:left="7020" w:hanging="272"/>
      </w:pPr>
      <w:rPr>
        <w:rFonts w:hint="default"/>
        <w:lang w:val="en-US" w:eastAsia="en-US" w:bidi="ar-SA"/>
      </w:rPr>
    </w:lvl>
    <w:lvl w:ilvl="8">
      <w:numFmt w:val="bullet"/>
      <w:lvlText w:val="•"/>
      <w:lvlJc w:val="left"/>
      <w:pPr>
        <w:ind w:left="7940" w:hanging="272"/>
      </w:pPr>
      <w:rPr>
        <w:rFonts w:hint="default"/>
        <w:lang w:val="en-US" w:eastAsia="en-US" w:bidi="ar-SA"/>
      </w:rPr>
    </w:lvl>
  </w:abstractNum>
  <w:abstractNum w:abstractNumId="8" w15:restartNumberingAfterBreak="0">
    <w:nsid w:val="61C20D3E"/>
    <w:multiLevelType w:val="hybridMultilevel"/>
    <w:tmpl w:val="79787060"/>
    <w:lvl w:ilvl="0" w:tplc="AC5CBFD2">
      <w:start w:val="1"/>
      <w:numFmt w:val="lowerRoman"/>
      <w:lvlText w:val="(%1)"/>
      <w:lvlJc w:val="left"/>
      <w:pPr>
        <w:ind w:left="300" w:hanging="219"/>
        <w:jc w:val="left"/>
      </w:pPr>
      <w:rPr>
        <w:rFonts w:ascii="Calibri" w:eastAsia="Calibri" w:hAnsi="Calibri" w:cs="Calibri" w:hint="default"/>
        <w:spacing w:val="-1"/>
        <w:w w:val="100"/>
        <w:sz w:val="18"/>
        <w:szCs w:val="18"/>
        <w:lang w:val="en-US" w:eastAsia="en-US" w:bidi="ar-SA"/>
      </w:rPr>
    </w:lvl>
    <w:lvl w:ilvl="1" w:tplc="6CAED490">
      <w:start w:val="1"/>
      <w:numFmt w:val="lowerLetter"/>
      <w:lvlText w:val="%2)"/>
      <w:lvlJc w:val="left"/>
      <w:pPr>
        <w:ind w:left="1020" w:hanging="360"/>
        <w:jc w:val="left"/>
      </w:pPr>
      <w:rPr>
        <w:rFonts w:ascii="Calibri" w:eastAsia="Calibri" w:hAnsi="Calibri" w:cs="Calibri" w:hint="default"/>
        <w:w w:val="100"/>
        <w:sz w:val="18"/>
        <w:szCs w:val="18"/>
        <w:lang w:val="en-US" w:eastAsia="en-US" w:bidi="ar-SA"/>
      </w:rPr>
    </w:lvl>
    <w:lvl w:ilvl="2" w:tplc="5A6671C6">
      <w:numFmt w:val="bullet"/>
      <w:lvlText w:val="•"/>
      <w:lvlJc w:val="left"/>
      <w:pPr>
        <w:ind w:left="1993" w:hanging="360"/>
      </w:pPr>
      <w:rPr>
        <w:rFonts w:hint="default"/>
        <w:lang w:val="en-US" w:eastAsia="en-US" w:bidi="ar-SA"/>
      </w:rPr>
    </w:lvl>
    <w:lvl w:ilvl="3" w:tplc="2A80B564">
      <w:numFmt w:val="bullet"/>
      <w:lvlText w:val="•"/>
      <w:lvlJc w:val="left"/>
      <w:pPr>
        <w:ind w:left="2966" w:hanging="360"/>
      </w:pPr>
      <w:rPr>
        <w:rFonts w:hint="default"/>
        <w:lang w:val="en-US" w:eastAsia="en-US" w:bidi="ar-SA"/>
      </w:rPr>
    </w:lvl>
    <w:lvl w:ilvl="4" w:tplc="2D429010">
      <w:numFmt w:val="bullet"/>
      <w:lvlText w:val="•"/>
      <w:lvlJc w:val="left"/>
      <w:pPr>
        <w:ind w:left="3940" w:hanging="360"/>
      </w:pPr>
      <w:rPr>
        <w:rFonts w:hint="default"/>
        <w:lang w:val="en-US" w:eastAsia="en-US" w:bidi="ar-SA"/>
      </w:rPr>
    </w:lvl>
    <w:lvl w:ilvl="5" w:tplc="1D48976C">
      <w:numFmt w:val="bullet"/>
      <w:lvlText w:val="•"/>
      <w:lvlJc w:val="left"/>
      <w:pPr>
        <w:ind w:left="4913" w:hanging="360"/>
      </w:pPr>
      <w:rPr>
        <w:rFonts w:hint="default"/>
        <w:lang w:val="en-US" w:eastAsia="en-US" w:bidi="ar-SA"/>
      </w:rPr>
    </w:lvl>
    <w:lvl w:ilvl="6" w:tplc="8B800F22">
      <w:numFmt w:val="bullet"/>
      <w:lvlText w:val="•"/>
      <w:lvlJc w:val="left"/>
      <w:pPr>
        <w:ind w:left="5886" w:hanging="360"/>
      </w:pPr>
      <w:rPr>
        <w:rFonts w:hint="default"/>
        <w:lang w:val="en-US" w:eastAsia="en-US" w:bidi="ar-SA"/>
      </w:rPr>
    </w:lvl>
    <w:lvl w:ilvl="7" w:tplc="01545432">
      <w:numFmt w:val="bullet"/>
      <w:lvlText w:val="•"/>
      <w:lvlJc w:val="left"/>
      <w:pPr>
        <w:ind w:left="6860" w:hanging="360"/>
      </w:pPr>
      <w:rPr>
        <w:rFonts w:hint="default"/>
        <w:lang w:val="en-US" w:eastAsia="en-US" w:bidi="ar-SA"/>
      </w:rPr>
    </w:lvl>
    <w:lvl w:ilvl="8" w:tplc="6B74D05E">
      <w:numFmt w:val="bullet"/>
      <w:lvlText w:val="•"/>
      <w:lvlJc w:val="left"/>
      <w:pPr>
        <w:ind w:left="7833" w:hanging="360"/>
      </w:pPr>
      <w:rPr>
        <w:rFonts w:hint="default"/>
        <w:lang w:val="en-US" w:eastAsia="en-US" w:bidi="ar-SA"/>
      </w:rPr>
    </w:lvl>
  </w:abstractNum>
  <w:abstractNum w:abstractNumId="9" w15:restartNumberingAfterBreak="0">
    <w:nsid w:val="66116415"/>
    <w:multiLevelType w:val="hybridMultilevel"/>
    <w:tmpl w:val="AA948712"/>
    <w:lvl w:ilvl="0" w:tplc="63ECCE36">
      <w:start w:val="1"/>
      <w:numFmt w:val="lowerRoman"/>
      <w:lvlText w:val="%1."/>
      <w:lvlJc w:val="left"/>
      <w:pPr>
        <w:ind w:left="427" w:hanging="128"/>
        <w:jc w:val="left"/>
      </w:pPr>
      <w:rPr>
        <w:rFonts w:ascii="Calibri" w:eastAsia="Calibri" w:hAnsi="Calibri" w:cs="Calibri" w:hint="default"/>
        <w:spacing w:val="-1"/>
        <w:w w:val="100"/>
        <w:sz w:val="18"/>
        <w:szCs w:val="18"/>
        <w:lang w:val="en-US" w:eastAsia="en-US" w:bidi="ar-SA"/>
      </w:rPr>
    </w:lvl>
    <w:lvl w:ilvl="1" w:tplc="645A3102">
      <w:numFmt w:val="bullet"/>
      <w:lvlText w:val="•"/>
      <w:lvlJc w:val="left"/>
      <w:pPr>
        <w:ind w:left="1356" w:hanging="128"/>
      </w:pPr>
      <w:rPr>
        <w:rFonts w:hint="default"/>
        <w:lang w:val="en-US" w:eastAsia="en-US" w:bidi="ar-SA"/>
      </w:rPr>
    </w:lvl>
    <w:lvl w:ilvl="2" w:tplc="9CD8B000">
      <w:numFmt w:val="bullet"/>
      <w:lvlText w:val="•"/>
      <w:lvlJc w:val="left"/>
      <w:pPr>
        <w:ind w:left="2292" w:hanging="128"/>
      </w:pPr>
      <w:rPr>
        <w:rFonts w:hint="default"/>
        <w:lang w:val="en-US" w:eastAsia="en-US" w:bidi="ar-SA"/>
      </w:rPr>
    </w:lvl>
    <w:lvl w:ilvl="3" w:tplc="98BCEA04">
      <w:numFmt w:val="bullet"/>
      <w:lvlText w:val="•"/>
      <w:lvlJc w:val="left"/>
      <w:pPr>
        <w:ind w:left="3228" w:hanging="128"/>
      </w:pPr>
      <w:rPr>
        <w:rFonts w:hint="default"/>
        <w:lang w:val="en-US" w:eastAsia="en-US" w:bidi="ar-SA"/>
      </w:rPr>
    </w:lvl>
    <w:lvl w:ilvl="4" w:tplc="34B67E0E">
      <w:numFmt w:val="bullet"/>
      <w:lvlText w:val="•"/>
      <w:lvlJc w:val="left"/>
      <w:pPr>
        <w:ind w:left="4164" w:hanging="128"/>
      </w:pPr>
      <w:rPr>
        <w:rFonts w:hint="default"/>
        <w:lang w:val="en-US" w:eastAsia="en-US" w:bidi="ar-SA"/>
      </w:rPr>
    </w:lvl>
    <w:lvl w:ilvl="5" w:tplc="7D78E2DE">
      <w:numFmt w:val="bullet"/>
      <w:lvlText w:val="•"/>
      <w:lvlJc w:val="left"/>
      <w:pPr>
        <w:ind w:left="5100" w:hanging="128"/>
      </w:pPr>
      <w:rPr>
        <w:rFonts w:hint="default"/>
        <w:lang w:val="en-US" w:eastAsia="en-US" w:bidi="ar-SA"/>
      </w:rPr>
    </w:lvl>
    <w:lvl w:ilvl="6" w:tplc="F6D87206">
      <w:numFmt w:val="bullet"/>
      <w:lvlText w:val="•"/>
      <w:lvlJc w:val="left"/>
      <w:pPr>
        <w:ind w:left="6036" w:hanging="128"/>
      </w:pPr>
      <w:rPr>
        <w:rFonts w:hint="default"/>
        <w:lang w:val="en-US" w:eastAsia="en-US" w:bidi="ar-SA"/>
      </w:rPr>
    </w:lvl>
    <w:lvl w:ilvl="7" w:tplc="C1AA111C">
      <w:numFmt w:val="bullet"/>
      <w:lvlText w:val="•"/>
      <w:lvlJc w:val="left"/>
      <w:pPr>
        <w:ind w:left="6972" w:hanging="128"/>
      </w:pPr>
      <w:rPr>
        <w:rFonts w:hint="default"/>
        <w:lang w:val="en-US" w:eastAsia="en-US" w:bidi="ar-SA"/>
      </w:rPr>
    </w:lvl>
    <w:lvl w:ilvl="8" w:tplc="D1A67CF6">
      <w:numFmt w:val="bullet"/>
      <w:lvlText w:val="•"/>
      <w:lvlJc w:val="left"/>
      <w:pPr>
        <w:ind w:left="7908" w:hanging="128"/>
      </w:pPr>
      <w:rPr>
        <w:rFonts w:hint="default"/>
        <w:lang w:val="en-US" w:eastAsia="en-US" w:bidi="ar-SA"/>
      </w:rPr>
    </w:lvl>
  </w:abstractNum>
  <w:abstractNum w:abstractNumId="10" w15:restartNumberingAfterBreak="0">
    <w:nsid w:val="6F5D0CB6"/>
    <w:multiLevelType w:val="hybridMultilevel"/>
    <w:tmpl w:val="8A766B32"/>
    <w:lvl w:ilvl="0" w:tplc="FEF48174">
      <w:start w:val="1"/>
      <w:numFmt w:val="lowerRoman"/>
      <w:lvlText w:val="%1."/>
      <w:lvlJc w:val="left"/>
      <w:pPr>
        <w:ind w:left="300" w:hanging="154"/>
        <w:jc w:val="left"/>
      </w:pPr>
      <w:rPr>
        <w:rFonts w:ascii="Calibri" w:eastAsia="Calibri" w:hAnsi="Calibri" w:cs="Calibri" w:hint="default"/>
        <w:spacing w:val="-1"/>
        <w:w w:val="100"/>
        <w:sz w:val="18"/>
        <w:szCs w:val="18"/>
        <w:lang w:val="en-US" w:eastAsia="en-US" w:bidi="ar-SA"/>
      </w:rPr>
    </w:lvl>
    <w:lvl w:ilvl="1" w:tplc="CB003B44">
      <w:numFmt w:val="bullet"/>
      <w:lvlText w:val="•"/>
      <w:lvlJc w:val="left"/>
      <w:pPr>
        <w:ind w:left="1248" w:hanging="154"/>
      </w:pPr>
      <w:rPr>
        <w:rFonts w:hint="default"/>
        <w:lang w:val="en-US" w:eastAsia="en-US" w:bidi="ar-SA"/>
      </w:rPr>
    </w:lvl>
    <w:lvl w:ilvl="2" w:tplc="11F0919C">
      <w:numFmt w:val="bullet"/>
      <w:lvlText w:val="•"/>
      <w:lvlJc w:val="left"/>
      <w:pPr>
        <w:ind w:left="2196" w:hanging="154"/>
      </w:pPr>
      <w:rPr>
        <w:rFonts w:hint="default"/>
        <w:lang w:val="en-US" w:eastAsia="en-US" w:bidi="ar-SA"/>
      </w:rPr>
    </w:lvl>
    <w:lvl w:ilvl="3" w:tplc="9AA41C68">
      <w:numFmt w:val="bullet"/>
      <w:lvlText w:val="•"/>
      <w:lvlJc w:val="left"/>
      <w:pPr>
        <w:ind w:left="3144" w:hanging="154"/>
      </w:pPr>
      <w:rPr>
        <w:rFonts w:hint="default"/>
        <w:lang w:val="en-US" w:eastAsia="en-US" w:bidi="ar-SA"/>
      </w:rPr>
    </w:lvl>
    <w:lvl w:ilvl="4" w:tplc="25881502">
      <w:numFmt w:val="bullet"/>
      <w:lvlText w:val="•"/>
      <w:lvlJc w:val="left"/>
      <w:pPr>
        <w:ind w:left="4092" w:hanging="154"/>
      </w:pPr>
      <w:rPr>
        <w:rFonts w:hint="default"/>
        <w:lang w:val="en-US" w:eastAsia="en-US" w:bidi="ar-SA"/>
      </w:rPr>
    </w:lvl>
    <w:lvl w:ilvl="5" w:tplc="512A3184">
      <w:numFmt w:val="bullet"/>
      <w:lvlText w:val="•"/>
      <w:lvlJc w:val="left"/>
      <w:pPr>
        <w:ind w:left="5040" w:hanging="154"/>
      </w:pPr>
      <w:rPr>
        <w:rFonts w:hint="default"/>
        <w:lang w:val="en-US" w:eastAsia="en-US" w:bidi="ar-SA"/>
      </w:rPr>
    </w:lvl>
    <w:lvl w:ilvl="6" w:tplc="23607DA4">
      <w:numFmt w:val="bullet"/>
      <w:lvlText w:val="•"/>
      <w:lvlJc w:val="left"/>
      <w:pPr>
        <w:ind w:left="5988" w:hanging="154"/>
      </w:pPr>
      <w:rPr>
        <w:rFonts w:hint="default"/>
        <w:lang w:val="en-US" w:eastAsia="en-US" w:bidi="ar-SA"/>
      </w:rPr>
    </w:lvl>
    <w:lvl w:ilvl="7" w:tplc="7C369E12">
      <w:numFmt w:val="bullet"/>
      <w:lvlText w:val="•"/>
      <w:lvlJc w:val="left"/>
      <w:pPr>
        <w:ind w:left="6936" w:hanging="154"/>
      </w:pPr>
      <w:rPr>
        <w:rFonts w:hint="default"/>
        <w:lang w:val="en-US" w:eastAsia="en-US" w:bidi="ar-SA"/>
      </w:rPr>
    </w:lvl>
    <w:lvl w:ilvl="8" w:tplc="C2444C7E">
      <w:numFmt w:val="bullet"/>
      <w:lvlText w:val="•"/>
      <w:lvlJc w:val="left"/>
      <w:pPr>
        <w:ind w:left="7884" w:hanging="154"/>
      </w:pPr>
      <w:rPr>
        <w:rFonts w:hint="default"/>
        <w:lang w:val="en-US" w:eastAsia="en-US" w:bidi="ar-SA"/>
      </w:rPr>
    </w:lvl>
  </w:abstractNum>
  <w:num w:numId="1" w16cid:durableId="1207369871">
    <w:abstractNumId w:val="3"/>
  </w:num>
  <w:num w:numId="2" w16cid:durableId="1352295312">
    <w:abstractNumId w:val="9"/>
  </w:num>
  <w:num w:numId="3" w16cid:durableId="2057389006">
    <w:abstractNumId w:val="1"/>
  </w:num>
  <w:num w:numId="4" w16cid:durableId="1907835274">
    <w:abstractNumId w:val="7"/>
  </w:num>
  <w:num w:numId="5" w16cid:durableId="462388764">
    <w:abstractNumId w:val="10"/>
  </w:num>
  <w:num w:numId="6" w16cid:durableId="1748959357">
    <w:abstractNumId w:val="2"/>
  </w:num>
  <w:num w:numId="7" w16cid:durableId="1317031896">
    <w:abstractNumId w:val="5"/>
  </w:num>
  <w:num w:numId="8" w16cid:durableId="2112162128">
    <w:abstractNumId w:val="0"/>
  </w:num>
  <w:num w:numId="9" w16cid:durableId="1625040683">
    <w:abstractNumId w:val="8"/>
  </w:num>
  <w:num w:numId="10" w16cid:durableId="749429283">
    <w:abstractNumId w:val="6"/>
  </w:num>
  <w:num w:numId="11" w16cid:durableId="1158035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2B45"/>
    <w:rsid w:val="002A2B45"/>
    <w:rsid w:val="004B069D"/>
    <w:rsid w:val="00D87CF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A41C"/>
  <w15:docId w15:val="{D56BC61B-B32C-4AF4-A3BF-AE96130F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19" w:lineRule="exact"/>
      <w:ind w:left="300"/>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jc w:val="both"/>
    </w:pPr>
    <w:rPr>
      <w:sz w:val="18"/>
      <w:szCs w:val="18"/>
    </w:rPr>
  </w:style>
  <w:style w:type="paragraph" w:styleId="Title">
    <w:name w:val="Title"/>
    <w:basedOn w:val="Normal"/>
    <w:uiPriority w:val="10"/>
    <w:qFormat/>
    <w:pPr>
      <w:spacing w:before="52" w:line="292" w:lineRule="exact"/>
      <w:ind w:left="1188" w:right="2040"/>
      <w:jc w:val="center"/>
    </w:pPr>
    <w:rPr>
      <w:b/>
      <w:bCs/>
      <w:sz w:val="24"/>
      <w:szCs w:val="24"/>
    </w:rPr>
  </w:style>
  <w:style w:type="paragraph" w:styleId="ListParagraph">
    <w:name w:val="List Paragraph"/>
    <w:basedOn w:val="Normal"/>
    <w:uiPriority w:val="1"/>
    <w:qFormat/>
    <w:pPr>
      <w:ind w:left="1020"/>
      <w:jc w:val="both"/>
    </w:pPr>
  </w:style>
  <w:style w:type="paragraph" w:customStyle="1" w:styleId="TableParagraph">
    <w:name w:val="Table Paragraph"/>
    <w:basedOn w:val="Normal"/>
    <w:uiPriority w:val="1"/>
    <w:qFormat/>
    <w:pPr>
      <w:spacing w:line="198"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iagosolarsa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yIndiagosolar.com/" TargetMode="External"/><Relationship Id="rId5" Type="http://schemas.openxmlformats.org/officeDocument/2006/relationships/hyperlink" Target="http://www.Indiagosolar.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2022-08-23T06:08:00Z</dcterms:created>
  <dcterms:modified xsi:type="dcterms:W3CDTF">2022-08-23T06:08:00Z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Microsoft® Word 2010</vt:lpwstr>
  </property>
  <property fmtid="{D5CDD505-2E9C-101B-9397-08002B2CF9AE}" pid="4" name="LastSaved">
    <vt:filetime>2022-08-23T00:00:00Z</vt:filetime>
  </property>
</Properties>
</file>