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825" w14:textId="77777777" w:rsidR="00BE1B0D" w:rsidRDefault="00BE1B0D">
      <w:pPr>
        <w:pStyle w:val="BodyText"/>
        <w:rPr>
          <w:rFonts w:ascii="Times New Roman"/>
          <w:sz w:val="20"/>
        </w:rPr>
      </w:pPr>
    </w:p>
    <w:p w14:paraId="07EF8ABD" w14:textId="77777777" w:rsidR="00BE1B0D" w:rsidRDefault="00BE1B0D">
      <w:pPr>
        <w:pStyle w:val="BodyText"/>
        <w:spacing w:before="2"/>
        <w:rPr>
          <w:rFonts w:ascii="Times New Roman"/>
          <w:sz w:val="16"/>
        </w:rPr>
      </w:pPr>
    </w:p>
    <w:p w14:paraId="0BAA193B" w14:textId="77777777" w:rsidR="00BE1B0D" w:rsidRDefault="00000000">
      <w:pPr>
        <w:spacing w:before="105" w:line="489" w:lineRule="auto"/>
        <w:ind w:left="3320" w:right="2776" w:hanging="536"/>
        <w:rPr>
          <w:sz w:val="17"/>
        </w:rPr>
      </w:pPr>
      <w:r>
        <w:rPr>
          <w:w w:val="115"/>
          <w:sz w:val="17"/>
        </w:rPr>
        <w:t xml:space="preserve">CLEVERBRIDGE </w:t>
      </w:r>
      <w:r>
        <w:rPr>
          <w:w w:val="115"/>
          <w:sz w:val="21"/>
        </w:rPr>
        <w:t>A</w:t>
      </w:r>
      <w:r>
        <w:rPr>
          <w:w w:val="115"/>
          <w:sz w:val="17"/>
        </w:rPr>
        <w:t xml:space="preserve">FFILIATE </w:t>
      </w:r>
      <w:r>
        <w:rPr>
          <w:w w:val="115"/>
          <w:sz w:val="21"/>
        </w:rPr>
        <w:t>P</w:t>
      </w:r>
      <w:r>
        <w:rPr>
          <w:w w:val="115"/>
          <w:sz w:val="17"/>
        </w:rPr>
        <w:t xml:space="preserve">ROGRAM </w:t>
      </w:r>
      <w:r>
        <w:rPr>
          <w:w w:val="115"/>
          <w:sz w:val="21"/>
        </w:rPr>
        <w:t>M</w:t>
      </w:r>
      <w:r>
        <w:rPr>
          <w:w w:val="115"/>
          <w:sz w:val="17"/>
        </w:rPr>
        <w:t xml:space="preserve">EMBERSHIP </w:t>
      </w:r>
      <w:r>
        <w:rPr>
          <w:w w:val="115"/>
          <w:sz w:val="21"/>
        </w:rPr>
        <w:t>A</w:t>
      </w:r>
      <w:r>
        <w:rPr>
          <w:w w:val="115"/>
          <w:sz w:val="17"/>
        </w:rPr>
        <w:t>GREEMENT</w:t>
      </w:r>
    </w:p>
    <w:p w14:paraId="17969220" w14:textId="77777777" w:rsidR="00BE1B0D" w:rsidRDefault="00BE1B0D">
      <w:pPr>
        <w:pStyle w:val="BodyText"/>
        <w:spacing w:before="5"/>
      </w:pPr>
    </w:p>
    <w:p w14:paraId="0670971E" w14:textId="77777777" w:rsidR="00BE1B0D" w:rsidRDefault="00000000">
      <w:pPr>
        <w:pStyle w:val="BodyText"/>
        <w:spacing w:line="244" w:lineRule="auto"/>
        <w:ind w:left="101" w:right="66"/>
      </w:pPr>
      <w:r>
        <w:rPr>
          <w:w w:val="110"/>
        </w:rPr>
        <w:t>T</w:t>
      </w:r>
      <w:r>
        <w:rPr>
          <w:w w:val="110"/>
          <w:sz w:val="17"/>
        </w:rPr>
        <w:t xml:space="preserve">HIS CLEVERBRIDGE </w:t>
      </w:r>
      <w:r>
        <w:rPr>
          <w:w w:val="110"/>
        </w:rPr>
        <w:t>A</w:t>
      </w:r>
      <w:r>
        <w:rPr>
          <w:w w:val="110"/>
          <w:sz w:val="17"/>
        </w:rPr>
        <w:t xml:space="preserve">FFILIATE </w:t>
      </w:r>
      <w:r>
        <w:rPr>
          <w:w w:val="110"/>
        </w:rPr>
        <w:t>A</w:t>
      </w:r>
      <w:r>
        <w:rPr>
          <w:w w:val="110"/>
          <w:sz w:val="17"/>
        </w:rPr>
        <w:t xml:space="preserve">GREEMENT </w:t>
      </w:r>
      <w:r>
        <w:rPr>
          <w:w w:val="110"/>
        </w:rPr>
        <w:t>(this “Agreement”) is entered into by and</w:t>
      </w:r>
      <w:r>
        <w:rPr>
          <w:spacing w:val="-37"/>
          <w:w w:val="110"/>
        </w:rPr>
        <w:t xml:space="preserve"> </w:t>
      </w:r>
      <w:r>
        <w:rPr>
          <w:w w:val="110"/>
        </w:rPr>
        <w:t>between</w:t>
      </w:r>
      <w:r>
        <w:rPr>
          <w:spacing w:val="-37"/>
          <w:w w:val="110"/>
        </w:rPr>
        <w:t xml:space="preserve"> </w:t>
      </w:r>
      <w:r>
        <w:rPr>
          <w:w w:val="110"/>
          <w:sz w:val="17"/>
        </w:rPr>
        <w:t>CLEVERBRIDGE</w:t>
      </w:r>
      <w:r>
        <w:rPr>
          <w:spacing w:val="-32"/>
          <w:w w:val="110"/>
          <w:sz w:val="17"/>
        </w:rPr>
        <w:t xml:space="preserve"> </w:t>
      </w:r>
      <w:r>
        <w:rPr>
          <w:w w:val="110"/>
        </w:rPr>
        <w:t>AG,</w:t>
      </w:r>
      <w:r>
        <w:rPr>
          <w:spacing w:val="-36"/>
          <w:w w:val="110"/>
        </w:rPr>
        <w:t xml:space="preserve"> </w:t>
      </w:r>
      <w:r>
        <w:rPr>
          <w:w w:val="110"/>
        </w:rPr>
        <w:t>with</w:t>
      </w:r>
      <w:r>
        <w:rPr>
          <w:spacing w:val="-36"/>
          <w:w w:val="110"/>
        </w:rPr>
        <w:t xml:space="preserve"> </w:t>
      </w:r>
      <w:r>
        <w:rPr>
          <w:w w:val="110"/>
        </w:rPr>
        <w:t>its</w:t>
      </w:r>
      <w:r>
        <w:rPr>
          <w:spacing w:val="-37"/>
          <w:w w:val="110"/>
        </w:rPr>
        <w:t xml:space="preserve"> </w:t>
      </w:r>
      <w:r>
        <w:rPr>
          <w:w w:val="110"/>
        </w:rPr>
        <w:t>principal</w:t>
      </w:r>
      <w:r>
        <w:rPr>
          <w:spacing w:val="-38"/>
          <w:w w:val="110"/>
        </w:rPr>
        <w:t xml:space="preserve"> </w:t>
      </w:r>
      <w:r>
        <w:rPr>
          <w:w w:val="110"/>
        </w:rPr>
        <w:t>place</w:t>
      </w:r>
      <w:r>
        <w:rPr>
          <w:spacing w:val="-40"/>
          <w:w w:val="110"/>
        </w:rPr>
        <w:t xml:space="preserve"> </w:t>
      </w:r>
      <w:r>
        <w:rPr>
          <w:w w:val="110"/>
        </w:rPr>
        <w:t>of</w:t>
      </w:r>
      <w:r>
        <w:rPr>
          <w:spacing w:val="-37"/>
          <w:w w:val="110"/>
        </w:rPr>
        <w:t xml:space="preserve"> </w:t>
      </w:r>
      <w:r>
        <w:rPr>
          <w:w w:val="110"/>
        </w:rPr>
        <w:t>business</w:t>
      </w:r>
      <w:r>
        <w:rPr>
          <w:spacing w:val="-36"/>
          <w:w w:val="110"/>
        </w:rPr>
        <w:t xml:space="preserve"> </w:t>
      </w:r>
      <w:r>
        <w:rPr>
          <w:w w:val="110"/>
        </w:rPr>
        <w:t>at</w:t>
      </w:r>
      <w:r>
        <w:rPr>
          <w:spacing w:val="-40"/>
          <w:w w:val="110"/>
        </w:rPr>
        <w:t xml:space="preserve"> </w:t>
      </w:r>
      <w:proofErr w:type="spellStart"/>
      <w:r>
        <w:rPr>
          <w:w w:val="110"/>
        </w:rPr>
        <w:t>Aachener</w:t>
      </w:r>
      <w:proofErr w:type="spellEnd"/>
      <w:r>
        <w:rPr>
          <w:w w:val="110"/>
        </w:rPr>
        <w:t xml:space="preserve"> Strasse</w:t>
      </w:r>
      <w:r>
        <w:rPr>
          <w:spacing w:val="-40"/>
          <w:w w:val="110"/>
        </w:rPr>
        <w:t xml:space="preserve"> </w:t>
      </w:r>
      <w:r>
        <w:rPr>
          <w:w w:val="110"/>
        </w:rPr>
        <w:t>209,</w:t>
      </w:r>
      <w:r>
        <w:rPr>
          <w:spacing w:val="-39"/>
          <w:w w:val="110"/>
        </w:rPr>
        <w:t xml:space="preserve"> </w:t>
      </w:r>
      <w:r>
        <w:rPr>
          <w:w w:val="110"/>
        </w:rPr>
        <w:t>50931</w:t>
      </w:r>
      <w:r>
        <w:rPr>
          <w:spacing w:val="-40"/>
          <w:w w:val="110"/>
        </w:rPr>
        <w:t xml:space="preserve"> </w:t>
      </w:r>
      <w:r>
        <w:rPr>
          <w:w w:val="110"/>
        </w:rPr>
        <w:t>Cologne,</w:t>
      </w:r>
      <w:r>
        <w:rPr>
          <w:spacing w:val="-41"/>
          <w:w w:val="110"/>
        </w:rPr>
        <w:t xml:space="preserve"> </w:t>
      </w:r>
      <w:r>
        <w:rPr>
          <w:w w:val="110"/>
        </w:rPr>
        <w:t>Germany</w:t>
      </w:r>
      <w:r>
        <w:rPr>
          <w:spacing w:val="-42"/>
          <w:w w:val="110"/>
        </w:rPr>
        <w:t xml:space="preserve"> </w:t>
      </w:r>
      <w:r>
        <w:rPr>
          <w:w w:val="110"/>
        </w:rPr>
        <w:t>(“</w:t>
      </w:r>
      <w:proofErr w:type="spellStart"/>
      <w:r>
        <w:rPr>
          <w:w w:val="110"/>
        </w:rPr>
        <w:t>cleverbridge</w:t>
      </w:r>
      <w:proofErr w:type="spellEnd"/>
      <w:r>
        <w:rPr>
          <w:w w:val="110"/>
        </w:rPr>
        <w:t>”)</w:t>
      </w:r>
      <w:r>
        <w:rPr>
          <w:spacing w:val="-39"/>
          <w:w w:val="110"/>
        </w:rPr>
        <w:t xml:space="preserve"> </w:t>
      </w:r>
      <w:r>
        <w:rPr>
          <w:w w:val="110"/>
        </w:rPr>
        <w:t>and</w:t>
      </w:r>
      <w:r>
        <w:rPr>
          <w:spacing w:val="-40"/>
          <w:w w:val="110"/>
        </w:rPr>
        <w:t xml:space="preserve"> </w:t>
      </w:r>
      <w:r>
        <w:rPr>
          <w:w w:val="110"/>
        </w:rPr>
        <w:t>You,</w:t>
      </w:r>
      <w:r>
        <w:rPr>
          <w:spacing w:val="-38"/>
          <w:w w:val="110"/>
        </w:rPr>
        <w:t xml:space="preserve"> </w:t>
      </w:r>
      <w:r>
        <w:rPr>
          <w:w w:val="110"/>
        </w:rPr>
        <w:t>the</w:t>
      </w:r>
      <w:r>
        <w:rPr>
          <w:spacing w:val="-41"/>
          <w:w w:val="110"/>
        </w:rPr>
        <w:t xml:space="preserve"> </w:t>
      </w:r>
      <w:r>
        <w:rPr>
          <w:w w:val="110"/>
        </w:rPr>
        <w:t>Affiliate (“Affiliate”).</w:t>
      </w:r>
    </w:p>
    <w:p w14:paraId="286203EF" w14:textId="77777777" w:rsidR="00BE1B0D" w:rsidRDefault="00BE1B0D">
      <w:pPr>
        <w:pStyle w:val="BodyText"/>
        <w:spacing w:before="8"/>
        <w:rPr>
          <w:sz w:val="12"/>
        </w:rPr>
      </w:pPr>
    </w:p>
    <w:p w14:paraId="533DBDD7" w14:textId="77777777" w:rsidR="00BE1B0D" w:rsidRDefault="00000000">
      <w:pPr>
        <w:spacing w:before="105"/>
        <w:ind w:left="4009" w:right="4013"/>
        <w:jc w:val="center"/>
        <w:rPr>
          <w:sz w:val="17"/>
        </w:rPr>
      </w:pPr>
      <w:r>
        <w:rPr>
          <w:w w:val="115"/>
          <w:sz w:val="21"/>
        </w:rPr>
        <w:t>R</w:t>
      </w:r>
      <w:r>
        <w:rPr>
          <w:w w:val="115"/>
          <w:sz w:val="17"/>
        </w:rPr>
        <w:t>ECITALS</w:t>
      </w:r>
    </w:p>
    <w:p w14:paraId="02A8CF08" w14:textId="77777777" w:rsidR="00BE1B0D" w:rsidRDefault="00BE1B0D">
      <w:pPr>
        <w:pStyle w:val="BodyText"/>
        <w:spacing w:before="11"/>
      </w:pPr>
    </w:p>
    <w:p w14:paraId="211B04EE" w14:textId="77777777" w:rsidR="00BE1B0D" w:rsidRDefault="00000000">
      <w:pPr>
        <w:pStyle w:val="BodyText"/>
        <w:spacing w:line="244" w:lineRule="auto"/>
        <w:ind w:left="802" w:right="101"/>
        <w:jc w:val="both"/>
      </w:pPr>
      <w:proofErr w:type="gramStart"/>
      <w:r>
        <w:t>W</w:t>
      </w:r>
      <w:r>
        <w:rPr>
          <w:sz w:val="17"/>
        </w:rPr>
        <w:t>HEREAS</w:t>
      </w:r>
      <w:r>
        <w:t>,</w:t>
      </w:r>
      <w:proofErr w:type="gramEnd"/>
      <w:r>
        <w:t xml:space="preserve"> </w:t>
      </w:r>
      <w:proofErr w:type="spellStart"/>
      <w:r>
        <w:t>cleverbridge</w:t>
      </w:r>
      <w:proofErr w:type="spellEnd"/>
      <w:r>
        <w:t xml:space="preserve"> has developed and operates a service that offers You incentives for placing links on your website pointing to </w:t>
      </w:r>
      <w:proofErr w:type="spellStart"/>
      <w:r>
        <w:t>cleverbridge’s</w:t>
      </w:r>
      <w:proofErr w:type="spellEnd"/>
      <w:r>
        <w:t xml:space="preserve"> Client’s website; and</w:t>
      </w:r>
    </w:p>
    <w:p w14:paraId="2498D995" w14:textId="77777777" w:rsidR="00BE1B0D" w:rsidRDefault="00BE1B0D">
      <w:pPr>
        <w:pStyle w:val="BodyText"/>
        <w:spacing w:before="3"/>
      </w:pPr>
    </w:p>
    <w:p w14:paraId="16DFFFAD" w14:textId="77777777" w:rsidR="00BE1B0D" w:rsidRDefault="00000000">
      <w:pPr>
        <w:pStyle w:val="BodyText"/>
        <w:spacing w:line="244" w:lineRule="auto"/>
        <w:ind w:left="101" w:right="104" w:firstLine="700"/>
        <w:jc w:val="both"/>
      </w:pPr>
      <w:r>
        <w:t>W</w:t>
      </w:r>
      <w:r>
        <w:rPr>
          <w:sz w:val="17"/>
        </w:rPr>
        <w:t>HEREAS</w:t>
      </w:r>
      <w:r>
        <w:t xml:space="preserve">, You must accept this Agreement in full, by clicking on the “Join </w:t>
      </w:r>
      <w:proofErr w:type="spellStart"/>
      <w:r>
        <w:t>cleverbridge</w:t>
      </w:r>
      <w:proofErr w:type="spellEnd"/>
      <w:r>
        <w:t xml:space="preserve"> Affiliate Program” button on the cleverbridge.com website, to </w:t>
      </w:r>
      <w:proofErr w:type="gramStart"/>
      <w:r>
        <w:t>become  an</w:t>
      </w:r>
      <w:proofErr w:type="gramEnd"/>
      <w:r>
        <w:t xml:space="preserve"> Affiliate;</w:t>
      </w:r>
      <w:r>
        <w:rPr>
          <w:spacing w:val="2"/>
        </w:rPr>
        <w:t xml:space="preserve"> </w:t>
      </w:r>
      <w:r>
        <w:t>and</w:t>
      </w:r>
    </w:p>
    <w:p w14:paraId="2A603B75" w14:textId="77777777" w:rsidR="00BE1B0D" w:rsidRDefault="00BE1B0D">
      <w:pPr>
        <w:pStyle w:val="BodyText"/>
        <w:spacing w:before="5"/>
      </w:pPr>
    </w:p>
    <w:p w14:paraId="48D5C667" w14:textId="77777777" w:rsidR="00BE1B0D" w:rsidRDefault="00000000">
      <w:pPr>
        <w:pStyle w:val="BodyText"/>
        <w:spacing w:line="247" w:lineRule="auto"/>
        <w:ind w:left="101" w:right="101" w:firstLine="700"/>
        <w:jc w:val="both"/>
      </w:pPr>
      <w:r>
        <w:t>W</w:t>
      </w:r>
      <w:r>
        <w:rPr>
          <w:sz w:val="17"/>
        </w:rPr>
        <w:t>HEREAS</w:t>
      </w:r>
      <w:r>
        <w:t xml:space="preserve">, </w:t>
      </w:r>
      <w:proofErr w:type="gramStart"/>
      <w:r>
        <w:t>You</w:t>
      </w:r>
      <w:proofErr w:type="gramEnd"/>
      <w:r>
        <w:t xml:space="preserve"> may not use this service if you do not accept the terms of this Agreement;</w:t>
      </w:r>
    </w:p>
    <w:p w14:paraId="4C294186" w14:textId="77777777" w:rsidR="00BE1B0D" w:rsidRDefault="00BE1B0D">
      <w:pPr>
        <w:pStyle w:val="BodyText"/>
        <w:spacing w:before="11"/>
        <w:rPr>
          <w:sz w:val="20"/>
        </w:rPr>
      </w:pPr>
    </w:p>
    <w:p w14:paraId="65C37EEE" w14:textId="77777777" w:rsidR="00BE1B0D" w:rsidRDefault="00000000">
      <w:pPr>
        <w:pStyle w:val="BodyText"/>
        <w:spacing w:line="244" w:lineRule="auto"/>
        <w:ind w:left="101" w:right="461" w:firstLine="700"/>
      </w:pPr>
      <w:r>
        <w:rPr>
          <w:w w:val="105"/>
        </w:rPr>
        <w:t>N</w:t>
      </w:r>
      <w:r>
        <w:rPr>
          <w:w w:val="105"/>
          <w:sz w:val="17"/>
        </w:rPr>
        <w:t>OW</w:t>
      </w:r>
      <w:r>
        <w:rPr>
          <w:w w:val="105"/>
        </w:rPr>
        <w:t>, T</w:t>
      </w:r>
      <w:r>
        <w:rPr>
          <w:w w:val="105"/>
          <w:sz w:val="17"/>
        </w:rPr>
        <w:t>HEREFORE</w:t>
      </w:r>
      <w:r>
        <w:rPr>
          <w:w w:val="105"/>
        </w:rPr>
        <w:t>, for good and valuable consideration, receipt of which is hereby acknowledged, the parties hereto agree as follows:</w:t>
      </w:r>
    </w:p>
    <w:p w14:paraId="17E954B8" w14:textId="77777777" w:rsidR="00BE1B0D" w:rsidRDefault="00BE1B0D">
      <w:pPr>
        <w:pStyle w:val="BodyText"/>
        <w:rPr>
          <w:sz w:val="26"/>
        </w:rPr>
      </w:pPr>
    </w:p>
    <w:p w14:paraId="6D63CBAA" w14:textId="77777777" w:rsidR="00BE1B0D" w:rsidRDefault="00000000">
      <w:pPr>
        <w:spacing w:before="205"/>
        <w:ind w:left="4009" w:right="4016"/>
        <w:jc w:val="center"/>
        <w:rPr>
          <w:sz w:val="17"/>
        </w:rPr>
      </w:pPr>
      <w:r>
        <w:rPr>
          <w:w w:val="115"/>
          <w:sz w:val="21"/>
        </w:rPr>
        <w:t>A</w:t>
      </w:r>
      <w:r>
        <w:rPr>
          <w:w w:val="115"/>
          <w:sz w:val="17"/>
        </w:rPr>
        <w:t>GREEMENT</w:t>
      </w:r>
    </w:p>
    <w:p w14:paraId="28893B23" w14:textId="77777777" w:rsidR="00BE1B0D" w:rsidRDefault="00BE1B0D">
      <w:pPr>
        <w:pStyle w:val="BodyText"/>
        <w:spacing w:before="10"/>
      </w:pPr>
    </w:p>
    <w:p w14:paraId="33AE634A" w14:textId="77777777" w:rsidR="00BE1B0D" w:rsidRDefault="00000000">
      <w:pPr>
        <w:pStyle w:val="ListParagraph"/>
        <w:numPr>
          <w:ilvl w:val="0"/>
          <w:numId w:val="1"/>
        </w:numPr>
        <w:tabs>
          <w:tab w:val="left" w:pos="802"/>
          <w:tab w:val="left" w:pos="803"/>
          <w:tab w:val="left" w:pos="2619"/>
        </w:tabs>
        <w:spacing w:before="1" w:line="244" w:lineRule="auto"/>
        <w:ind w:right="102"/>
        <w:rPr>
          <w:sz w:val="21"/>
        </w:rPr>
      </w:pPr>
      <w:r>
        <w:rPr>
          <w:w w:val="105"/>
          <w:sz w:val="21"/>
        </w:rPr>
        <w:t>D</w:t>
      </w:r>
      <w:r>
        <w:rPr>
          <w:w w:val="105"/>
          <w:sz w:val="17"/>
        </w:rPr>
        <w:t>EFINITIONS</w:t>
      </w:r>
      <w:r>
        <w:rPr>
          <w:w w:val="105"/>
          <w:sz w:val="21"/>
        </w:rPr>
        <w:t>.</w:t>
      </w:r>
      <w:r>
        <w:rPr>
          <w:w w:val="105"/>
          <w:sz w:val="21"/>
        </w:rPr>
        <w:tab/>
        <w:t>The following capitalized terms will have the meanings ascribed to them</w:t>
      </w:r>
      <w:r>
        <w:rPr>
          <w:spacing w:val="-10"/>
          <w:w w:val="105"/>
          <w:sz w:val="21"/>
        </w:rPr>
        <w:t xml:space="preserve"> </w:t>
      </w:r>
      <w:r>
        <w:rPr>
          <w:w w:val="105"/>
          <w:sz w:val="21"/>
        </w:rPr>
        <w:t>below.</w:t>
      </w:r>
    </w:p>
    <w:p w14:paraId="4423E2DA" w14:textId="77777777" w:rsidR="00BE1B0D" w:rsidRDefault="00BE1B0D">
      <w:pPr>
        <w:pStyle w:val="BodyText"/>
        <w:spacing w:before="4"/>
        <w:rPr>
          <w:sz w:val="19"/>
        </w:rPr>
      </w:pPr>
    </w:p>
    <w:p w14:paraId="2FC29E49" w14:textId="77777777" w:rsidR="00BE1B0D" w:rsidRDefault="00000000">
      <w:pPr>
        <w:pStyle w:val="ListParagraph"/>
        <w:numPr>
          <w:ilvl w:val="1"/>
          <w:numId w:val="1"/>
        </w:numPr>
        <w:tabs>
          <w:tab w:val="left" w:pos="1503"/>
          <w:tab w:val="left" w:pos="1504"/>
        </w:tabs>
        <w:spacing w:line="244" w:lineRule="auto"/>
        <w:ind w:right="101" w:firstLine="700"/>
        <w:rPr>
          <w:sz w:val="21"/>
        </w:rPr>
      </w:pPr>
      <w:r>
        <w:rPr>
          <w:sz w:val="21"/>
        </w:rPr>
        <w:t xml:space="preserve">“Affiliate” means You, those person or </w:t>
      </w:r>
      <w:proofErr w:type="gramStart"/>
      <w:r>
        <w:rPr>
          <w:sz w:val="21"/>
        </w:rPr>
        <w:t>entities  who</w:t>
      </w:r>
      <w:proofErr w:type="gramEnd"/>
      <w:r>
        <w:rPr>
          <w:sz w:val="21"/>
        </w:rPr>
        <w:t xml:space="preserve">  place  links  on their website promoting </w:t>
      </w:r>
      <w:proofErr w:type="spellStart"/>
      <w:r>
        <w:rPr>
          <w:sz w:val="21"/>
        </w:rPr>
        <w:t>cleverbridge’s</w:t>
      </w:r>
      <w:proofErr w:type="spellEnd"/>
      <w:r>
        <w:rPr>
          <w:sz w:val="21"/>
        </w:rPr>
        <w:t xml:space="preserve"> Client’s</w:t>
      </w:r>
      <w:r>
        <w:rPr>
          <w:spacing w:val="6"/>
          <w:sz w:val="21"/>
        </w:rPr>
        <w:t xml:space="preserve"> </w:t>
      </w:r>
      <w:r>
        <w:rPr>
          <w:sz w:val="21"/>
        </w:rPr>
        <w:t>products.</w:t>
      </w:r>
    </w:p>
    <w:p w14:paraId="583F2F3C" w14:textId="77777777" w:rsidR="00BE1B0D" w:rsidRDefault="00000000">
      <w:pPr>
        <w:pStyle w:val="ListParagraph"/>
        <w:numPr>
          <w:ilvl w:val="1"/>
          <w:numId w:val="1"/>
        </w:numPr>
        <w:tabs>
          <w:tab w:val="left" w:pos="1503"/>
          <w:tab w:val="left" w:pos="1504"/>
        </w:tabs>
        <w:spacing w:before="231" w:line="244" w:lineRule="auto"/>
        <w:ind w:right="104" w:firstLine="700"/>
        <w:rPr>
          <w:sz w:val="21"/>
        </w:rPr>
      </w:pPr>
      <w:r>
        <w:rPr>
          <w:w w:val="105"/>
          <w:sz w:val="21"/>
        </w:rPr>
        <w:t>“Affiliate Payments” means commission earned for successfully completed, valid Orders of Client</w:t>
      </w:r>
      <w:r>
        <w:rPr>
          <w:spacing w:val="-22"/>
          <w:w w:val="105"/>
          <w:sz w:val="21"/>
        </w:rPr>
        <w:t xml:space="preserve"> </w:t>
      </w:r>
      <w:r>
        <w:rPr>
          <w:w w:val="105"/>
          <w:sz w:val="21"/>
        </w:rPr>
        <w:t>products</w:t>
      </w:r>
    </w:p>
    <w:p w14:paraId="0B03ED0A" w14:textId="77777777" w:rsidR="00BE1B0D" w:rsidRDefault="00BE1B0D">
      <w:pPr>
        <w:pStyle w:val="BodyText"/>
        <w:spacing w:before="4"/>
        <w:rPr>
          <w:sz w:val="19"/>
        </w:rPr>
      </w:pPr>
    </w:p>
    <w:p w14:paraId="30A93CC0" w14:textId="77777777" w:rsidR="00BE1B0D" w:rsidRDefault="00000000">
      <w:pPr>
        <w:pStyle w:val="ListParagraph"/>
        <w:numPr>
          <w:ilvl w:val="1"/>
          <w:numId w:val="1"/>
        </w:numPr>
        <w:tabs>
          <w:tab w:val="left" w:pos="1503"/>
          <w:tab w:val="left" w:pos="1504"/>
        </w:tabs>
        <w:spacing w:line="244" w:lineRule="auto"/>
        <w:ind w:right="103" w:firstLine="700"/>
        <w:rPr>
          <w:sz w:val="21"/>
        </w:rPr>
      </w:pPr>
      <w:r>
        <w:rPr>
          <w:w w:val="110"/>
          <w:sz w:val="21"/>
        </w:rPr>
        <w:t>“</w:t>
      </w:r>
      <w:proofErr w:type="spellStart"/>
      <w:proofErr w:type="gramStart"/>
      <w:r>
        <w:rPr>
          <w:w w:val="110"/>
          <w:sz w:val="21"/>
        </w:rPr>
        <w:t>cleverbridge</w:t>
      </w:r>
      <w:proofErr w:type="spellEnd"/>
      <w:proofErr w:type="gramEnd"/>
      <w:r>
        <w:rPr>
          <w:w w:val="110"/>
          <w:sz w:val="21"/>
        </w:rPr>
        <w:t xml:space="preserve"> Affiliate Program” means the affiliate marketing program outlined in this</w:t>
      </w:r>
      <w:r>
        <w:rPr>
          <w:spacing w:val="-35"/>
          <w:w w:val="110"/>
          <w:sz w:val="21"/>
        </w:rPr>
        <w:t xml:space="preserve"> </w:t>
      </w:r>
      <w:r>
        <w:rPr>
          <w:w w:val="110"/>
          <w:sz w:val="21"/>
        </w:rPr>
        <w:t>Agreement.</w:t>
      </w:r>
    </w:p>
    <w:p w14:paraId="678C5A5A" w14:textId="77777777" w:rsidR="00BE1B0D" w:rsidRDefault="00000000">
      <w:pPr>
        <w:pStyle w:val="ListParagraph"/>
        <w:numPr>
          <w:ilvl w:val="1"/>
          <w:numId w:val="1"/>
        </w:numPr>
        <w:tabs>
          <w:tab w:val="left" w:pos="1503"/>
          <w:tab w:val="left" w:pos="1504"/>
        </w:tabs>
        <w:spacing w:before="233"/>
        <w:ind w:left="1503" w:hanging="702"/>
        <w:rPr>
          <w:sz w:val="21"/>
        </w:rPr>
      </w:pPr>
      <w:r>
        <w:rPr>
          <w:w w:val="105"/>
          <w:sz w:val="21"/>
        </w:rPr>
        <w:t>“</w:t>
      </w:r>
      <w:proofErr w:type="spellStart"/>
      <w:r>
        <w:rPr>
          <w:w w:val="105"/>
          <w:sz w:val="21"/>
        </w:rPr>
        <w:t>cleverbridge</w:t>
      </w:r>
      <w:proofErr w:type="spellEnd"/>
      <w:r>
        <w:rPr>
          <w:w w:val="105"/>
          <w:sz w:val="21"/>
        </w:rPr>
        <w:t xml:space="preserve">” means </w:t>
      </w:r>
      <w:proofErr w:type="spellStart"/>
      <w:r>
        <w:rPr>
          <w:w w:val="105"/>
          <w:sz w:val="21"/>
        </w:rPr>
        <w:t>cleverbridge</w:t>
      </w:r>
      <w:proofErr w:type="spellEnd"/>
      <w:r>
        <w:rPr>
          <w:w w:val="105"/>
          <w:sz w:val="21"/>
        </w:rPr>
        <w:t xml:space="preserve"> AG, a German Stock</w:t>
      </w:r>
      <w:r>
        <w:rPr>
          <w:spacing w:val="-55"/>
          <w:w w:val="105"/>
          <w:sz w:val="21"/>
        </w:rPr>
        <w:t xml:space="preserve"> </w:t>
      </w:r>
      <w:r>
        <w:rPr>
          <w:w w:val="105"/>
          <w:sz w:val="21"/>
        </w:rPr>
        <w:t>Corporation.</w:t>
      </w:r>
    </w:p>
    <w:p w14:paraId="0E732F47" w14:textId="77777777" w:rsidR="00BE1B0D" w:rsidRDefault="00BE1B0D">
      <w:pPr>
        <w:pStyle w:val="BodyText"/>
        <w:spacing w:before="6"/>
        <w:rPr>
          <w:sz w:val="19"/>
        </w:rPr>
      </w:pPr>
    </w:p>
    <w:p w14:paraId="73E95E94" w14:textId="77777777" w:rsidR="00BE1B0D" w:rsidRDefault="00000000">
      <w:pPr>
        <w:pStyle w:val="ListParagraph"/>
        <w:numPr>
          <w:ilvl w:val="1"/>
          <w:numId w:val="1"/>
        </w:numPr>
        <w:tabs>
          <w:tab w:val="left" w:pos="1503"/>
          <w:tab w:val="left" w:pos="1504"/>
        </w:tabs>
        <w:spacing w:line="244" w:lineRule="auto"/>
        <w:ind w:right="102" w:firstLine="700"/>
        <w:rPr>
          <w:sz w:val="21"/>
        </w:rPr>
      </w:pPr>
      <w:r>
        <w:rPr>
          <w:sz w:val="21"/>
        </w:rPr>
        <w:t xml:space="preserve">“Client” means the seller of products that the Affiliate wishes </w:t>
      </w:r>
      <w:proofErr w:type="gramStart"/>
      <w:r>
        <w:rPr>
          <w:sz w:val="21"/>
        </w:rPr>
        <w:t>to  promote</w:t>
      </w:r>
      <w:proofErr w:type="gramEnd"/>
      <w:r>
        <w:rPr>
          <w:sz w:val="21"/>
        </w:rPr>
        <w:t xml:space="preserve"> through the Affiliate’s</w:t>
      </w:r>
      <w:r>
        <w:rPr>
          <w:spacing w:val="4"/>
          <w:sz w:val="21"/>
        </w:rPr>
        <w:t xml:space="preserve"> </w:t>
      </w:r>
      <w:r>
        <w:rPr>
          <w:sz w:val="21"/>
        </w:rPr>
        <w:t>Website</w:t>
      </w:r>
    </w:p>
    <w:p w14:paraId="5ADE3EE9" w14:textId="77777777" w:rsidR="00BE1B0D" w:rsidRDefault="00BE1B0D">
      <w:pPr>
        <w:pStyle w:val="BodyText"/>
        <w:spacing w:before="4"/>
        <w:rPr>
          <w:sz w:val="19"/>
        </w:rPr>
      </w:pPr>
    </w:p>
    <w:p w14:paraId="1B206742" w14:textId="77777777" w:rsidR="00BE1B0D" w:rsidRDefault="00000000">
      <w:pPr>
        <w:pStyle w:val="ListParagraph"/>
        <w:numPr>
          <w:ilvl w:val="1"/>
          <w:numId w:val="1"/>
        </w:numPr>
        <w:tabs>
          <w:tab w:val="left" w:pos="1503"/>
          <w:tab w:val="left" w:pos="1504"/>
        </w:tabs>
        <w:spacing w:line="244" w:lineRule="auto"/>
        <w:ind w:right="102" w:firstLine="700"/>
        <w:rPr>
          <w:sz w:val="21"/>
        </w:rPr>
      </w:pPr>
      <w:r>
        <w:rPr>
          <w:w w:val="105"/>
          <w:sz w:val="21"/>
        </w:rPr>
        <w:t>“Client Marks” means the name, trademarks, service marks, trade names,</w:t>
      </w:r>
      <w:r>
        <w:rPr>
          <w:spacing w:val="-6"/>
          <w:w w:val="105"/>
          <w:sz w:val="21"/>
        </w:rPr>
        <w:t xml:space="preserve"> </w:t>
      </w:r>
      <w:proofErr w:type="gramStart"/>
      <w:r>
        <w:rPr>
          <w:w w:val="105"/>
          <w:sz w:val="21"/>
        </w:rPr>
        <w:t>logos</w:t>
      </w:r>
      <w:proofErr w:type="gramEnd"/>
      <w:r>
        <w:rPr>
          <w:spacing w:val="-6"/>
          <w:w w:val="105"/>
          <w:sz w:val="21"/>
        </w:rPr>
        <w:t xml:space="preserve"> </w:t>
      </w:r>
      <w:r>
        <w:rPr>
          <w:w w:val="105"/>
          <w:sz w:val="21"/>
        </w:rPr>
        <w:t>and</w:t>
      </w:r>
      <w:r>
        <w:rPr>
          <w:spacing w:val="-9"/>
          <w:w w:val="105"/>
          <w:sz w:val="21"/>
        </w:rPr>
        <w:t xml:space="preserve"> </w:t>
      </w:r>
      <w:r>
        <w:rPr>
          <w:w w:val="105"/>
          <w:sz w:val="21"/>
        </w:rPr>
        <w:t>other</w:t>
      </w:r>
      <w:r>
        <w:rPr>
          <w:spacing w:val="-7"/>
          <w:w w:val="105"/>
          <w:sz w:val="21"/>
        </w:rPr>
        <w:t xml:space="preserve"> </w:t>
      </w:r>
      <w:r>
        <w:rPr>
          <w:w w:val="105"/>
          <w:sz w:val="21"/>
        </w:rPr>
        <w:t>designation</w:t>
      </w:r>
      <w:r>
        <w:rPr>
          <w:spacing w:val="-8"/>
          <w:w w:val="105"/>
          <w:sz w:val="21"/>
        </w:rPr>
        <w:t xml:space="preserve"> </w:t>
      </w:r>
      <w:r>
        <w:rPr>
          <w:w w:val="105"/>
          <w:sz w:val="21"/>
        </w:rPr>
        <w:t>of</w:t>
      </w:r>
      <w:r>
        <w:rPr>
          <w:spacing w:val="-8"/>
          <w:w w:val="105"/>
          <w:sz w:val="21"/>
        </w:rPr>
        <w:t xml:space="preserve"> </w:t>
      </w:r>
      <w:r>
        <w:rPr>
          <w:w w:val="105"/>
          <w:sz w:val="21"/>
        </w:rPr>
        <w:t>origin</w:t>
      </w:r>
      <w:r>
        <w:rPr>
          <w:spacing w:val="-7"/>
          <w:w w:val="105"/>
          <w:sz w:val="21"/>
        </w:rPr>
        <w:t xml:space="preserve"> </w:t>
      </w:r>
      <w:r>
        <w:rPr>
          <w:w w:val="105"/>
          <w:sz w:val="21"/>
        </w:rPr>
        <w:t>of</w:t>
      </w:r>
      <w:r>
        <w:rPr>
          <w:spacing w:val="-8"/>
          <w:w w:val="105"/>
          <w:sz w:val="21"/>
        </w:rPr>
        <w:t xml:space="preserve"> </w:t>
      </w:r>
      <w:r>
        <w:rPr>
          <w:w w:val="105"/>
          <w:sz w:val="21"/>
        </w:rPr>
        <w:t>Client.</w:t>
      </w:r>
    </w:p>
    <w:p w14:paraId="4526170F" w14:textId="77777777" w:rsidR="00BE1B0D" w:rsidRDefault="00BE1B0D">
      <w:pPr>
        <w:spacing w:line="244" w:lineRule="auto"/>
        <w:rPr>
          <w:sz w:val="21"/>
        </w:rPr>
        <w:sectPr w:rsidR="00BE1B0D">
          <w:footerReference w:type="default" r:id="rId7"/>
          <w:type w:val="continuous"/>
          <w:pgSz w:w="11900" w:h="16840"/>
          <w:pgMar w:top="1600" w:right="1280" w:bottom="1560" w:left="1300" w:header="720" w:footer="1377" w:gutter="0"/>
          <w:pgNumType w:start="1"/>
          <w:cols w:space="720"/>
        </w:sectPr>
      </w:pPr>
    </w:p>
    <w:p w14:paraId="614F6A3F" w14:textId="77777777" w:rsidR="00BE1B0D" w:rsidRDefault="00BE1B0D">
      <w:pPr>
        <w:pStyle w:val="BodyText"/>
        <w:rPr>
          <w:sz w:val="20"/>
        </w:rPr>
      </w:pPr>
    </w:p>
    <w:p w14:paraId="3EABDDE2" w14:textId="77777777" w:rsidR="00BE1B0D" w:rsidRDefault="00BE1B0D">
      <w:pPr>
        <w:pStyle w:val="BodyText"/>
        <w:spacing w:before="11"/>
        <w:rPr>
          <w:sz w:val="22"/>
        </w:rPr>
      </w:pPr>
    </w:p>
    <w:p w14:paraId="626C0FA0" w14:textId="77777777" w:rsidR="00BE1B0D" w:rsidRDefault="00000000">
      <w:pPr>
        <w:pStyle w:val="ListParagraph"/>
        <w:numPr>
          <w:ilvl w:val="1"/>
          <w:numId w:val="1"/>
        </w:numPr>
        <w:tabs>
          <w:tab w:val="left" w:pos="1504"/>
        </w:tabs>
        <w:spacing w:line="244" w:lineRule="auto"/>
        <w:ind w:right="100" w:firstLine="700"/>
        <w:jc w:val="both"/>
        <w:rPr>
          <w:sz w:val="21"/>
        </w:rPr>
      </w:pPr>
      <w:r>
        <w:rPr>
          <w:w w:val="105"/>
          <w:sz w:val="21"/>
        </w:rPr>
        <w:t xml:space="preserve">“Client Product” means the Client Software and any additional products or services that </w:t>
      </w:r>
      <w:proofErr w:type="spellStart"/>
      <w:r>
        <w:rPr>
          <w:w w:val="105"/>
          <w:sz w:val="21"/>
        </w:rPr>
        <w:t>cleverbridge</w:t>
      </w:r>
      <w:proofErr w:type="spellEnd"/>
      <w:r>
        <w:rPr>
          <w:w w:val="105"/>
          <w:sz w:val="21"/>
        </w:rPr>
        <w:t xml:space="preserve"> resells for</w:t>
      </w:r>
      <w:r>
        <w:rPr>
          <w:spacing w:val="-52"/>
          <w:w w:val="105"/>
          <w:sz w:val="21"/>
        </w:rPr>
        <w:t xml:space="preserve"> </w:t>
      </w:r>
      <w:r>
        <w:rPr>
          <w:w w:val="105"/>
          <w:sz w:val="21"/>
        </w:rPr>
        <w:t>Client.</w:t>
      </w:r>
    </w:p>
    <w:p w14:paraId="66A055DF" w14:textId="77777777" w:rsidR="00BE1B0D" w:rsidRDefault="00000000">
      <w:pPr>
        <w:pStyle w:val="ListParagraph"/>
        <w:numPr>
          <w:ilvl w:val="1"/>
          <w:numId w:val="1"/>
        </w:numPr>
        <w:tabs>
          <w:tab w:val="left" w:pos="1503"/>
          <w:tab w:val="left" w:pos="1504"/>
        </w:tabs>
        <w:spacing w:before="233"/>
        <w:ind w:left="1503" w:hanging="702"/>
        <w:rPr>
          <w:sz w:val="21"/>
        </w:rPr>
      </w:pPr>
      <w:r>
        <w:rPr>
          <w:w w:val="105"/>
          <w:sz w:val="21"/>
        </w:rPr>
        <w:t xml:space="preserve">“Client Software” means </w:t>
      </w:r>
      <w:r>
        <w:rPr>
          <w:spacing w:val="-2"/>
          <w:w w:val="105"/>
          <w:sz w:val="21"/>
        </w:rPr>
        <w:t xml:space="preserve">the </w:t>
      </w:r>
      <w:r>
        <w:rPr>
          <w:w w:val="105"/>
          <w:sz w:val="21"/>
        </w:rPr>
        <w:t>computer software programs of</w:t>
      </w:r>
      <w:r>
        <w:rPr>
          <w:spacing w:val="-30"/>
          <w:w w:val="105"/>
          <w:sz w:val="21"/>
        </w:rPr>
        <w:t xml:space="preserve"> </w:t>
      </w:r>
      <w:r>
        <w:rPr>
          <w:w w:val="105"/>
          <w:sz w:val="21"/>
        </w:rPr>
        <w:t>Client.</w:t>
      </w:r>
    </w:p>
    <w:p w14:paraId="300B49AB" w14:textId="77777777" w:rsidR="00BE1B0D" w:rsidRDefault="00BE1B0D">
      <w:pPr>
        <w:pStyle w:val="BodyText"/>
        <w:spacing w:before="6"/>
        <w:rPr>
          <w:sz w:val="19"/>
        </w:rPr>
      </w:pPr>
    </w:p>
    <w:p w14:paraId="3C15F00D" w14:textId="77777777" w:rsidR="00BE1B0D" w:rsidRDefault="00000000">
      <w:pPr>
        <w:pStyle w:val="ListParagraph"/>
        <w:numPr>
          <w:ilvl w:val="1"/>
          <w:numId w:val="1"/>
        </w:numPr>
        <w:tabs>
          <w:tab w:val="left" w:pos="1578"/>
        </w:tabs>
        <w:spacing w:line="244" w:lineRule="auto"/>
        <w:ind w:right="102" w:firstLine="700"/>
        <w:jc w:val="both"/>
        <w:rPr>
          <w:sz w:val="21"/>
        </w:rPr>
      </w:pPr>
      <w:r>
        <w:rPr>
          <w:w w:val="105"/>
          <w:sz w:val="21"/>
        </w:rPr>
        <w:t>“Customer” means an individual or entity that purchases Client Products from</w:t>
      </w:r>
      <w:r>
        <w:rPr>
          <w:spacing w:val="-8"/>
          <w:w w:val="105"/>
          <w:sz w:val="21"/>
        </w:rPr>
        <w:t xml:space="preserve"> </w:t>
      </w:r>
      <w:proofErr w:type="spellStart"/>
      <w:r>
        <w:rPr>
          <w:w w:val="105"/>
          <w:sz w:val="21"/>
        </w:rPr>
        <w:t>cleverbridge</w:t>
      </w:r>
      <w:proofErr w:type="spellEnd"/>
      <w:r>
        <w:rPr>
          <w:w w:val="105"/>
          <w:sz w:val="21"/>
        </w:rPr>
        <w:t>.</w:t>
      </w:r>
    </w:p>
    <w:p w14:paraId="30A6EEC7" w14:textId="77777777" w:rsidR="00BE1B0D" w:rsidRDefault="00BE1B0D">
      <w:pPr>
        <w:pStyle w:val="BodyText"/>
        <w:spacing w:before="4"/>
        <w:rPr>
          <w:sz w:val="19"/>
        </w:rPr>
      </w:pPr>
    </w:p>
    <w:p w14:paraId="0F2309C9" w14:textId="77777777" w:rsidR="00BE1B0D" w:rsidRDefault="00000000">
      <w:pPr>
        <w:pStyle w:val="ListParagraph"/>
        <w:numPr>
          <w:ilvl w:val="1"/>
          <w:numId w:val="1"/>
        </w:numPr>
        <w:tabs>
          <w:tab w:val="left" w:pos="1578"/>
        </w:tabs>
        <w:spacing w:line="244" w:lineRule="auto"/>
        <w:ind w:right="104" w:firstLine="700"/>
        <w:jc w:val="both"/>
        <w:rPr>
          <w:sz w:val="21"/>
        </w:rPr>
      </w:pPr>
      <w:r>
        <w:rPr>
          <w:sz w:val="21"/>
        </w:rPr>
        <w:t xml:space="preserve">“Order” means an order of a </w:t>
      </w:r>
      <w:proofErr w:type="gramStart"/>
      <w:r>
        <w:rPr>
          <w:sz w:val="21"/>
        </w:rPr>
        <w:t>Client  Product</w:t>
      </w:r>
      <w:proofErr w:type="gramEnd"/>
      <w:r>
        <w:rPr>
          <w:sz w:val="21"/>
        </w:rPr>
        <w:t xml:space="preserve"> by a  Customer through the </w:t>
      </w:r>
      <w:proofErr w:type="spellStart"/>
      <w:r>
        <w:rPr>
          <w:sz w:val="21"/>
        </w:rPr>
        <w:t>cleverbridge</w:t>
      </w:r>
      <w:proofErr w:type="spellEnd"/>
      <w:r>
        <w:rPr>
          <w:sz w:val="21"/>
        </w:rPr>
        <w:t xml:space="preserve"> Online</w:t>
      </w:r>
      <w:r>
        <w:rPr>
          <w:spacing w:val="2"/>
          <w:sz w:val="21"/>
        </w:rPr>
        <w:t xml:space="preserve"> </w:t>
      </w:r>
      <w:r>
        <w:rPr>
          <w:sz w:val="21"/>
        </w:rPr>
        <w:t>Store.</w:t>
      </w:r>
    </w:p>
    <w:p w14:paraId="4E3B0E0E" w14:textId="77777777" w:rsidR="00BE1B0D" w:rsidRDefault="00000000">
      <w:pPr>
        <w:pStyle w:val="ListParagraph"/>
        <w:numPr>
          <w:ilvl w:val="1"/>
          <w:numId w:val="1"/>
        </w:numPr>
        <w:tabs>
          <w:tab w:val="left" w:pos="1504"/>
        </w:tabs>
        <w:spacing w:before="233" w:line="244" w:lineRule="auto"/>
        <w:ind w:right="100" w:firstLine="700"/>
        <w:jc w:val="both"/>
        <w:rPr>
          <w:sz w:val="21"/>
        </w:rPr>
      </w:pPr>
      <w:r>
        <w:rPr>
          <w:w w:val="105"/>
          <w:sz w:val="21"/>
        </w:rPr>
        <w:t xml:space="preserve">“Referral Links” means a link that You have added to a </w:t>
      </w:r>
      <w:proofErr w:type="gramStart"/>
      <w:r>
        <w:rPr>
          <w:w w:val="105"/>
          <w:sz w:val="21"/>
        </w:rPr>
        <w:t>Website</w:t>
      </w:r>
      <w:proofErr w:type="gramEnd"/>
      <w:r>
        <w:rPr>
          <w:w w:val="105"/>
          <w:sz w:val="21"/>
        </w:rPr>
        <w:t xml:space="preserve">, email or other electronic location and that contains your specific appropriate </w:t>
      </w:r>
      <w:proofErr w:type="spellStart"/>
      <w:r>
        <w:rPr>
          <w:w w:val="105"/>
          <w:sz w:val="21"/>
        </w:rPr>
        <w:t>cleverbridge</w:t>
      </w:r>
      <w:proofErr w:type="spellEnd"/>
      <w:r>
        <w:rPr>
          <w:w w:val="105"/>
          <w:sz w:val="21"/>
        </w:rPr>
        <w:t xml:space="preserve"> provided tracking</w:t>
      </w:r>
      <w:r>
        <w:rPr>
          <w:spacing w:val="-14"/>
          <w:w w:val="105"/>
          <w:sz w:val="21"/>
        </w:rPr>
        <w:t xml:space="preserve"> </w:t>
      </w:r>
      <w:r>
        <w:rPr>
          <w:w w:val="105"/>
          <w:sz w:val="21"/>
        </w:rPr>
        <w:t>information.</w:t>
      </w:r>
    </w:p>
    <w:p w14:paraId="4A97051A" w14:textId="77777777" w:rsidR="00BE1B0D" w:rsidRDefault="00BE1B0D">
      <w:pPr>
        <w:pStyle w:val="BodyText"/>
        <w:spacing w:before="3"/>
        <w:rPr>
          <w:sz w:val="19"/>
        </w:rPr>
      </w:pPr>
    </w:p>
    <w:p w14:paraId="1EABA45E" w14:textId="77777777" w:rsidR="00BE1B0D" w:rsidRDefault="00000000">
      <w:pPr>
        <w:pStyle w:val="ListParagraph"/>
        <w:numPr>
          <w:ilvl w:val="1"/>
          <w:numId w:val="1"/>
        </w:numPr>
        <w:tabs>
          <w:tab w:val="left" w:pos="1504"/>
        </w:tabs>
        <w:spacing w:line="244" w:lineRule="auto"/>
        <w:ind w:right="104" w:firstLine="700"/>
        <w:jc w:val="both"/>
        <w:rPr>
          <w:sz w:val="21"/>
        </w:rPr>
      </w:pPr>
      <w:r>
        <w:rPr>
          <w:sz w:val="21"/>
        </w:rPr>
        <w:t xml:space="preserve">“Sale” means the purchase of a </w:t>
      </w:r>
      <w:proofErr w:type="gramStart"/>
      <w:r>
        <w:rPr>
          <w:sz w:val="21"/>
        </w:rPr>
        <w:t>Client’s</w:t>
      </w:r>
      <w:proofErr w:type="gramEnd"/>
      <w:r>
        <w:rPr>
          <w:sz w:val="21"/>
        </w:rPr>
        <w:t xml:space="preserve"> products or services by a Customer who was referred through one of your Referral</w:t>
      </w:r>
      <w:r>
        <w:rPr>
          <w:spacing w:val="24"/>
          <w:sz w:val="21"/>
        </w:rPr>
        <w:t xml:space="preserve"> </w:t>
      </w:r>
      <w:r>
        <w:rPr>
          <w:sz w:val="21"/>
        </w:rPr>
        <w:t>Links.</w:t>
      </w:r>
    </w:p>
    <w:p w14:paraId="39CD6F88" w14:textId="77777777" w:rsidR="00BE1B0D" w:rsidRDefault="00000000">
      <w:pPr>
        <w:pStyle w:val="ListParagraph"/>
        <w:numPr>
          <w:ilvl w:val="0"/>
          <w:numId w:val="1"/>
        </w:numPr>
        <w:tabs>
          <w:tab w:val="left" w:pos="802"/>
          <w:tab w:val="left" w:pos="803"/>
        </w:tabs>
        <w:spacing w:before="233"/>
        <w:ind w:hanging="702"/>
        <w:rPr>
          <w:sz w:val="17"/>
        </w:rPr>
      </w:pPr>
      <w:r>
        <w:rPr>
          <w:w w:val="115"/>
          <w:sz w:val="21"/>
        </w:rPr>
        <w:t>T</w:t>
      </w:r>
      <w:r>
        <w:rPr>
          <w:w w:val="115"/>
          <w:sz w:val="17"/>
        </w:rPr>
        <w:t>HE</w:t>
      </w:r>
      <w:r>
        <w:rPr>
          <w:spacing w:val="-12"/>
          <w:w w:val="115"/>
          <w:sz w:val="17"/>
        </w:rPr>
        <w:t xml:space="preserve"> </w:t>
      </w:r>
      <w:r>
        <w:rPr>
          <w:w w:val="115"/>
          <w:sz w:val="21"/>
        </w:rPr>
        <w:t>S</w:t>
      </w:r>
      <w:r>
        <w:rPr>
          <w:w w:val="115"/>
          <w:sz w:val="17"/>
        </w:rPr>
        <w:t>ERVICE</w:t>
      </w:r>
    </w:p>
    <w:p w14:paraId="193C95E4" w14:textId="77777777" w:rsidR="00BE1B0D" w:rsidRDefault="00BE1B0D">
      <w:pPr>
        <w:pStyle w:val="BodyText"/>
        <w:spacing w:before="6"/>
        <w:rPr>
          <w:sz w:val="19"/>
        </w:rPr>
      </w:pPr>
    </w:p>
    <w:p w14:paraId="444F0B5E" w14:textId="77777777" w:rsidR="00BE1B0D" w:rsidRDefault="00000000">
      <w:pPr>
        <w:pStyle w:val="ListParagraph"/>
        <w:numPr>
          <w:ilvl w:val="1"/>
          <w:numId w:val="1"/>
        </w:numPr>
        <w:tabs>
          <w:tab w:val="left" w:pos="1504"/>
        </w:tabs>
        <w:spacing w:line="244" w:lineRule="auto"/>
        <w:ind w:right="104" w:firstLine="700"/>
        <w:jc w:val="both"/>
        <w:rPr>
          <w:sz w:val="21"/>
        </w:rPr>
      </w:pPr>
      <w:r>
        <w:rPr>
          <w:sz w:val="21"/>
        </w:rPr>
        <w:t xml:space="preserve">Link Placement. The Affiliate is allowed to place Referral Links on his website or within electronic mail to the websites of </w:t>
      </w:r>
      <w:proofErr w:type="gramStart"/>
      <w:r>
        <w:rPr>
          <w:sz w:val="21"/>
        </w:rPr>
        <w:t>Clients  who</w:t>
      </w:r>
      <w:proofErr w:type="gramEnd"/>
      <w:r>
        <w:rPr>
          <w:sz w:val="21"/>
        </w:rPr>
        <w:t xml:space="preserve">  choose  to participate in the </w:t>
      </w:r>
      <w:proofErr w:type="spellStart"/>
      <w:r>
        <w:rPr>
          <w:sz w:val="21"/>
        </w:rPr>
        <w:t>cleverbridge</w:t>
      </w:r>
      <w:proofErr w:type="spellEnd"/>
      <w:r>
        <w:rPr>
          <w:sz w:val="21"/>
        </w:rPr>
        <w:t xml:space="preserve"> Affiliate Program </w:t>
      </w:r>
      <w:r>
        <w:rPr>
          <w:spacing w:val="-2"/>
          <w:sz w:val="21"/>
        </w:rPr>
        <w:t xml:space="preserve">and </w:t>
      </w:r>
      <w:r>
        <w:rPr>
          <w:sz w:val="21"/>
        </w:rPr>
        <w:t>who approve of the Affiliate’s participation. The Affiliate may not place Referral Links in newsgroup, on message boards, in unsolicited email or any other inappropriate locations. The Affiliate also may not place links that intentionally or unintentionally mislead the</w:t>
      </w:r>
      <w:r>
        <w:rPr>
          <w:spacing w:val="68"/>
          <w:sz w:val="21"/>
        </w:rPr>
        <w:t xml:space="preserve"> </w:t>
      </w:r>
      <w:r>
        <w:rPr>
          <w:sz w:val="21"/>
        </w:rPr>
        <w:t>Customer.</w:t>
      </w:r>
    </w:p>
    <w:p w14:paraId="2773F030" w14:textId="77777777" w:rsidR="00BE1B0D" w:rsidRDefault="00BE1B0D">
      <w:pPr>
        <w:pStyle w:val="BodyText"/>
        <w:spacing w:before="5"/>
        <w:rPr>
          <w:sz w:val="19"/>
        </w:rPr>
      </w:pPr>
    </w:p>
    <w:p w14:paraId="25D22F84" w14:textId="77777777" w:rsidR="00BE1B0D" w:rsidRDefault="00000000">
      <w:pPr>
        <w:pStyle w:val="ListParagraph"/>
        <w:numPr>
          <w:ilvl w:val="1"/>
          <w:numId w:val="1"/>
        </w:numPr>
        <w:tabs>
          <w:tab w:val="left" w:pos="1504"/>
        </w:tabs>
        <w:spacing w:line="244" w:lineRule="auto"/>
        <w:ind w:right="103" w:firstLine="700"/>
        <w:jc w:val="both"/>
        <w:rPr>
          <w:sz w:val="21"/>
        </w:rPr>
      </w:pPr>
      <w:r>
        <w:rPr>
          <w:sz w:val="21"/>
        </w:rPr>
        <w:t xml:space="preserve">Amendment. </w:t>
      </w:r>
      <w:proofErr w:type="spellStart"/>
      <w:r>
        <w:rPr>
          <w:sz w:val="21"/>
        </w:rPr>
        <w:t>cleverbridge</w:t>
      </w:r>
      <w:proofErr w:type="spellEnd"/>
      <w:r>
        <w:rPr>
          <w:sz w:val="21"/>
        </w:rPr>
        <w:t xml:space="preserve"> reserves the right to modify, change or terminate </w:t>
      </w:r>
      <w:proofErr w:type="spellStart"/>
      <w:r>
        <w:rPr>
          <w:sz w:val="21"/>
        </w:rPr>
        <w:t>cleverbridge’s</w:t>
      </w:r>
      <w:proofErr w:type="spellEnd"/>
      <w:r>
        <w:rPr>
          <w:sz w:val="21"/>
        </w:rPr>
        <w:t xml:space="preserve"> service at any time. The Affiliate will be notified </w:t>
      </w:r>
      <w:proofErr w:type="gramStart"/>
      <w:r>
        <w:rPr>
          <w:sz w:val="21"/>
        </w:rPr>
        <w:t>of  any</w:t>
      </w:r>
      <w:proofErr w:type="gramEnd"/>
      <w:r>
        <w:rPr>
          <w:sz w:val="21"/>
        </w:rPr>
        <w:t xml:space="preserve">  such change via email or by announcement of such on the </w:t>
      </w:r>
      <w:proofErr w:type="spellStart"/>
      <w:r>
        <w:rPr>
          <w:sz w:val="21"/>
        </w:rPr>
        <w:t>cleverbridge</w:t>
      </w:r>
      <w:proofErr w:type="spellEnd"/>
      <w:r>
        <w:rPr>
          <w:sz w:val="21"/>
        </w:rPr>
        <w:t xml:space="preserve"> website. If the Affiliate does not agree to the changes, the Affiliate must remove and </w:t>
      </w:r>
      <w:proofErr w:type="gramStart"/>
      <w:r>
        <w:rPr>
          <w:sz w:val="21"/>
        </w:rPr>
        <w:t>cease  using</w:t>
      </w:r>
      <w:proofErr w:type="gramEnd"/>
      <w:r>
        <w:rPr>
          <w:sz w:val="21"/>
        </w:rPr>
        <w:t xml:space="preserve"> any links referring to Client’s website in conjunction with this</w:t>
      </w:r>
      <w:r>
        <w:rPr>
          <w:spacing w:val="10"/>
          <w:sz w:val="21"/>
        </w:rPr>
        <w:t xml:space="preserve"> </w:t>
      </w:r>
      <w:r>
        <w:rPr>
          <w:sz w:val="21"/>
        </w:rPr>
        <w:t>Agreement.</w:t>
      </w:r>
    </w:p>
    <w:p w14:paraId="0B7598C6" w14:textId="77777777" w:rsidR="00BE1B0D" w:rsidRDefault="00000000">
      <w:pPr>
        <w:pStyle w:val="ListParagraph"/>
        <w:numPr>
          <w:ilvl w:val="0"/>
          <w:numId w:val="1"/>
        </w:numPr>
        <w:tabs>
          <w:tab w:val="left" w:pos="802"/>
          <w:tab w:val="left" w:pos="803"/>
        </w:tabs>
        <w:spacing w:before="232"/>
        <w:ind w:hanging="702"/>
        <w:rPr>
          <w:sz w:val="17"/>
        </w:rPr>
      </w:pPr>
      <w:r>
        <w:rPr>
          <w:w w:val="115"/>
          <w:sz w:val="21"/>
        </w:rPr>
        <w:t>O</w:t>
      </w:r>
      <w:r>
        <w:rPr>
          <w:w w:val="115"/>
          <w:sz w:val="17"/>
        </w:rPr>
        <w:t>BLIGATIONS OF THE</w:t>
      </w:r>
      <w:r>
        <w:rPr>
          <w:spacing w:val="-30"/>
          <w:w w:val="115"/>
          <w:sz w:val="17"/>
        </w:rPr>
        <w:t xml:space="preserve"> </w:t>
      </w:r>
      <w:r>
        <w:rPr>
          <w:w w:val="115"/>
          <w:sz w:val="21"/>
        </w:rPr>
        <w:t>A</w:t>
      </w:r>
      <w:r>
        <w:rPr>
          <w:w w:val="115"/>
          <w:sz w:val="17"/>
        </w:rPr>
        <w:t>FFILIATE</w:t>
      </w:r>
    </w:p>
    <w:p w14:paraId="397291C9" w14:textId="77777777" w:rsidR="00BE1B0D" w:rsidRDefault="00BE1B0D">
      <w:pPr>
        <w:pStyle w:val="BodyText"/>
        <w:spacing w:before="8"/>
        <w:rPr>
          <w:sz w:val="19"/>
        </w:rPr>
      </w:pPr>
    </w:p>
    <w:p w14:paraId="7B4FAC26" w14:textId="77777777" w:rsidR="00BE1B0D" w:rsidRDefault="00000000">
      <w:pPr>
        <w:pStyle w:val="ListParagraph"/>
        <w:numPr>
          <w:ilvl w:val="1"/>
          <w:numId w:val="1"/>
        </w:numPr>
        <w:tabs>
          <w:tab w:val="left" w:pos="1504"/>
        </w:tabs>
        <w:spacing w:line="244" w:lineRule="auto"/>
        <w:ind w:right="102" w:firstLine="700"/>
        <w:jc w:val="both"/>
        <w:rPr>
          <w:sz w:val="21"/>
        </w:rPr>
      </w:pPr>
      <w:r>
        <w:rPr>
          <w:sz w:val="21"/>
        </w:rPr>
        <w:t xml:space="preserve">Affiliate Content. The Affiliate is solely responsible for </w:t>
      </w:r>
      <w:proofErr w:type="gramStart"/>
      <w:r>
        <w:rPr>
          <w:sz w:val="21"/>
        </w:rPr>
        <w:t>the  content</w:t>
      </w:r>
      <w:proofErr w:type="gramEnd"/>
      <w:r>
        <w:rPr>
          <w:sz w:val="21"/>
        </w:rPr>
        <w:t xml:space="preserve"> where Referral Links are placed and shall conform to all applicable laws and regulations at all</w:t>
      </w:r>
      <w:r>
        <w:rPr>
          <w:spacing w:val="4"/>
          <w:sz w:val="21"/>
        </w:rPr>
        <w:t xml:space="preserve"> </w:t>
      </w:r>
      <w:r>
        <w:rPr>
          <w:sz w:val="21"/>
        </w:rPr>
        <w:t>times.</w:t>
      </w:r>
    </w:p>
    <w:p w14:paraId="3A8C2FBB" w14:textId="77777777" w:rsidR="00BE1B0D" w:rsidRDefault="00000000">
      <w:pPr>
        <w:pStyle w:val="ListParagraph"/>
        <w:numPr>
          <w:ilvl w:val="1"/>
          <w:numId w:val="1"/>
        </w:numPr>
        <w:tabs>
          <w:tab w:val="left" w:pos="1503"/>
          <w:tab w:val="left" w:pos="1504"/>
          <w:tab w:val="left" w:pos="3468"/>
        </w:tabs>
        <w:spacing w:before="232"/>
        <w:ind w:left="1503" w:hanging="702"/>
        <w:rPr>
          <w:sz w:val="21"/>
        </w:rPr>
      </w:pPr>
      <w:r>
        <w:rPr>
          <w:w w:val="105"/>
          <w:sz w:val="21"/>
        </w:rPr>
        <w:t xml:space="preserve">Minimum  </w:t>
      </w:r>
      <w:r>
        <w:rPr>
          <w:spacing w:val="5"/>
          <w:w w:val="105"/>
          <w:sz w:val="21"/>
        </w:rPr>
        <w:t xml:space="preserve"> </w:t>
      </w:r>
      <w:r>
        <w:rPr>
          <w:w w:val="105"/>
          <w:sz w:val="21"/>
        </w:rPr>
        <w:t>Age.</w:t>
      </w:r>
      <w:r>
        <w:rPr>
          <w:w w:val="105"/>
          <w:sz w:val="21"/>
        </w:rPr>
        <w:tab/>
        <w:t>The</w:t>
      </w:r>
      <w:r>
        <w:rPr>
          <w:spacing w:val="14"/>
          <w:w w:val="105"/>
          <w:sz w:val="21"/>
        </w:rPr>
        <w:t xml:space="preserve"> </w:t>
      </w:r>
      <w:r>
        <w:rPr>
          <w:w w:val="105"/>
          <w:sz w:val="21"/>
        </w:rPr>
        <w:t>Affiliate</w:t>
      </w:r>
      <w:r>
        <w:rPr>
          <w:spacing w:val="15"/>
          <w:w w:val="105"/>
          <w:sz w:val="21"/>
        </w:rPr>
        <w:t xml:space="preserve"> </w:t>
      </w:r>
      <w:r>
        <w:rPr>
          <w:w w:val="105"/>
          <w:sz w:val="21"/>
        </w:rPr>
        <w:t>is</w:t>
      </w:r>
      <w:r>
        <w:rPr>
          <w:spacing w:val="15"/>
          <w:w w:val="105"/>
          <w:sz w:val="21"/>
        </w:rPr>
        <w:t xml:space="preserve"> </w:t>
      </w:r>
      <w:r>
        <w:rPr>
          <w:w w:val="105"/>
          <w:sz w:val="21"/>
        </w:rPr>
        <w:t>a</w:t>
      </w:r>
      <w:r>
        <w:rPr>
          <w:spacing w:val="15"/>
          <w:w w:val="105"/>
          <w:sz w:val="21"/>
        </w:rPr>
        <w:t xml:space="preserve"> </w:t>
      </w:r>
      <w:r>
        <w:rPr>
          <w:w w:val="105"/>
          <w:sz w:val="21"/>
        </w:rPr>
        <w:t>natural</w:t>
      </w:r>
      <w:r>
        <w:rPr>
          <w:spacing w:val="14"/>
          <w:w w:val="105"/>
          <w:sz w:val="21"/>
        </w:rPr>
        <w:t xml:space="preserve"> </w:t>
      </w:r>
      <w:r>
        <w:rPr>
          <w:w w:val="105"/>
          <w:sz w:val="21"/>
        </w:rPr>
        <w:t>person</w:t>
      </w:r>
      <w:r>
        <w:rPr>
          <w:spacing w:val="13"/>
          <w:w w:val="105"/>
          <w:sz w:val="21"/>
        </w:rPr>
        <w:t xml:space="preserve"> </w:t>
      </w:r>
      <w:r>
        <w:rPr>
          <w:w w:val="105"/>
          <w:sz w:val="21"/>
        </w:rPr>
        <w:t>18</w:t>
      </w:r>
      <w:r>
        <w:rPr>
          <w:spacing w:val="19"/>
          <w:w w:val="105"/>
          <w:sz w:val="21"/>
        </w:rPr>
        <w:t xml:space="preserve"> </w:t>
      </w:r>
      <w:r>
        <w:rPr>
          <w:w w:val="105"/>
          <w:sz w:val="21"/>
        </w:rPr>
        <w:t>years</w:t>
      </w:r>
      <w:r>
        <w:rPr>
          <w:spacing w:val="15"/>
          <w:w w:val="105"/>
          <w:sz w:val="21"/>
        </w:rPr>
        <w:t xml:space="preserve"> </w:t>
      </w:r>
      <w:r>
        <w:rPr>
          <w:w w:val="105"/>
          <w:sz w:val="21"/>
        </w:rPr>
        <w:t>of</w:t>
      </w:r>
      <w:r>
        <w:rPr>
          <w:spacing w:val="16"/>
          <w:w w:val="105"/>
          <w:sz w:val="21"/>
        </w:rPr>
        <w:t xml:space="preserve"> </w:t>
      </w:r>
      <w:r>
        <w:rPr>
          <w:w w:val="105"/>
          <w:sz w:val="21"/>
        </w:rPr>
        <w:t>age</w:t>
      </w:r>
      <w:r>
        <w:rPr>
          <w:spacing w:val="14"/>
          <w:w w:val="105"/>
          <w:sz w:val="21"/>
        </w:rPr>
        <w:t xml:space="preserve"> </w:t>
      </w:r>
      <w:r>
        <w:rPr>
          <w:w w:val="105"/>
          <w:sz w:val="21"/>
        </w:rPr>
        <w:t>or</w:t>
      </w:r>
    </w:p>
    <w:p w14:paraId="2F0FF193" w14:textId="77777777" w:rsidR="00BE1B0D" w:rsidRDefault="00000000">
      <w:pPr>
        <w:pStyle w:val="BodyText"/>
        <w:spacing w:before="6"/>
        <w:ind w:left="101"/>
      </w:pPr>
      <w:r>
        <w:t>older.</w:t>
      </w:r>
    </w:p>
    <w:p w14:paraId="11B369AD" w14:textId="77777777" w:rsidR="00BE1B0D" w:rsidRDefault="00BE1B0D">
      <w:pPr>
        <w:pStyle w:val="BodyText"/>
        <w:spacing w:before="6"/>
        <w:rPr>
          <w:sz w:val="19"/>
        </w:rPr>
      </w:pPr>
    </w:p>
    <w:p w14:paraId="2AE9BA16" w14:textId="77777777" w:rsidR="00BE1B0D" w:rsidRDefault="00000000">
      <w:pPr>
        <w:pStyle w:val="ListParagraph"/>
        <w:numPr>
          <w:ilvl w:val="1"/>
          <w:numId w:val="1"/>
        </w:numPr>
        <w:tabs>
          <w:tab w:val="left" w:pos="1503"/>
          <w:tab w:val="left" w:pos="1504"/>
          <w:tab w:val="left" w:pos="4335"/>
        </w:tabs>
        <w:ind w:left="1503" w:hanging="702"/>
        <w:rPr>
          <w:sz w:val="21"/>
        </w:rPr>
      </w:pPr>
      <w:r>
        <w:rPr>
          <w:w w:val="110"/>
          <w:sz w:val="21"/>
        </w:rPr>
        <w:t xml:space="preserve">Correct  </w:t>
      </w:r>
      <w:r>
        <w:rPr>
          <w:spacing w:val="5"/>
          <w:w w:val="110"/>
          <w:sz w:val="21"/>
        </w:rPr>
        <w:t xml:space="preserve"> </w:t>
      </w:r>
      <w:r>
        <w:rPr>
          <w:w w:val="110"/>
          <w:sz w:val="21"/>
        </w:rPr>
        <w:t>Information.</w:t>
      </w:r>
      <w:r>
        <w:rPr>
          <w:w w:val="110"/>
          <w:sz w:val="21"/>
        </w:rPr>
        <w:tab/>
        <w:t>The Affiliate warrants that the</w:t>
      </w:r>
      <w:r>
        <w:rPr>
          <w:spacing w:val="1"/>
          <w:w w:val="110"/>
          <w:sz w:val="21"/>
        </w:rPr>
        <w:t xml:space="preserve"> </w:t>
      </w:r>
      <w:r>
        <w:rPr>
          <w:w w:val="110"/>
          <w:sz w:val="21"/>
        </w:rPr>
        <w:t>information</w:t>
      </w:r>
    </w:p>
    <w:p w14:paraId="6394A639" w14:textId="77777777" w:rsidR="00BE1B0D" w:rsidRDefault="00000000">
      <w:pPr>
        <w:pStyle w:val="BodyText"/>
        <w:spacing w:before="7" w:line="244" w:lineRule="auto"/>
        <w:ind w:left="101" w:right="103"/>
        <w:jc w:val="both"/>
      </w:pPr>
      <w:r>
        <w:t xml:space="preserve">provided is accurate and true when agreeing to join </w:t>
      </w:r>
      <w:r>
        <w:rPr>
          <w:spacing w:val="-2"/>
        </w:rPr>
        <w:t xml:space="preserve">the </w:t>
      </w:r>
      <w:proofErr w:type="spellStart"/>
      <w:r>
        <w:t>cleverbridge</w:t>
      </w:r>
      <w:proofErr w:type="spellEnd"/>
      <w:r>
        <w:t xml:space="preserve"> Affiliate Program. The Affiliate is responsible for notifying </w:t>
      </w:r>
      <w:proofErr w:type="spellStart"/>
      <w:r>
        <w:t>cleverbridge</w:t>
      </w:r>
      <w:proofErr w:type="spellEnd"/>
      <w:r>
        <w:t xml:space="preserve"> if any information changes during the term of this</w:t>
      </w:r>
      <w:r>
        <w:rPr>
          <w:spacing w:val="15"/>
        </w:rPr>
        <w:t xml:space="preserve"> </w:t>
      </w:r>
      <w:r>
        <w:t>Agreement.</w:t>
      </w:r>
    </w:p>
    <w:p w14:paraId="58B9B671" w14:textId="77777777" w:rsidR="00BE1B0D" w:rsidRDefault="00BE1B0D">
      <w:pPr>
        <w:pStyle w:val="BodyText"/>
        <w:spacing w:before="3"/>
        <w:rPr>
          <w:sz w:val="19"/>
        </w:rPr>
      </w:pPr>
    </w:p>
    <w:p w14:paraId="6798EFCE" w14:textId="77777777" w:rsidR="00BE1B0D" w:rsidRDefault="00000000">
      <w:pPr>
        <w:pStyle w:val="ListParagraph"/>
        <w:numPr>
          <w:ilvl w:val="1"/>
          <w:numId w:val="1"/>
        </w:numPr>
        <w:tabs>
          <w:tab w:val="left" w:pos="1503"/>
          <w:tab w:val="left" w:pos="1504"/>
        </w:tabs>
        <w:spacing w:line="244" w:lineRule="auto"/>
        <w:ind w:right="105" w:firstLine="700"/>
        <w:rPr>
          <w:sz w:val="21"/>
        </w:rPr>
      </w:pPr>
      <w:r>
        <w:rPr>
          <w:w w:val="105"/>
          <w:sz w:val="21"/>
        </w:rPr>
        <w:t>Artificial Traffic. The Affiliate may not generate or contribute to the generation of Artificial</w:t>
      </w:r>
      <w:r>
        <w:rPr>
          <w:spacing w:val="-13"/>
          <w:w w:val="105"/>
          <w:sz w:val="21"/>
        </w:rPr>
        <w:t xml:space="preserve"> </w:t>
      </w:r>
      <w:r>
        <w:rPr>
          <w:w w:val="105"/>
          <w:sz w:val="21"/>
        </w:rPr>
        <w:t>Traffic.</w:t>
      </w:r>
    </w:p>
    <w:p w14:paraId="71349B1C" w14:textId="77777777" w:rsidR="00BE1B0D" w:rsidRDefault="00BE1B0D">
      <w:pPr>
        <w:spacing w:line="244" w:lineRule="auto"/>
        <w:rPr>
          <w:sz w:val="21"/>
        </w:rPr>
        <w:sectPr w:rsidR="00BE1B0D">
          <w:pgSz w:w="11900" w:h="16840"/>
          <w:pgMar w:top="1600" w:right="1280" w:bottom="1560" w:left="1300" w:header="0" w:footer="1377" w:gutter="0"/>
          <w:cols w:space="720"/>
        </w:sectPr>
      </w:pPr>
    </w:p>
    <w:p w14:paraId="0A2F62E2" w14:textId="77777777" w:rsidR="00BE1B0D" w:rsidRDefault="00BE1B0D">
      <w:pPr>
        <w:pStyle w:val="BodyText"/>
        <w:rPr>
          <w:sz w:val="20"/>
        </w:rPr>
      </w:pPr>
    </w:p>
    <w:p w14:paraId="56F1262E" w14:textId="77777777" w:rsidR="00BE1B0D" w:rsidRDefault="00BE1B0D">
      <w:pPr>
        <w:pStyle w:val="BodyText"/>
        <w:spacing w:before="11"/>
        <w:rPr>
          <w:sz w:val="22"/>
        </w:rPr>
      </w:pPr>
    </w:p>
    <w:p w14:paraId="7C52A7BF" w14:textId="77777777" w:rsidR="00BE1B0D" w:rsidRDefault="00000000">
      <w:pPr>
        <w:pStyle w:val="ListParagraph"/>
        <w:numPr>
          <w:ilvl w:val="0"/>
          <w:numId w:val="1"/>
        </w:numPr>
        <w:tabs>
          <w:tab w:val="left" w:pos="802"/>
          <w:tab w:val="left" w:pos="803"/>
        </w:tabs>
        <w:ind w:hanging="702"/>
        <w:rPr>
          <w:sz w:val="17"/>
        </w:rPr>
      </w:pPr>
      <w:r>
        <w:rPr>
          <w:w w:val="115"/>
          <w:sz w:val="21"/>
        </w:rPr>
        <w:t>O</w:t>
      </w:r>
      <w:r>
        <w:rPr>
          <w:w w:val="115"/>
          <w:sz w:val="17"/>
        </w:rPr>
        <w:t>BLIGATIONS OF</w:t>
      </w:r>
      <w:r>
        <w:rPr>
          <w:spacing w:val="-20"/>
          <w:w w:val="115"/>
          <w:sz w:val="17"/>
        </w:rPr>
        <w:t xml:space="preserve"> </w:t>
      </w:r>
      <w:r>
        <w:rPr>
          <w:w w:val="115"/>
          <w:sz w:val="17"/>
        </w:rPr>
        <w:t>CLEVERBRIDGE</w:t>
      </w:r>
    </w:p>
    <w:p w14:paraId="09FA3FF4" w14:textId="77777777" w:rsidR="00BE1B0D" w:rsidRDefault="00BE1B0D">
      <w:pPr>
        <w:pStyle w:val="BodyText"/>
        <w:spacing w:before="6"/>
        <w:rPr>
          <w:sz w:val="19"/>
        </w:rPr>
      </w:pPr>
    </w:p>
    <w:p w14:paraId="607426F7" w14:textId="77777777" w:rsidR="00BE1B0D" w:rsidRDefault="00000000">
      <w:pPr>
        <w:pStyle w:val="ListParagraph"/>
        <w:numPr>
          <w:ilvl w:val="1"/>
          <w:numId w:val="1"/>
        </w:numPr>
        <w:tabs>
          <w:tab w:val="left" w:pos="1504"/>
        </w:tabs>
        <w:spacing w:line="244" w:lineRule="auto"/>
        <w:ind w:right="103" w:firstLine="700"/>
        <w:jc w:val="both"/>
        <w:rPr>
          <w:sz w:val="21"/>
        </w:rPr>
      </w:pPr>
      <w:r>
        <w:rPr>
          <w:w w:val="105"/>
          <w:sz w:val="21"/>
        </w:rPr>
        <w:t xml:space="preserve">Monitor Traffic. </w:t>
      </w:r>
      <w:proofErr w:type="spellStart"/>
      <w:r>
        <w:rPr>
          <w:w w:val="105"/>
          <w:sz w:val="21"/>
        </w:rPr>
        <w:t>cleverbridge</w:t>
      </w:r>
      <w:proofErr w:type="spellEnd"/>
      <w:r>
        <w:rPr>
          <w:w w:val="105"/>
          <w:sz w:val="21"/>
        </w:rPr>
        <w:t xml:space="preserve"> monitors and accounts for Orders generated by the Affiliate’s Referral</w:t>
      </w:r>
      <w:r>
        <w:rPr>
          <w:spacing w:val="-27"/>
          <w:w w:val="105"/>
          <w:sz w:val="21"/>
        </w:rPr>
        <w:t xml:space="preserve"> </w:t>
      </w:r>
      <w:r>
        <w:rPr>
          <w:w w:val="105"/>
          <w:sz w:val="21"/>
        </w:rPr>
        <w:t>Links.</w:t>
      </w:r>
    </w:p>
    <w:p w14:paraId="6307BBD4" w14:textId="77777777" w:rsidR="00BE1B0D" w:rsidRDefault="00000000">
      <w:pPr>
        <w:pStyle w:val="ListParagraph"/>
        <w:numPr>
          <w:ilvl w:val="1"/>
          <w:numId w:val="1"/>
        </w:numPr>
        <w:tabs>
          <w:tab w:val="left" w:pos="1504"/>
        </w:tabs>
        <w:spacing w:before="233" w:line="244" w:lineRule="auto"/>
        <w:ind w:right="105" w:firstLine="700"/>
        <w:jc w:val="both"/>
        <w:rPr>
          <w:sz w:val="21"/>
        </w:rPr>
      </w:pPr>
      <w:r>
        <w:rPr>
          <w:w w:val="105"/>
          <w:sz w:val="21"/>
        </w:rPr>
        <w:t xml:space="preserve">Referral Payments. </w:t>
      </w:r>
      <w:proofErr w:type="spellStart"/>
      <w:r>
        <w:rPr>
          <w:w w:val="105"/>
          <w:sz w:val="21"/>
        </w:rPr>
        <w:t>cleverbridge</w:t>
      </w:r>
      <w:proofErr w:type="spellEnd"/>
      <w:r>
        <w:rPr>
          <w:w w:val="105"/>
          <w:sz w:val="21"/>
        </w:rPr>
        <w:t xml:space="preserve"> will collect and pay to the </w:t>
      </w:r>
      <w:proofErr w:type="gramStart"/>
      <w:r>
        <w:rPr>
          <w:w w:val="105"/>
          <w:sz w:val="21"/>
        </w:rPr>
        <w:t>Affiliate  all</w:t>
      </w:r>
      <w:proofErr w:type="gramEnd"/>
      <w:r>
        <w:rPr>
          <w:w w:val="105"/>
          <w:sz w:val="21"/>
        </w:rPr>
        <w:t xml:space="preserve"> amounts due as a result of this</w:t>
      </w:r>
      <w:r>
        <w:rPr>
          <w:spacing w:val="-42"/>
          <w:w w:val="105"/>
          <w:sz w:val="21"/>
        </w:rPr>
        <w:t xml:space="preserve"> </w:t>
      </w:r>
      <w:r>
        <w:rPr>
          <w:w w:val="105"/>
          <w:sz w:val="21"/>
        </w:rPr>
        <w:t>Agreement.</w:t>
      </w:r>
    </w:p>
    <w:p w14:paraId="3ABD95A6" w14:textId="77777777" w:rsidR="00BE1B0D" w:rsidRDefault="00BE1B0D">
      <w:pPr>
        <w:pStyle w:val="BodyText"/>
        <w:spacing w:before="4"/>
        <w:rPr>
          <w:sz w:val="19"/>
        </w:rPr>
      </w:pPr>
    </w:p>
    <w:p w14:paraId="1622CEC9" w14:textId="77777777" w:rsidR="00BE1B0D" w:rsidRDefault="00000000">
      <w:pPr>
        <w:pStyle w:val="ListParagraph"/>
        <w:numPr>
          <w:ilvl w:val="0"/>
          <w:numId w:val="1"/>
        </w:numPr>
        <w:tabs>
          <w:tab w:val="left" w:pos="802"/>
          <w:tab w:val="left" w:pos="803"/>
        </w:tabs>
        <w:ind w:hanging="702"/>
        <w:rPr>
          <w:sz w:val="17"/>
        </w:rPr>
      </w:pPr>
      <w:r>
        <w:rPr>
          <w:w w:val="115"/>
          <w:sz w:val="21"/>
        </w:rPr>
        <w:t>R</w:t>
      </w:r>
      <w:r>
        <w:rPr>
          <w:w w:val="115"/>
          <w:sz w:val="17"/>
        </w:rPr>
        <w:t>EMUNERATION</w:t>
      </w:r>
    </w:p>
    <w:p w14:paraId="5063A174" w14:textId="77777777" w:rsidR="00BE1B0D" w:rsidRDefault="00BE1B0D">
      <w:pPr>
        <w:pStyle w:val="BodyText"/>
        <w:spacing w:before="6"/>
        <w:rPr>
          <w:sz w:val="19"/>
        </w:rPr>
      </w:pPr>
    </w:p>
    <w:p w14:paraId="1935ADF8" w14:textId="77777777" w:rsidR="00BE1B0D" w:rsidRDefault="00000000">
      <w:pPr>
        <w:pStyle w:val="ListParagraph"/>
        <w:numPr>
          <w:ilvl w:val="1"/>
          <w:numId w:val="1"/>
        </w:numPr>
        <w:tabs>
          <w:tab w:val="left" w:pos="1504"/>
        </w:tabs>
        <w:spacing w:line="244" w:lineRule="auto"/>
        <w:ind w:right="102" w:firstLine="700"/>
        <w:jc w:val="both"/>
        <w:rPr>
          <w:sz w:val="21"/>
        </w:rPr>
      </w:pPr>
      <w:r>
        <w:rPr>
          <w:w w:val="105"/>
          <w:sz w:val="21"/>
        </w:rPr>
        <w:t xml:space="preserve">Successful Sales. </w:t>
      </w:r>
      <w:proofErr w:type="spellStart"/>
      <w:r>
        <w:rPr>
          <w:w w:val="105"/>
          <w:sz w:val="21"/>
        </w:rPr>
        <w:t>cleverbridge</w:t>
      </w:r>
      <w:proofErr w:type="spellEnd"/>
      <w:r>
        <w:rPr>
          <w:w w:val="105"/>
          <w:sz w:val="21"/>
        </w:rPr>
        <w:t>, in its sole discretion, shall determine which Orders placed are valid Orders and subject to the Affiliate receiving a commission.</w:t>
      </w:r>
    </w:p>
    <w:p w14:paraId="3B5FB9DE" w14:textId="77777777" w:rsidR="00BE1B0D" w:rsidRDefault="00BE1B0D">
      <w:pPr>
        <w:pStyle w:val="BodyText"/>
        <w:spacing w:before="3"/>
        <w:rPr>
          <w:sz w:val="19"/>
        </w:rPr>
      </w:pPr>
    </w:p>
    <w:p w14:paraId="626A4B05" w14:textId="77777777" w:rsidR="00BE1B0D" w:rsidRDefault="00000000">
      <w:pPr>
        <w:pStyle w:val="ListParagraph"/>
        <w:numPr>
          <w:ilvl w:val="1"/>
          <w:numId w:val="1"/>
        </w:numPr>
        <w:tabs>
          <w:tab w:val="left" w:pos="1504"/>
        </w:tabs>
        <w:spacing w:line="244" w:lineRule="auto"/>
        <w:ind w:right="99" w:firstLine="700"/>
        <w:jc w:val="both"/>
        <w:rPr>
          <w:sz w:val="21"/>
        </w:rPr>
      </w:pPr>
      <w:r>
        <w:rPr>
          <w:sz w:val="21"/>
        </w:rPr>
        <w:t xml:space="preserve">Commission. The commission that You are due is based upon </w:t>
      </w:r>
      <w:r>
        <w:rPr>
          <w:spacing w:val="-3"/>
          <w:sz w:val="21"/>
        </w:rPr>
        <w:t xml:space="preserve">the </w:t>
      </w:r>
      <w:r>
        <w:rPr>
          <w:sz w:val="21"/>
        </w:rPr>
        <w:t xml:space="preserve">commission rate that the Client offers to you multiplied by price </w:t>
      </w:r>
      <w:proofErr w:type="gramStart"/>
      <w:r>
        <w:rPr>
          <w:sz w:val="21"/>
        </w:rPr>
        <w:t>of  the</w:t>
      </w:r>
      <w:proofErr w:type="gramEnd"/>
      <w:r>
        <w:rPr>
          <w:sz w:val="21"/>
        </w:rPr>
        <w:t xml:space="preserve">  Client Product that you link within the Referral Link. The Commission amount shall not include any products or services that are not included as a part </w:t>
      </w:r>
      <w:proofErr w:type="gramStart"/>
      <w:r>
        <w:rPr>
          <w:sz w:val="21"/>
        </w:rPr>
        <w:t>of  the</w:t>
      </w:r>
      <w:proofErr w:type="gramEnd"/>
      <w:r>
        <w:rPr>
          <w:sz w:val="21"/>
        </w:rPr>
        <w:t xml:space="preserve">  Client Product. This includes any additional monies collected </w:t>
      </w:r>
      <w:proofErr w:type="gramStart"/>
      <w:r>
        <w:rPr>
          <w:sz w:val="21"/>
        </w:rPr>
        <w:t>that  are</w:t>
      </w:r>
      <w:proofErr w:type="gramEnd"/>
      <w:r>
        <w:rPr>
          <w:sz w:val="21"/>
        </w:rPr>
        <w:t xml:space="preserve"> calculated based  upon the sale and delivery of the product, such as VAT, sales tax,  shipping,  handling or other such</w:t>
      </w:r>
      <w:r>
        <w:rPr>
          <w:spacing w:val="-1"/>
          <w:sz w:val="21"/>
        </w:rPr>
        <w:t xml:space="preserve"> </w:t>
      </w:r>
      <w:r>
        <w:rPr>
          <w:sz w:val="21"/>
        </w:rPr>
        <w:t>fees.</w:t>
      </w:r>
    </w:p>
    <w:p w14:paraId="22CCE2B3" w14:textId="77777777" w:rsidR="00BE1B0D" w:rsidRDefault="00000000">
      <w:pPr>
        <w:pStyle w:val="ListParagraph"/>
        <w:numPr>
          <w:ilvl w:val="1"/>
          <w:numId w:val="1"/>
        </w:numPr>
        <w:tabs>
          <w:tab w:val="left" w:pos="1504"/>
        </w:tabs>
        <w:spacing w:before="233" w:line="244" w:lineRule="auto"/>
        <w:ind w:right="101" w:firstLine="700"/>
        <w:jc w:val="both"/>
        <w:rPr>
          <w:sz w:val="21"/>
        </w:rPr>
      </w:pPr>
      <w:r>
        <w:rPr>
          <w:sz w:val="21"/>
        </w:rPr>
        <w:t xml:space="preserve">Payment Timing. Payments are made once a month by </w:t>
      </w:r>
      <w:proofErr w:type="spellStart"/>
      <w:proofErr w:type="gramStart"/>
      <w:r>
        <w:rPr>
          <w:sz w:val="21"/>
        </w:rPr>
        <w:t>cleverbridge</w:t>
      </w:r>
      <w:proofErr w:type="spellEnd"/>
      <w:r>
        <w:rPr>
          <w:sz w:val="21"/>
        </w:rPr>
        <w:t xml:space="preserve">  and</w:t>
      </w:r>
      <w:proofErr w:type="gramEnd"/>
      <w:r>
        <w:rPr>
          <w:sz w:val="21"/>
        </w:rPr>
        <w:t xml:space="preserve"> are made in arrears once You have accrued at least $/€ 100 of Affiliate Payments. If You do not have at least $/€ 100 of Affiliate Payments accrued, </w:t>
      </w:r>
      <w:proofErr w:type="gramStart"/>
      <w:r>
        <w:rPr>
          <w:sz w:val="21"/>
        </w:rPr>
        <w:t>then  we</w:t>
      </w:r>
      <w:proofErr w:type="gramEnd"/>
      <w:r>
        <w:rPr>
          <w:sz w:val="21"/>
        </w:rPr>
        <w:t xml:space="preserve"> will hold that amount in your account until such month that you do  have sufficient Affiliate Payments to be due a Referral</w:t>
      </w:r>
      <w:r>
        <w:rPr>
          <w:spacing w:val="17"/>
          <w:sz w:val="21"/>
        </w:rPr>
        <w:t xml:space="preserve"> </w:t>
      </w:r>
      <w:r>
        <w:rPr>
          <w:sz w:val="21"/>
        </w:rPr>
        <w:t>Payment.</w:t>
      </w:r>
    </w:p>
    <w:p w14:paraId="2921A560" w14:textId="77777777" w:rsidR="00BE1B0D" w:rsidRDefault="00BE1B0D">
      <w:pPr>
        <w:pStyle w:val="BodyText"/>
        <w:spacing w:before="5"/>
        <w:rPr>
          <w:sz w:val="19"/>
        </w:rPr>
      </w:pPr>
    </w:p>
    <w:p w14:paraId="0AD21E22" w14:textId="77777777" w:rsidR="00BE1B0D" w:rsidRDefault="00000000">
      <w:pPr>
        <w:pStyle w:val="ListParagraph"/>
        <w:numPr>
          <w:ilvl w:val="1"/>
          <w:numId w:val="1"/>
        </w:numPr>
        <w:tabs>
          <w:tab w:val="left" w:pos="1504"/>
        </w:tabs>
        <w:spacing w:line="244" w:lineRule="auto"/>
        <w:ind w:right="101" w:firstLine="700"/>
        <w:jc w:val="both"/>
        <w:rPr>
          <w:sz w:val="21"/>
        </w:rPr>
      </w:pPr>
      <w:r>
        <w:rPr>
          <w:sz w:val="21"/>
        </w:rPr>
        <w:t xml:space="preserve">Payment Service. Any Referral Payment made </w:t>
      </w:r>
      <w:proofErr w:type="gramStart"/>
      <w:r>
        <w:rPr>
          <w:sz w:val="21"/>
        </w:rPr>
        <w:t>to  You</w:t>
      </w:r>
      <w:proofErr w:type="gramEnd"/>
      <w:r>
        <w:rPr>
          <w:sz w:val="21"/>
        </w:rPr>
        <w:t xml:space="preserve">  is  actually  made on behalf of </w:t>
      </w:r>
      <w:r>
        <w:rPr>
          <w:spacing w:val="-2"/>
          <w:sz w:val="21"/>
        </w:rPr>
        <w:t xml:space="preserve">the </w:t>
      </w:r>
      <w:r>
        <w:rPr>
          <w:sz w:val="21"/>
        </w:rPr>
        <w:t xml:space="preserve">Client and </w:t>
      </w:r>
      <w:proofErr w:type="spellStart"/>
      <w:r>
        <w:rPr>
          <w:sz w:val="21"/>
        </w:rPr>
        <w:t>cleverbridge</w:t>
      </w:r>
      <w:proofErr w:type="spellEnd"/>
      <w:r>
        <w:rPr>
          <w:sz w:val="21"/>
        </w:rPr>
        <w:t xml:space="preserve">  is only acting  as a service  provider for such payment. This payment does not create an ongoing relationship between </w:t>
      </w:r>
      <w:proofErr w:type="spellStart"/>
      <w:r>
        <w:rPr>
          <w:sz w:val="21"/>
        </w:rPr>
        <w:t>cleverbridge</w:t>
      </w:r>
      <w:proofErr w:type="spellEnd"/>
      <w:r>
        <w:rPr>
          <w:sz w:val="21"/>
        </w:rPr>
        <w:t xml:space="preserve"> and You, nor does </w:t>
      </w:r>
      <w:proofErr w:type="spellStart"/>
      <w:r>
        <w:rPr>
          <w:sz w:val="21"/>
        </w:rPr>
        <w:t>cleverbridge</w:t>
      </w:r>
      <w:proofErr w:type="spellEnd"/>
      <w:r>
        <w:rPr>
          <w:sz w:val="21"/>
        </w:rPr>
        <w:t xml:space="preserve"> have any ongoing</w:t>
      </w:r>
      <w:r>
        <w:rPr>
          <w:spacing w:val="49"/>
          <w:sz w:val="21"/>
        </w:rPr>
        <w:t xml:space="preserve"> </w:t>
      </w:r>
      <w:r>
        <w:rPr>
          <w:sz w:val="21"/>
        </w:rPr>
        <w:t>obligations.</w:t>
      </w:r>
    </w:p>
    <w:p w14:paraId="39DAB20E" w14:textId="77777777" w:rsidR="00BE1B0D" w:rsidRDefault="00000000">
      <w:pPr>
        <w:pStyle w:val="ListParagraph"/>
        <w:numPr>
          <w:ilvl w:val="1"/>
          <w:numId w:val="1"/>
        </w:numPr>
        <w:tabs>
          <w:tab w:val="left" w:pos="1504"/>
        </w:tabs>
        <w:spacing w:before="231"/>
        <w:ind w:left="1503" w:hanging="702"/>
        <w:jc w:val="both"/>
        <w:rPr>
          <w:sz w:val="21"/>
        </w:rPr>
      </w:pPr>
      <w:r>
        <w:rPr>
          <w:w w:val="105"/>
          <w:sz w:val="21"/>
        </w:rPr>
        <w:t>Chargebacks. You understand that Chargebacks may occur up to</w:t>
      </w:r>
      <w:r>
        <w:rPr>
          <w:spacing w:val="8"/>
          <w:w w:val="105"/>
          <w:sz w:val="21"/>
        </w:rPr>
        <w:t xml:space="preserve"> </w:t>
      </w:r>
      <w:r>
        <w:rPr>
          <w:w w:val="105"/>
          <w:sz w:val="21"/>
        </w:rPr>
        <w:t>six</w:t>
      </w:r>
    </w:p>
    <w:p w14:paraId="15ED834D" w14:textId="77777777" w:rsidR="00BE1B0D" w:rsidRDefault="00000000">
      <w:pPr>
        <w:pStyle w:val="BodyText"/>
        <w:spacing w:before="6" w:line="244" w:lineRule="auto"/>
        <w:ind w:left="101" w:right="101"/>
        <w:jc w:val="both"/>
      </w:pPr>
      <w:r>
        <w:t xml:space="preserve">(6) months after a successfully referred Order. As such, </w:t>
      </w:r>
      <w:proofErr w:type="gramStart"/>
      <w:r>
        <w:t>You  may</w:t>
      </w:r>
      <w:proofErr w:type="gramEnd"/>
      <w:r>
        <w:t xml:space="preserve">  receive  an Affiliate Payment including commission that was generated for </w:t>
      </w:r>
      <w:r>
        <w:rPr>
          <w:spacing w:val="-3"/>
        </w:rPr>
        <w:t xml:space="preserve">an </w:t>
      </w:r>
      <w:r>
        <w:t xml:space="preserve">Order that results in a Chargeback. Therefore, we will deduct future commissions against </w:t>
      </w:r>
      <w:r>
        <w:rPr>
          <w:spacing w:val="-2"/>
        </w:rPr>
        <w:t xml:space="preserve">the </w:t>
      </w:r>
      <w:r>
        <w:t>owed amount.</w:t>
      </w:r>
    </w:p>
    <w:p w14:paraId="53D2EE00" w14:textId="77777777" w:rsidR="00BE1B0D" w:rsidRDefault="00000000">
      <w:pPr>
        <w:pStyle w:val="ListParagraph"/>
        <w:numPr>
          <w:ilvl w:val="0"/>
          <w:numId w:val="1"/>
        </w:numPr>
        <w:tabs>
          <w:tab w:val="left" w:pos="802"/>
          <w:tab w:val="left" w:pos="803"/>
        </w:tabs>
        <w:spacing w:before="231"/>
        <w:ind w:hanging="702"/>
        <w:rPr>
          <w:sz w:val="17"/>
        </w:rPr>
      </w:pPr>
      <w:r>
        <w:rPr>
          <w:w w:val="115"/>
          <w:sz w:val="21"/>
        </w:rPr>
        <w:t>L</w:t>
      </w:r>
      <w:r>
        <w:rPr>
          <w:w w:val="115"/>
          <w:sz w:val="17"/>
        </w:rPr>
        <w:t>IMITS ON CLEVERBRIDGE</w:t>
      </w:r>
      <w:r>
        <w:rPr>
          <w:spacing w:val="-28"/>
          <w:w w:val="115"/>
          <w:sz w:val="17"/>
        </w:rPr>
        <w:t xml:space="preserve"> </w:t>
      </w:r>
      <w:r>
        <w:rPr>
          <w:w w:val="115"/>
          <w:sz w:val="21"/>
        </w:rPr>
        <w:t>L</w:t>
      </w:r>
      <w:r>
        <w:rPr>
          <w:w w:val="115"/>
          <w:sz w:val="17"/>
        </w:rPr>
        <w:t>IABILITY</w:t>
      </w:r>
    </w:p>
    <w:p w14:paraId="5E014559" w14:textId="77777777" w:rsidR="00BE1B0D" w:rsidRDefault="00BE1B0D">
      <w:pPr>
        <w:pStyle w:val="BodyText"/>
        <w:spacing w:before="11"/>
        <w:rPr>
          <w:sz w:val="19"/>
        </w:rPr>
      </w:pPr>
    </w:p>
    <w:p w14:paraId="71CE4EE1" w14:textId="77777777" w:rsidR="00BE1B0D" w:rsidRDefault="00000000">
      <w:pPr>
        <w:pStyle w:val="ListParagraph"/>
        <w:numPr>
          <w:ilvl w:val="1"/>
          <w:numId w:val="1"/>
        </w:numPr>
        <w:tabs>
          <w:tab w:val="left" w:pos="1504"/>
        </w:tabs>
        <w:spacing w:line="244" w:lineRule="auto"/>
        <w:ind w:right="103" w:firstLine="700"/>
        <w:jc w:val="both"/>
        <w:rPr>
          <w:sz w:val="21"/>
        </w:rPr>
      </w:pPr>
      <w:r>
        <w:rPr>
          <w:w w:val="105"/>
          <w:sz w:val="21"/>
        </w:rPr>
        <w:t xml:space="preserve">Service Warranty. </w:t>
      </w:r>
      <w:proofErr w:type="spellStart"/>
      <w:r>
        <w:rPr>
          <w:w w:val="105"/>
          <w:sz w:val="21"/>
        </w:rPr>
        <w:t>cleverbridge</w:t>
      </w:r>
      <w:proofErr w:type="spellEnd"/>
      <w:r>
        <w:rPr>
          <w:w w:val="105"/>
          <w:sz w:val="21"/>
        </w:rPr>
        <w:t xml:space="preserve"> </w:t>
      </w:r>
      <w:proofErr w:type="spellStart"/>
      <w:r>
        <w:rPr>
          <w:w w:val="105"/>
          <w:sz w:val="21"/>
        </w:rPr>
        <w:t>can not</w:t>
      </w:r>
      <w:proofErr w:type="spellEnd"/>
      <w:r>
        <w:rPr>
          <w:w w:val="105"/>
          <w:sz w:val="21"/>
        </w:rPr>
        <w:t xml:space="preserve"> warrant or guarantee the performance</w:t>
      </w:r>
      <w:r>
        <w:rPr>
          <w:spacing w:val="-11"/>
          <w:w w:val="105"/>
          <w:sz w:val="21"/>
        </w:rPr>
        <w:t xml:space="preserve"> </w:t>
      </w:r>
      <w:r>
        <w:rPr>
          <w:w w:val="105"/>
          <w:sz w:val="21"/>
        </w:rPr>
        <w:t>of</w:t>
      </w:r>
      <w:r>
        <w:rPr>
          <w:spacing w:val="-11"/>
          <w:w w:val="105"/>
          <w:sz w:val="21"/>
        </w:rPr>
        <w:t xml:space="preserve"> </w:t>
      </w:r>
      <w:proofErr w:type="spellStart"/>
      <w:r>
        <w:rPr>
          <w:w w:val="105"/>
          <w:sz w:val="21"/>
        </w:rPr>
        <w:t>cleverbridge’s</w:t>
      </w:r>
      <w:proofErr w:type="spellEnd"/>
      <w:r>
        <w:rPr>
          <w:spacing w:val="-11"/>
          <w:w w:val="105"/>
          <w:sz w:val="21"/>
        </w:rPr>
        <w:t xml:space="preserve"> </w:t>
      </w:r>
      <w:r>
        <w:rPr>
          <w:w w:val="105"/>
          <w:sz w:val="21"/>
        </w:rPr>
        <w:t>service</w:t>
      </w:r>
      <w:r>
        <w:rPr>
          <w:spacing w:val="-14"/>
          <w:w w:val="105"/>
          <w:sz w:val="21"/>
        </w:rPr>
        <w:t xml:space="preserve"> </w:t>
      </w:r>
      <w:r>
        <w:rPr>
          <w:w w:val="105"/>
          <w:sz w:val="21"/>
        </w:rPr>
        <w:t>or</w:t>
      </w:r>
      <w:r>
        <w:rPr>
          <w:spacing w:val="-12"/>
          <w:w w:val="105"/>
          <w:sz w:val="21"/>
        </w:rPr>
        <w:t xml:space="preserve"> </w:t>
      </w:r>
      <w:r>
        <w:rPr>
          <w:spacing w:val="-2"/>
          <w:w w:val="105"/>
          <w:sz w:val="21"/>
        </w:rPr>
        <w:t>the</w:t>
      </w:r>
      <w:r>
        <w:rPr>
          <w:spacing w:val="-9"/>
          <w:w w:val="105"/>
          <w:sz w:val="21"/>
        </w:rPr>
        <w:t xml:space="preserve"> </w:t>
      </w:r>
      <w:r>
        <w:rPr>
          <w:w w:val="105"/>
          <w:sz w:val="21"/>
        </w:rPr>
        <w:t>links</w:t>
      </w:r>
      <w:r>
        <w:rPr>
          <w:spacing w:val="-15"/>
          <w:w w:val="105"/>
          <w:sz w:val="21"/>
        </w:rPr>
        <w:t xml:space="preserve"> </w:t>
      </w:r>
      <w:r>
        <w:rPr>
          <w:w w:val="105"/>
          <w:sz w:val="21"/>
        </w:rPr>
        <w:t>to</w:t>
      </w:r>
      <w:r>
        <w:rPr>
          <w:spacing w:val="-9"/>
          <w:w w:val="105"/>
          <w:sz w:val="21"/>
        </w:rPr>
        <w:t xml:space="preserve"> </w:t>
      </w:r>
      <w:r>
        <w:rPr>
          <w:w w:val="105"/>
          <w:sz w:val="21"/>
        </w:rPr>
        <w:t>any</w:t>
      </w:r>
      <w:r>
        <w:rPr>
          <w:spacing w:val="-9"/>
          <w:w w:val="105"/>
          <w:sz w:val="21"/>
        </w:rPr>
        <w:t xml:space="preserve"> </w:t>
      </w:r>
      <w:r>
        <w:rPr>
          <w:w w:val="105"/>
          <w:sz w:val="21"/>
        </w:rPr>
        <w:t>linked</w:t>
      </w:r>
      <w:r>
        <w:rPr>
          <w:spacing w:val="-12"/>
          <w:w w:val="105"/>
          <w:sz w:val="21"/>
        </w:rPr>
        <w:t xml:space="preserve"> </w:t>
      </w:r>
      <w:r>
        <w:rPr>
          <w:w w:val="105"/>
          <w:sz w:val="21"/>
        </w:rPr>
        <w:t>websites.</w:t>
      </w:r>
    </w:p>
    <w:p w14:paraId="12B50EFE" w14:textId="77777777" w:rsidR="00BE1B0D" w:rsidRDefault="00000000">
      <w:pPr>
        <w:pStyle w:val="ListParagraph"/>
        <w:numPr>
          <w:ilvl w:val="1"/>
          <w:numId w:val="1"/>
        </w:numPr>
        <w:tabs>
          <w:tab w:val="left" w:pos="1504"/>
        </w:tabs>
        <w:spacing w:before="230" w:line="244" w:lineRule="auto"/>
        <w:ind w:right="101" w:firstLine="700"/>
        <w:jc w:val="both"/>
        <w:rPr>
          <w:sz w:val="21"/>
        </w:rPr>
      </w:pPr>
      <w:r>
        <w:rPr>
          <w:w w:val="105"/>
          <w:sz w:val="21"/>
        </w:rPr>
        <w:t xml:space="preserve">Negligence. </w:t>
      </w:r>
      <w:proofErr w:type="spellStart"/>
      <w:r>
        <w:rPr>
          <w:w w:val="105"/>
          <w:sz w:val="21"/>
        </w:rPr>
        <w:t>cleverbridge</w:t>
      </w:r>
      <w:proofErr w:type="spellEnd"/>
      <w:r>
        <w:rPr>
          <w:w w:val="105"/>
          <w:sz w:val="21"/>
        </w:rPr>
        <w:t xml:space="preserve"> </w:t>
      </w:r>
      <w:proofErr w:type="spellStart"/>
      <w:r>
        <w:rPr>
          <w:w w:val="105"/>
          <w:sz w:val="21"/>
        </w:rPr>
        <w:t>can not</w:t>
      </w:r>
      <w:proofErr w:type="spellEnd"/>
      <w:r>
        <w:rPr>
          <w:w w:val="105"/>
          <w:sz w:val="21"/>
        </w:rPr>
        <w:t xml:space="preserve"> be held liable for costs or damages incurred</w:t>
      </w:r>
      <w:r>
        <w:rPr>
          <w:spacing w:val="-11"/>
          <w:w w:val="105"/>
          <w:sz w:val="21"/>
        </w:rPr>
        <w:t xml:space="preserve"> </w:t>
      </w:r>
      <w:r>
        <w:rPr>
          <w:w w:val="105"/>
          <w:sz w:val="21"/>
        </w:rPr>
        <w:t>by</w:t>
      </w:r>
      <w:r>
        <w:rPr>
          <w:spacing w:val="-11"/>
          <w:w w:val="105"/>
          <w:sz w:val="21"/>
        </w:rPr>
        <w:t xml:space="preserve"> </w:t>
      </w:r>
      <w:r>
        <w:rPr>
          <w:w w:val="105"/>
          <w:sz w:val="21"/>
        </w:rPr>
        <w:t>the</w:t>
      </w:r>
      <w:r>
        <w:rPr>
          <w:spacing w:val="-12"/>
          <w:w w:val="105"/>
          <w:sz w:val="21"/>
        </w:rPr>
        <w:t xml:space="preserve"> </w:t>
      </w:r>
      <w:r>
        <w:rPr>
          <w:w w:val="105"/>
          <w:sz w:val="21"/>
        </w:rPr>
        <w:t>Affiliate</w:t>
      </w:r>
      <w:r>
        <w:rPr>
          <w:spacing w:val="-9"/>
          <w:w w:val="105"/>
          <w:sz w:val="21"/>
        </w:rPr>
        <w:t xml:space="preserve"> </w:t>
      </w:r>
      <w:r>
        <w:rPr>
          <w:w w:val="105"/>
          <w:sz w:val="21"/>
        </w:rPr>
        <w:t>arising</w:t>
      </w:r>
      <w:r>
        <w:rPr>
          <w:spacing w:val="-11"/>
          <w:w w:val="105"/>
          <w:sz w:val="21"/>
        </w:rPr>
        <w:t xml:space="preserve"> </w:t>
      </w:r>
      <w:r>
        <w:rPr>
          <w:w w:val="105"/>
          <w:sz w:val="21"/>
        </w:rPr>
        <w:t>out</w:t>
      </w:r>
      <w:r>
        <w:rPr>
          <w:spacing w:val="-11"/>
          <w:w w:val="105"/>
          <w:sz w:val="21"/>
        </w:rPr>
        <w:t xml:space="preserve"> </w:t>
      </w:r>
      <w:r>
        <w:rPr>
          <w:w w:val="105"/>
          <w:sz w:val="21"/>
        </w:rPr>
        <w:t>of</w:t>
      </w:r>
      <w:r>
        <w:rPr>
          <w:spacing w:val="-9"/>
          <w:w w:val="105"/>
          <w:sz w:val="21"/>
        </w:rPr>
        <w:t xml:space="preserve"> </w:t>
      </w:r>
      <w:r>
        <w:rPr>
          <w:w w:val="105"/>
          <w:sz w:val="21"/>
        </w:rPr>
        <w:t>this</w:t>
      </w:r>
      <w:r>
        <w:rPr>
          <w:spacing w:val="-12"/>
          <w:w w:val="105"/>
          <w:sz w:val="21"/>
        </w:rPr>
        <w:t xml:space="preserve"> </w:t>
      </w:r>
      <w:r>
        <w:rPr>
          <w:w w:val="105"/>
          <w:sz w:val="21"/>
        </w:rPr>
        <w:t>Agreement</w:t>
      </w:r>
      <w:r>
        <w:rPr>
          <w:spacing w:val="-14"/>
          <w:w w:val="105"/>
          <w:sz w:val="21"/>
        </w:rPr>
        <w:t xml:space="preserve"> </w:t>
      </w:r>
      <w:r>
        <w:rPr>
          <w:w w:val="105"/>
          <w:sz w:val="21"/>
        </w:rPr>
        <w:t>unless</w:t>
      </w:r>
      <w:r>
        <w:rPr>
          <w:spacing w:val="-12"/>
          <w:w w:val="105"/>
          <w:sz w:val="21"/>
        </w:rPr>
        <w:t xml:space="preserve"> </w:t>
      </w:r>
      <w:r>
        <w:rPr>
          <w:w w:val="105"/>
          <w:sz w:val="21"/>
        </w:rPr>
        <w:t>caused</w:t>
      </w:r>
      <w:r>
        <w:rPr>
          <w:spacing w:val="-10"/>
          <w:w w:val="105"/>
          <w:sz w:val="21"/>
        </w:rPr>
        <w:t xml:space="preserve"> </w:t>
      </w:r>
      <w:r>
        <w:rPr>
          <w:w w:val="105"/>
          <w:sz w:val="21"/>
        </w:rPr>
        <w:t>directly</w:t>
      </w:r>
      <w:r>
        <w:rPr>
          <w:spacing w:val="-11"/>
          <w:w w:val="105"/>
          <w:sz w:val="21"/>
        </w:rPr>
        <w:t xml:space="preserve"> </w:t>
      </w:r>
      <w:r>
        <w:rPr>
          <w:w w:val="105"/>
          <w:sz w:val="21"/>
        </w:rPr>
        <w:t>by</w:t>
      </w:r>
      <w:r>
        <w:rPr>
          <w:spacing w:val="-11"/>
          <w:w w:val="105"/>
          <w:sz w:val="21"/>
        </w:rPr>
        <w:t xml:space="preserve"> </w:t>
      </w:r>
      <w:r>
        <w:rPr>
          <w:w w:val="105"/>
          <w:sz w:val="21"/>
        </w:rPr>
        <w:t xml:space="preserve">the negligence of </w:t>
      </w:r>
      <w:proofErr w:type="spellStart"/>
      <w:r>
        <w:rPr>
          <w:w w:val="105"/>
          <w:sz w:val="21"/>
        </w:rPr>
        <w:t>cleverbridge</w:t>
      </w:r>
      <w:proofErr w:type="spellEnd"/>
      <w:r>
        <w:rPr>
          <w:w w:val="105"/>
          <w:sz w:val="21"/>
        </w:rPr>
        <w:t xml:space="preserve"> in providing its</w:t>
      </w:r>
      <w:r>
        <w:rPr>
          <w:spacing w:val="-30"/>
          <w:w w:val="105"/>
          <w:sz w:val="21"/>
        </w:rPr>
        <w:t xml:space="preserve"> </w:t>
      </w:r>
      <w:r>
        <w:rPr>
          <w:w w:val="105"/>
          <w:sz w:val="21"/>
        </w:rPr>
        <w:t>service.</w:t>
      </w:r>
    </w:p>
    <w:p w14:paraId="470CE67D" w14:textId="77777777" w:rsidR="00BE1B0D" w:rsidRDefault="00BE1B0D">
      <w:pPr>
        <w:pStyle w:val="BodyText"/>
        <w:spacing w:before="6"/>
        <w:rPr>
          <w:sz w:val="19"/>
        </w:rPr>
      </w:pPr>
    </w:p>
    <w:p w14:paraId="54F3166F" w14:textId="77777777" w:rsidR="00BE1B0D" w:rsidRDefault="00000000">
      <w:pPr>
        <w:pStyle w:val="ListParagraph"/>
        <w:numPr>
          <w:ilvl w:val="1"/>
          <w:numId w:val="1"/>
        </w:numPr>
        <w:tabs>
          <w:tab w:val="left" w:pos="1504"/>
        </w:tabs>
        <w:ind w:left="1503" w:hanging="702"/>
        <w:jc w:val="both"/>
        <w:rPr>
          <w:sz w:val="21"/>
        </w:rPr>
      </w:pPr>
      <w:r>
        <w:rPr>
          <w:w w:val="105"/>
          <w:sz w:val="21"/>
        </w:rPr>
        <w:t xml:space="preserve">Fulfilled Obligations. </w:t>
      </w:r>
      <w:proofErr w:type="spellStart"/>
      <w:r>
        <w:rPr>
          <w:w w:val="105"/>
          <w:sz w:val="21"/>
        </w:rPr>
        <w:t>cleverbridge</w:t>
      </w:r>
      <w:proofErr w:type="spellEnd"/>
      <w:r>
        <w:rPr>
          <w:w w:val="105"/>
          <w:sz w:val="21"/>
        </w:rPr>
        <w:t xml:space="preserve"> shall not be liable if</w:t>
      </w:r>
      <w:r>
        <w:rPr>
          <w:spacing w:val="13"/>
          <w:w w:val="105"/>
          <w:sz w:val="21"/>
        </w:rPr>
        <w:t xml:space="preserve"> </w:t>
      </w:r>
      <w:r>
        <w:rPr>
          <w:w w:val="105"/>
          <w:sz w:val="21"/>
        </w:rPr>
        <w:t>companies,</w:t>
      </w:r>
    </w:p>
    <w:p w14:paraId="0CB0960A" w14:textId="77777777" w:rsidR="00BE1B0D" w:rsidRDefault="00BE1B0D">
      <w:pPr>
        <w:jc w:val="both"/>
        <w:rPr>
          <w:sz w:val="21"/>
        </w:rPr>
        <w:sectPr w:rsidR="00BE1B0D">
          <w:pgSz w:w="11900" w:h="16840"/>
          <w:pgMar w:top="1600" w:right="1280" w:bottom="1560" w:left="1300" w:header="0" w:footer="1377" w:gutter="0"/>
          <w:cols w:space="720"/>
        </w:sectPr>
      </w:pPr>
    </w:p>
    <w:p w14:paraId="6D78BED1" w14:textId="77777777" w:rsidR="00BE1B0D" w:rsidRDefault="00BE1B0D">
      <w:pPr>
        <w:pStyle w:val="BodyText"/>
        <w:rPr>
          <w:sz w:val="20"/>
        </w:rPr>
      </w:pPr>
    </w:p>
    <w:p w14:paraId="4C3D592D" w14:textId="77777777" w:rsidR="00BE1B0D" w:rsidRDefault="00BE1B0D">
      <w:pPr>
        <w:pStyle w:val="BodyText"/>
        <w:spacing w:before="11"/>
        <w:rPr>
          <w:sz w:val="22"/>
        </w:rPr>
      </w:pPr>
    </w:p>
    <w:p w14:paraId="6892F9EC" w14:textId="77777777" w:rsidR="00BE1B0D" w:rsidRDefault="00000000">
      <w:pPr>
        <w:pStyle w:val="BodyText"/>
        <w:spacing w:line="244" w:lineRule="auto"/>
        <w:ind w:left="101" w:right="66"/>
      </w:pPr>
      <w:r>
        <w:t xml:space="preserve">who are offering their Client Products through the </w:t>
      </w:r>
      <w:proofErr w:type="spellStart"/>
      <w:r>
        <w:t>cleverbridge</w:t>
      </w:r>
      <w:proofErr w:type="spellEnd"/>
      <w:r>
        <w:t xml:space="preserve"> Affiliate Program, do not fulfill any obligations that they may make directly with the Affiliate.</w:t>
      </w:r>
    </w:p>
    <w:p w14:paraId="698AC61F" w14:textId="77777777" w:rsidR="00BE1B0D" w:rsidRDefault="00000000">
      <w:pPr>
        <w:pStyle w:val="ListParagraph"/>
        <w:numPr>
          <w:ilvl w:val="0"/>
          <w:numId w:val="1"/>
        </w:numPr>
        <w:tabs>
          <w:tab w:val="left" w:pos="802"/>
          <w:tab w:val="left" w:pos="803"/>
        </w:tabs>
        <w:spacing w:before="233"/>
        <w:ind w:hanging="702"/>
        <w:rPr>
          <w:sz w:val="17"/>
        </w:rPr>
      </w:pPr>
      <w:r>
        <w:rPr>
          <w:w w:val="115"/>
          <w:sz w:val="21"/>
        </w:rPr>
        <w:t>T</w:t>
      </w:r>
      <w:r>
        <w:rPr>
          <w:w w:val="115"/>
          <w:sz w:val="17"/>
        </w:rPr>
        <w:t>ERM AND</w:t>
      </w:r>
      <w:r>
        <w:rPr>
          <w:spacing w:val="-21"/>
          <w:w w:val="115"/>
          <w:sz w:val="17"/>
        </w:rPr>
        <w:t xml:space="preserve"> </w:t>
      </w:r>
      <w:r>
        <w:rPr>
          <w:w w:val="115"/>
          <w:sz w:val="21"/>
        </w:rPr>
        <w:t>T</w:t>
      </w:r>
      <w:r>
        <w:rPr>
          <w:w w:val="115"/>
          <w:sz w:val="17"/>
        </w:rPr>
        <w:t>ERMINATION</w:t>
      </w:r>
    </w:p>
    <w:p w14:paraId="0BDF88FA" w14:textId="77777777" w:rsidR="00BE1B0D" w:rsidRDefault="00BE1B0D">
      <w:pPr>
        <w:pStyle w:val="BodyText"/>
        <w:spacing w:before="6"/>
        <w:rPr>
          <w:sz w:val="19"/>
        </w:rPr>
      </w:pPr>
    </w:p>
    <w:p w14:paraId="1996A003" w14:textId="77777777" w:rsidR="00BE1B0D" w:rsidRDefault="00000000">
      <w:pPr>
        <w:pStyle w:val="ListParagraph"/>
        <w:numPr>
          <w:ilvl w:val="1"/>
          <w:numId w:val="1"/>
        </w:numPr>
        <w:tabs>
          <w:tab w:val="left" w:pos="1504"/>
        </w:tabs>
        <w:spacing w:line="244" w:lineRule="auto"/>
        <w:ind w:right="103" w:firstLine="700"/>
        <w:jc w:val="both"/>
        <w:rPr>
          <w:sz w:val="21"/>
        </w:rPr>
      </w:pPr>
      <w:r>
        <w:rPr>
          <w:w w:val="105"/>
          <w:sz w:val="21"/>
        </w:rPr>
        <w:t xml:space="preserve">Acceptance. This Agreement will become valid upon Your acceptance of the “Join </w:t>
      </w:r>
      <w:proofErr w:type="spellStart"/>
      <w:r>
        <w:rPr>
          <w:w w:val="105"/>
          <w:sz w:val="21"/>
        </w:rPr>
        <w:t>cleverbridge</w:t>
      </w:r>
      <w:proofErr w:type="spellEnd"/>
      <w:r>
        <w:rPr>
          <w:w w:val="105"/>
          <w:sz w:val="21"/>
        </w:rPr>
        <w:t xml:space="preserve"> Affiliate Program” button. You also agree that you have read the Terms of this</w:t>
      </w:r>
      <w:r>
        <w:rPr>
          <w:spacing w:val="-18"/>
          <w:w w:val="105"/>
          <w:sz w:val="21"/>
        </w:rPr>
        <w:t xml:space="preserve"> </w:t>
      </w:r>
      <w:r>
        <w:rPr>
          <w:w w:val="105"/>
          <w:sz w:val="21"/>
        </w:rPr>
        <w:t>Agreement.</w:t>
      </w:r>
    </w:p>
    <w:p w14:paraId="4285479D" w14:textId="77777777" w:rsidR="00BE1B0D" w:rsidRDefault="00BE1B0D">
      <w:pPr>
        <w:pStyle w:val="BodyText"/>
        <w:spacing w:before="3"/>
        <w:rPr>
          <w:sz w:val="19"/>
        </w:rPr>
      </w:pPr>
    </w:p>
    <w:p w14:paraId="0E19388A" w14:textId="77777777" w:rsidR="00BE1B0D" w:rsidRDefault="00000000">
      <w:pPr>
        <w:pStyle w:val="ListParagraph"/>
        <w:numPr>
          <w:ilvl w:val="1"/>
          <w:numId w:val="1"/>
        </w:numPr>
        <w:tabs>
          <w:tab w:val="left" w:pos="1504"/>
        </w:tabs>
        <w:spacing w:line="244" w:lineRule="auto"/>
        <w:ind w:right="103" w:firstLine="700"/>
        <w:jc w:val="both"/>
        <w:rPr>
          <w:sz w:val="21"/>
        </w:rPr>
      </w:pPr>
      <w:r>
        <w:rPr>
          <w:w w:val="105"/>
          <w:sz w:val="21"/>
        </w:rPr>
        <w:t xml:space="preserve">Termination. The Affiliate may cancel this Agreement at </w:t>
      </w:r>
      <w:proofErr w:type="spellStart"/>
      <w:proofErr w:type="gramStart"/>
      <w:r>
        <w:rPr>
          <w:w w:val="105"/>
          <w:sz w:val="21"/>
        </w:rPr>
        <w:t>anytime</w:t>
      </w:r>
      <w:proofErr w:type="spellEnd"/>
      <w:r>
        <w:rPr>
          <w:w w:val="105"/>
          <w:sz w:val="21"/>
        </w:rPr>
        <w:t xml:space="preserve">  with</w:t>
      </w:r>
      <w:proofErr w:type="gramEnd"/>
      <w:r>
        <w:rPr>
          <w:w w:val="105"/>
          <w:sz w:val="21"/>
        </w:rPr>
        <w:t xml:space="preserve"> immediate effect. The Affiliate must cease to use the service and agrees to remove any Referral Links that are</w:t>
      </w:r>
      <w:r>
        <w:rPr>
          <w:spacing w:val="-34"/>
          <w:w w:val="105"/>
          <w:sz w:val="21"/>
        </w:rPr>
        <w:t xml:space="preserve"> </w:t>
      </w:r>
      <w:r>
        <w:rPr>
          <w:w w:val="105"/>
          <w:sz w:val="21"/>
        </w:rPr>
        <w:t>used.</w:t>
      </w:r>
    </w:p>
    <w:p w14:paraId="789ACC30" w14:textId="77777777" w:rsidR="00BE1B0D" w:rsidRDefault="00BE1B0D">
      <w:pPr>
        <w:pStyle w:val="BodyText"/>
        <w:spacing w:before="3"/>
        <w:rPr>
          <w:sz w:val="19"/>
        </w:rPr>
      </w:pPr>
    </w:p>
    <w:p w14:paraId="65984745" w14:textId="77777777" w:rsidR="00BE1B0D" w:rsidRDefault="00000000">
      <w:pPr>
        <w:pStyle w:val="ListParagraph"/>
        <w:numPr>
          <w:ilvl w:val="0"/>
          <w:numId w:val="1"/>
        </w:numPr>
        <w:tabs>
          <w:tab w:val="left" w:pos="802"/>
          <w:tab w:val="left" w:pos="803"/>
        </w:tabs>
        <w:ind w:hanging="702"/>
        <w:rPr>
          <w:sz w:val="17"/>
        </w:rPr>
      </w:pPr>
      <w:r>
        <w:rPr>
          <w:w w:val="120"/>
          <w:sz w:val="21"/>
        </w:rPr>
        <w:t>I</w:t>
      </w:r>
      <w:r>
        <w:rPr>
          <w:w w:val="120"/>
          <w:sz w:val="17"/>
        </w:rPr>
        <w:t>NDEMNITY</w:t>
      </w:r>
    </w:p>
    <w:p w14:paraId="1DF30965" w14:textId="77777777" w:rsidR="00BE1B0D" w:rsidRDefault="00BE1B0D">
      <w:pPr>
        <w:pStyle w:val="BodyText"/>
        <w:spacing w:before="8"/>
        <w:rPr>
          <w:sz w:val="19"/>
        </w:rPr>
      </w:pPr>
    </w:p>
    <w:p w14:paraId="0FBC2DAD" w14:textId="77777777" w:rsidR="00BE1B0D" w:rsidRDefault="00000000">
      <w:pPr>
        <w:pStyle w:val="ListParagraph"/>
        <w:numPr>
          <w:ilvl w:val="1"/>
          <w:numId w:val="1"/>
        </w:numPr>
        <w:tabs>
          <w:tab w:val="left" w:pos="1504"/>
        </w:tabs>
        <w:spacing w:before="1" w:line="244" w:lineRule="auto"/>
        <w:ind w:right="101" w:firstLine="700"/>
        <w:jc w:val="both"/>
        <w:rPr>
          <w:sz w:val="21"/>
        </w:rPr>
      </w:pPr>
      <w:proofErr w:type="gramStart"/>
      <w:r>
        <w:rPr>
          <w:sz w:val="21"/>
        </w:rPr>
        <w:t>Distribution  to</w:t>
      </w:r>
      <w:proofErr w:type="gramEnd"/>
      <w:r>
        <w:rPr>
          <w:sz w:val="21"/>
        </w:rPr>
        <w:t xml:space="preserve">  Certain  Countries.  </w:t>
      </w:r>
      <w:proofErr w:type="spellStart"/>
      <w:r>
        <w:rPr>
          <w:sz w:val="21"/>
        </w:rPr>
        <w:t>cleverbridge</w:t>
      </w:r>
      <w:proofErr w:type="spellEnd"/>
      <w:r>
        <w:rPr>
          <w:sz w:val="21"/>
        </w:rPr>
        <w:t xml:space="preserve">   shall   </w:t>
      </w:r>
      <w:proofErr w:type="gramStart"/>
      <w:r>
        <w:rPr>
          <w:sz w:val="21"/>
        </w:rPr>
        <w:t>use  reasonable</w:t>
      </w:r>
      <w:proofErr w:type="gramEnd"/>
      <w:r>
        <w:rPr>
          <w:sz w:val="21"/>
        </w:rPr>
        <w:t xml:space="preserve"> efforts to avoid the distribution of Client Products to  Restricted  Countries. Client acknowledges and understands, however, that no one, including </w:t>
      </w:r>
      <w:proofErr w:type="spellStart"/>
      <w:r>
        <w:rPr>
          <w:sz w:val="21"/>
        </w:rPr>
        <w:t>cleverbridge</w:t>
      </w:r>
      <w:proofErr w:type="spellEnd"/>
      <w:r>
        <w:rPr>
          <w:sz w:val="21"/>
        </w:rPr>
        <w:t xml:space="preserve">, can be certain of the ultimate destination </w:t>
      </w:r>
      <w:proofErr w:type="gramStart"/>
      <w:r>
        <w:rPr>
          <w:sz w:val="21"/>
        </w:rPr>
        <w:t>of  distributed</w:t>
      </w:r>
      <w:proofErr w:type="gramEnd"/>
      <w:r>
        <w:rPr>
          <w:sz w:val="21"/>
        </w:rPr>
        <w:t xml:space="preserve">  Client  Products and that </w:t>
      </w:r>
      <w:proofErr w:type="spellStart"/>
      <w:r>
        <w:rPr>
          <w:sz w:val="21"/>
        </w:rPr>
        <w:t>cleverbridge’s</w:t>
      </w:r>
      <w:proofErr w:type="spellEnd"/>
      <w:r>
        <w:rPr>
          <w:sz w:val="21"/>
        </w:rPr>
        <w:t xml:space="preserve"> efforts to prevent distribution of Client Products to Restricted Countries might be circumvented. </w:t>
      </w:r>
      <w:proofErr w:type="spellStart"/>
      <w:r>
        <w:rPr>
          <w:sz w:val="21"/>
        </w:rPr>
        <w:t>cleverbridge</w:t>
      </w:r>
      <w:proofErr w:type="spellEnd"/>
      <w:r>
        <w:rPr>
          <w:sz w:val="21"/>
        </w:rPr>
        <w:t xml:space="preserve"> shall therefore have no liability hereunder for any inadvertent distribution of Client Products to Restricted Countries and Client furthermore acknowledges that Client is solely responsible to determine whether applicable export control laws limit or prohibit the distribution </w:t>
      </w:r>
      <w:proofErr w:type="gramStart"/>
      <w:r>
        <w:rPr>
          <w:sz w:val="21"/>
        </w:rPr>
        <w:t>of  a</w:t>
      </w:r>
      <w:proofErr w:type="gramEnd"/>
      <w:r>
        <w:rPr>
          <w:sz w:val="21"/>
        </w:rPr>
        <w:t xml:space="preserve"> Client Product to any countries and to designate the appropriate Restricted Countries under this</w:t>
      </w:r>
      <w:r>
        <w:rPr>
          <w:spacing w:val="2"/>
          <w:sz w:val="21"/>
        </w:rPr>
        <w:t xml:space="preserve"> </w:t>
      </w:r>
      <w:r>
        <w:rPr>
          <w:sz w:val="21"/>
        </w:rPr>
        <w:t>Agreement.</w:t>
      </w:r>
    </w:p>
    <w:p w14:paraId="4131125A" w14:textId="77777777" w:rsidR="00BE1B0D" w:rsidRDefault="00000000">
      <w:pPr>
        <w:pStyle w:val="ListParagraph"/>
        <w:numPr>
          <w:ilvl w:val="0"/>
          <w:numId w:val="1"/>
        </w:numPr>
        <w:tabs>
          <w:tab w:val="left" w:pos="803"/>
        </w:tabs>
        <w:spacing w:before="232" w:line="244" w:lineRule="auto"/>
        <w:ind w:left="101" w:right="100" w:firstLine="0"/>
        <w:jc w:val="both"/>
        <w:rPr>
          <w:sz w:val="21"/>
        </w:rPr>
      </w:pPr>
      <w:r>
        <w:rPr>
          <w:w w:val="105"/>
          <w:sz w:val="21"/>
        </w:rPr>
        <w:t>I</w:t>
      </w:r>
      <w:r>
        <w:rPr>
          <w:w w:val="105"/>
          <w:sz w:val="17"/>
        </w:rPr>
        <w:t>NDEMNIFICATION</w:t>
      </w:r>
      <w:r>
        <w:rPr>
          <w:w w:val="105"/>
          <w:sz w:val="21"/>
        </w:rPr>
        <w:t>. Each party (the “</w:t>
      </w:r>
      <w:proofErr w:type="gramStart"/>
      <w:r>
        <w:rPr>
          <w:w w:val="105"/>
          <w:sz w:val="21"/>
        </w:rPr>
        <w:t>Indemnifying  Party</w:t>
      </w:r>
      <w:proofErr w:type="gramEnd"/>
      <w:r>
        <w:rPr>
          <w:w w:val="105"/>
          <w:sz w:val="21"/>
        </w:rPr>
        <w:t>”)  will,  upon  request of the other party (the “Indemnified Party”) defend, indemnify, and hold the Indemnified Party, the Indemnified Party’s affiliates, and their directors, officers,</w:t>
      </w:r>
      <w:r>
        <w:rPr>
          <w:spacing w:val="-10"/>
          <w:w w:val="105"/>
          <w:sz w:val="21"/>
        </w:rPr>
        <w:t xml:space="preserve"> </w:t>
      </w:r>
      <w:r>
        <w:rPr>
          <w:w w:val="105"/>
          <w:sz w:val="21"/>
        </w:rPr>
        <w:t>employees,</w:t>
      </w:r>
      <w:r>
        <w:rPr>
          <w:spacing w:val="-9"/>
          <w:w w:val="105"/>
          <w:sz w:val="21"/>
        </w:rPr>
        <w:t xml:space="preserve"> </w:t>
      </w:r>
      <w:r>
        <w:rPr>
          <w:w w:val="105"/>
          <w:sz w:val="21"/>
        </w:rPr>
        <w:t>agents,</w:t>
      </w:r>
      <w:r>
        <w:rPr>
          <w:spacing w:val="-8"/>
          <w:w w:val="105"/>
          <w:sz w:val="21"/>
        </w:rPr>
        <w:t xml:space="preserve"> </w:t>
      </w:r>
      <w:r>
        <w:rPr>
          <w:w w:val="105"/>
          <w:sz w:val="21"/>
        </w:rPr>
        <w:t>and</w:t>
      </w:r>
      <w:r>
        <w:rPr>
          <w:spacing w:val="-7"/>
          <w:w w:val="105"/>
          <w:sz w:val="21"/>
        </w:rPr>
        <w:t xml:space="preserve"> </w:t>
      </w:r>
      <w:r>
        <w:rPr>
          <w:w w:val="105"/>
          <w:sz w:val="21"/>
        </w:rPr>
        <w:t>customers</w:t>
      </w:r>
      <w:r>
        <w:rPr>
          <w:spacing w:val="-8"/>
          <w:w w:val="105"/>
          <w:sz w:val="21"/>
        </w:rPr>
        <w:t xml:space="preserve"> </w:t>
      </w:r>
      <w:r>
        <w:rPr>
          <w:w w:val="105"/>
          <w:sz w:val="21"/>
        </w:rPr>
        <w:t>harmless</w:t>
      </w:r>
      <w:r>
        <w:rPr>
          <w:spacing w:val="-12"/>
          <w:w w:val="105"/>
          <w:sz w:val="21"/>
        </w:rPr>
        <w:t xml:space="preserve"> </w:t>
      </w:r>
      <w:r>
        <w:rPr>
          <w:w w:val="105"/>
          <w:sz w:val="21"/>
        </w:rPr>
        <w:t>from</w:t>
      </w:r>
      <w:r>
        <w:rPr>
          <w:spacing w:val="-6"/>
          <w:w w:val="105"/>
          <w:sz w:val="21"/>
        </w:rPr>
        <w:t xml:space="preserve"> </w:t>
      </w:r>
      <w:r>
        <w:rPr>
          <w:w w:val="105"/>
          <w:sz w:val="21"/>
        </w:rPr>
        <w:t>and</w:t>
      </w:r>
      <w:r>
        <w:rPr>
          <w:spacing w:val="-10"/>
          <w:w w:val="105"/>
          <w:sz w:val="21"/>
        </w:rPr>
        <w:t xml:space="preserve"> </w:t>
      </w:r>
      <w:r>
        <w:rPr>
          <w:w w:val="105"/>
          <w:sz w:val="21"/>
        </w:rPr>
        <w:t>against</w:t>
      </w:r>
      <w:r>
        <w:rPr>
          <w:spacing w:val="-8"/>
          <w:w w:val="105"/>
          <w:sz w:val="21"/>
        </w:rPr>
        <w:t xml:space="preserve"> </w:t>
      </w:r>
      <w:r>
        <w:rPr>
          <w:w w:val="105"/>
          <w:sz w:val="21"/>
        </w:rPr>
        <w:t>any</w:t>
      </w:r>
      <w:r>
        <w:rPr>
          <w:spacing w:val="-10"/>
          <w:w w:val="105"/>
          <w:sz w:val="21"/>
        </w:rPr>
        <w:t xml:space="preserve"> </w:t>
      </w:r>
      <w:r>
        <w:rPr>
          <w:w w:val="105"/>
          <w:sz w:val="21"/>
        </w:rPr>
        <w:t>and</w:t>
      </w:r>
      <w:r>
        <w:rPr>
          <w:spacing w:val="-6"/>
          <w:w w:val="105"/>
          <w:sz w:val="21"/>
        </w:rPr>
        <w:t xml:space="preserve"> </w:t>
      </w:r>
      <w:r>
        <w:rPr>
          <w:w w:val="105"/>
          <w:sz w:val="21"/>
        </w:rPr>
        <w:t>all claims,</w:t>
      </w:r>
      <w:r>
        <w:rPr>
          <w:spacing w:val="-10"/>
          <w:w w:val="105"/>
          <w:sz w:val="21"/>
        </w:rPr>
        <w:t xml:space="preserve"> </w:t>
      </w:r>
      <w:r>
        <w:rPr>
          <w:w w:val="105"/>
          <w:sz w:val="21"/>
        </w:rPr>
        <w:t>losses,</w:t>
      </w:r>
      <w:r>
        <w:rPr>
          <w:spacing w:val="-9"/>
          <w:w w:val="105"/>
          <w:sz w:val="21"/>
        </w:rPr>
        <w:t xml:space="preserve"> </w:t>
      </w:r>
      <w:r>
        <w:rPr>
          <w:w w:val="105"/>
          <w:sz w:val="21"/>
        </w:rPr>
        <w:t>liabilities,</w:t>
      </w:r>
      <w:r>
        <w:rPr>
          <w:spacing w:val="-10"/>
          <w:w w:val="105"/>
          <w:sz w:val="21"/>
        </w:rPr>
        <w:t xml:space="preserve"> </w:t>
      </w:r>
      <w:r>
        <w:rPr>
          <w:w w:val="105"/>
          <w:sz w:val="21"/>
        </w:rPr>
        <w:t>damages,</w:t>
      </w:r>
      <w:r>
        <w:rPr>
          <w:spacing w:val="-10"/>
          <w:w w:val="105"/>
          <w:sz w:val="21"/>
        </w:rPr>
        <w:t xml:space="preserve"> </w:t>
      </w:r>
      <w:r>
        <w:rPr>
          <w:w w:val="105"/>
          <w:sz w:val="21"/>
        </w:rPr>
        <w:t>costs,</w:t>
      </w:r>
      <w:r>
        <w:rPr>
          <w:spacing w:val="-11"/>
          <w:w w:val="105"/>
          <w:sz w:val="21"/>
        </w:rPr>
        <w:t xml:space="preserve"> </w:t>
      </w:r>
      <w:r>
        <w:rPr>
          <w:w w:val="105"/>
          <w:sz w:val="21"/>
        </w:rPr>
        <w:t>and</w:t>
      </w:r>
      <w:r>
        <w:rPr>
          <w:spacing w:val="-9"/>
          <w:w w:val="105"/>
          <w:sz w:val="21"/>
        </w:rPr>
        <w:t xml:space="preserve"> </w:t>
      </w:r>
      <w:r>
        <w:rPr>
          <w:w w:val="105"/>
          <w:sz w:val="21"/>
        </w:rPr>
        <w:t>expenses</w:t>
      </w:r>
      <w:r>
        <w:rPr>
          <w:spacing w:val="-10"/>
          <w:w w:val="105"/>
          <w:sz w:val="21"/>
        </w:rPr>
        <w:t xml:space="preserve"> </w:t>
      </w:r>
      <w:r>
        <w:rPr>
          <w:w w:val="105"/>
          <w:sz w:val="21"/>
        </w:rPr>
        <w:t>(including</w:t>
      </w:r>
      <w:r>
        <w:rPr>
          <w:spacing w:val="-9"/>
          <w:w w:val="105"/>
          <w:sz w:val="21"/>
        </w:rPr>
        <w:t xml:space="preserve"> </w:t>
      </w:r>
      <w:r>
        <w:rPr>
          <w:w w:val="105"/>
          <w:sz w:val="21"/>
        </w:rPr>
        <w:t>attorneys’</w:t>
      </w:r>
      <w:r>
        <w:rPr>
          <w:spacing w:val="-11"/>
          <w:w w:val="105"/>
          <w:sz w:val="21"/>
        </w:rPr>
        <w:t xml:space="preserve"> </w:t>
      </w:r>
      <w:r>
        <w:rPr>
          <w:w w:val="105"/>
          <w:sz w:val="21"/>
        </w:rPr>
        <w:t>fees, expert</w:t>
      </w:r>
      <w:r>
        <w:rPr>
          <w:spacing w:val="-23"/>
          <w:w w:val="105"/>
          <w:sz w:val="21"/>
        </w:rPr>
        <w:t xml:space="preserve"> </w:t>
      </w:r>
      <w:r>
        <w:rPr>
          <w:w w:val="105"/>
          <w:sz w:val="21"/>
        </w:rPr>
        <w:t>witness</w:t>
      </w:r>
      <w:r>
        <w:rPr>
          <w:spacing w:val="-20"/>
          <w:w w:val="105"/>
          <w:sz w:val="21"/>
        </w:rPr>
        <w:t xml:space="preserve"> </w:t>
      </w:r>
      <w:r>
        <w:rPr>
          <w:w w:val="105"/>
          <w:sz w:val="21"/>
        </w:rPr>
        <w:t>fees,</w:t>
      </w:r>
      <w:r>
        <w:rPr>
          <w:spacing w:val="-17"/>
          <w:w w:val="105"/>
          <w:sz w:val="21"/>
        </w:rPr>
        <w:t xml:space="preserve"> </w:t>
      </w:r>
      <w:r>
        <w:rPr>
          <w:w w:val="105"/>
          <w:sz w:val="21"/>
        </w:rPr>
        <w:t>and</w:t>
      </w:r>
      <w:r>
        <w:rPr>
          <w:spacing w:val="-16"/>
          <w:w w:val="105"/>
          <w:sz w:val="21"/>
        </w:rPr>
        <w:t xml:space="preserve"> </w:t>
      </w:r>
      <w:r>
        <w:rPr>
          <w:w w:val="105"/>
          <w:sz w:val="21"/>
        </w:rPr>
        <w:t>court</w:t>
      </w:r>
      <w:r>
        <w:rPr>
          <w:spacing w:val="-20"/>
          <w:w w:val="105"/>
          <w:sz w:val="21"/>
        </w:rPr>
        <w:t xml:space="preserve"> </w:t>
      </w:r>
      <w:r>
        <w:rPr>
          <w:w w:val="105"/>
          <w:sz w:val="21"/>
        </w:rPr>
        <w:t>costs)</w:t>
      </w:r>
      <w:r>
        <w:rPr>
          <w:spacing w:val="-21"/>
          <w:w w:val="105"/>
          <w:sz w:val="21"/>
        </w:rPr>
        <w:t xml:space="preserve"> </w:t>
      </w:r>
      <w:r>
        <w:rPr>
          <w:w w:val="105"/>
          <w:sz w:val="21"/>
        </w:rPr>
        <w:t>directly</w:t>
      </w:r>
      <w:r>
        <w:rPr>
          <w:spacing w:val="-20"/>
          <w:w w:val="105"/>
          <w:sz w:val="21"/>
        </w:rPr>
        <w:t xml:space="preserve"> </w:t>
      </w:r>
      <w:r>
        <w:rPr>
          <w:w w:val="105"/>
          <w:sz w:val="21"/>
        </w:rPr>
        <w:t>or</w:t>
      </w:r>
      <w:r>
        <w:rPr>
          <w:spacing w:val="-20"/>
          <w:w w:val="105"/>
          <w:sz w:val="21"/>
        </w:rPr>
        <w:t xml:space="preserve"> </w:t>
      </w:r>
      <w:r>
        <w:rPr>
          <w:w w:val="105"/>
          <w:sz w:val="21"/>
        </w:rPr>
        <w:t>indirectly</w:t>
      </w:r>
      <w:r>
        <w:rPr>
          <w:spacing w:val="-19"/>
          <w:w w:val="105"/>
          <w:sz w:val="21"/>
        </w:rPr>
        <w:t xml:space="preserve"> </w:t>
      </w:r>
      <w:r>
        <w:rPr>
          <w:w w:val="105"/>
          <w:sz w:val="21"/>
        </w:rPr>
        <w:t>arising</w:t>
      </w:r>
      <w:r>
        <w:rPr>
          <w:spacing w:val="-20"/>
          <w:w w:val="105"/>
          <w:sz w:val="21"/>
        </w:rPr>
        <w:t xml:space="preserve"> </w:t>
      </w:r>
      <w:r>
        <w:rPr>
          <w:w w:val="105"/>
          <w:sz w:val="21"/>
        </w:rPr>
        <w:t>from</w:t>
      </w:r>
      <w:r>
        <w:rPr>
          <w:spacing w:val="-18"/>
          <w:w w:val="105"/>
          <w:sz w:val="21"/>
        </w:rPr>
        <w:t xml:space="preserve"> </w:t>
      </w:r>
      <w:r>
        <w:rPr>
          <w:w w:val="105"/>
          <w:sz w:val="21"/>
        </w:rPr>
        <w:t>or</w:t>
      </w:r>
      <w:r>
        <w:rPr>
          <w:spacing w:val="-21"/>
          <w:w w:val="105"/>
          <w:sz w:val="21"/>
        </w:rPr>
        <w:t xml:space="preserve"> </w:t>
      </w:r>
      <w:r>
        <w:rPr>
          <w:w w:val="105"/>
          <w:sz w:val="21"/>
        </w:rPr>
        <w:t>relating</w:t>
      </w:r>
      <w:r>
        <w:rPr>
          <w:spacing w:val="-20"/>
          <w:w w:val="105"/>
          <w:sz w:val="21"/>
        </w:rPr>
        <w:t xml:space="preserve"> </w:t>
      </w:r>
      <w:r>
        <w:rPr>
          <w:w w:val="105"/>
          <w:sz w:val="21"/>
        </w:rPr>
        <w:t>to</w:t>
      </w:r>
    </w:p>
    <w:p w14:paraId="1299CBA2" w14:textId="77777777" w:rsidR="00BE1B0D" w:rsidRDefault="00000000">
      <w:pPr>
        <w:pStyle w:val="BodyText"/>
        <w:spacing w:line="244" w:lineRule="auto"/>
        <w:ind w:left="101" w:right="99"/>
        <w:jc w:val="both"/>
      </w:pPr>
      <w:r>
        <w:t xml:space="preserve">(a) any breach of or inaccuracy in any representations or warranties made by the Indemnifying Party in this Agreement; and (b), if </w:t>
      </w:r>
      <w:proofErr w:type="spellStart"/>
      <w:r>
        <w:t>cleverbridge</w:t>
      </w:r>
      <w:proofErr w:type="spellEnd"/>
      <w:r>
        <w:t xml:space="preserve"> is the Indemnified Party and Client the Indemnifying Party, any product liability attributable to </w:t>
      </w:r>
      <w:proofErr w:type="gramStart"/>
      <w:r>
        <w:t>the  Client</w:t>
      </w:r>
      <w:proofErr w:type="gramEnd"/>
      <w:r>
        <w:t xml:space="preserve"> Products under any applicable jurisdiction worldwide. </w:t>
      </w:r>
      <w:proofErr w:type="gramStart"/>
      <w:r>
        <w:t>The  obligation</w:t>
      </w:r>
      <w:proofErr w:type="gramEnd"/>
      <w:r>
        <w:t xml:space="preserve">  to  defend the Indemnified Party is conditioned upon </w:t>
      </w:r>
      <w:r>
        <w:rPr>
          <w:spacing w:val="-3"/>
        </w:rPr>
        <w:t xml:space="preserve">the </w:t>
      </w:r>
      <w:r>
        <w:t>Indemnified  Party notifying  the Indemnifying Party promptly in writing of any covered action, giving the Indemnifying Party sole control over the defense thereof, and cooperating and, at  the Indemnifying Party’s request and expense, assisting in such</w:t>
      </w:r>
      <w:r>
        <w:rPr>
          <w:spacing w:val="50"/>
        </w:rPr>
        <w:t xml:space="preserve"> </w:t>
      </w:r>
      <w:r>
        <w:t>defense.</w:t>
      </w:r>
    </w:p>
    <w:p w14:paraId="3125BD86" w14:textId="77777777" w:rsidR="00BE1B0D" w:rsidRDefault="00000000">
      <w:pPr>
        <w:pStyle w:val="ListParagraph"/>
        <w:numPr>
          <w:ilvl w:val="0"/>
          <w:numId w:val="1"/>
        </w:numPr>
        <w:tabs>
          <w:tab w:val="left" w:pos="802"/>
          <w:tab w:val="left" w:pos="803"/>
        </w:tabs>
        <w:spacing w:before="232"/>
        <w:ind w:hanging="702"/>
        <w:rPr>
          <w:sz w:val="17"/>
        </w:rPr>
      </w:pPr>
      <w:r>
        <w:rPr>
          <w:w w:val="115"/>
          <w:sz w:val="21"/>
        </w:rPr>
        <w:t>G</w:t>
      </w:r>
      <w:r>
        <w:rPr>
          <w:w w:val="115"/>
          <w:sz w:val="17"/>
        </w:rPr>
        <w:t>ENERAL</w:t>
      </w:r>
    </w:p>
    <w:p w14:paraId="0FE495F3" w14:textId="77777777" w:rsidR="00BE1B0D" w:rsidRDefault="00BE1B0D">
      <w:pPr>
        <w:pStyle w:val="BodyText"/>
        <w:spacing w:before="8"/>
        <w:rPr>
          <w:sz w:val="19"/>
        </w:rPr>
      </w:pPr>
    </w:p>
    <w:p w14:paraId="4F593DB4" w14:textId="77777777" w:rsidR="00BE1B0D" w:rsidRDefault="00000000">
      <w:pPr>
        <w:pStyle w:val="ListParagraph"/>
        <w:numPr>
          <w:ilvl w:val="1"/>
          <w:numId w:val="1"/>
        </w:numPr>
        <w:tabs>
          <w:tab w:val="left" w:pos="1504"/>
        </w:tabs>
        <w:spacing w:line="244" w:lineRule="auto"/>
        <w:ind w:right="99" w:firstLine="700"/>
        <w:jc w:val="both"/>
        <w:rPr>
          <w:sz w:val="21"/>
        </w:rPr>
      </w:pPr>
      <w:r>
        <w:rPr>
          <w:sz w:val="21"/>
        </w:rPr>
        <w:t>Notice. Any notice, approval, authorization, consent, or other communication required or permitted to be delivered to either Party under this Agreement must be in writing and will be deemed properly delivered and given on receipt (or when delivery is refused) if delivered (a) by hand, or (b) by courier or express delivery service, or (c) by facsimile (with a copy sent by postage</w:t>
      </w:r>
      <w:r>
        <w:rPr>
          <w:spacing w:val="17"/>
          <w:sz w:val="21"/>
        </w:rPr>
        <w:t xml:space="preserve"> </w:t>
      </w:r>
      <w:r>
        <w:rPr>
          <w:sz w:val="21"/>
        </w:rPr>
        <w:t>prepaid</w:t>
      </w:r>
    </w:p>
    <w:p w14:paraId="2DA10599" w14:textId="77777777" w:rsidR="00BE1B0D" w:rsidRDefault="00BE1B0D">
      <w:pPr>
        <w:spacing w:line="244" w:lineRule="auto"/>
        <w:jc w:val="both"/>
        <w:rPr>
          <w:sz w:val="21"/>
        </w:rPr>
        <w:sectPr w:rsidR="00BE1B0D">
          <w:pgSz w:w="11900" w:h="16840"/>
          <w:pgMar w:top="1600" w:right="1280" w:bottom="1560" w:left="1300" w:header="0" w:footer="1377" w:gutter="0"/>
          <w:cols w:space="720"/>
        </w:sectPr>
      </w:pPr>
    </w:p>
    <w:p w14:paraId="156084F1" w14:textId="77777777" w:rsidR="00BE1B0D" w:rsidRDefault="00BE1B0D">
      <w:pPr>
        <w:pStyle w:val="BodyText"/>
        <w:rPr>
          <w:sz w:val="20"/>
        </w:rPr>
      </w:pPr>
    </w:p>
    <w:p w14:paraId="32D8DA88" w14:textId="77777777" w:rsidR="00BE1B0D" w:rsidRDefault="00BE1B0D">
      <w:pPr>
        <w:pStyle w:val="BodyText"/>
        <w:spacing w:before="11"/>
        <w:rPr>
          <w:sz w:val="22"/>
        </w:rPr>
      </w:pPr>
    </w:p>
    <w:p w14:paraId="44446A19" w14:textId="77777777" w:rsidR="00BE1B0D" w:rsidRDefault="00000000">
      <w:pPr>
        <w:pStyle w:val="BodyText"/>
        <w:spacing w:line="244" w:lineRule="auto"/>
        <w:ind w:left="101" w:right="100"/>
        <w:jc w:val="both"/>
      </w:pPr>
      <w:r>
        <w:t>first-class mail) to the address or facsimile number set forth beneath the name of such Party below (or to such other address or facsimile number as such Party may have specified in a written notice to the other Party):</w:t>
      </w:r>
    </w:p>
    <w:p w14:paraId="0FA720FE" w14:textId="77777777" w:rsidR="00BE1B0D" w:rsidRDefault="00000000">
      <w:pPr>
        <w:pStyle w:val="BodyText"/>
        <w:spacing w:before="232"/>
        <w:ind w:left="1783"/>
      </w:pPr>
      <w:r>
        <w:t xml:space="preserve">If to </w:t>
      </w:r>
      <w:proofErr w:type="spellStart"/>
      <w:r>
        <w:t>cleverbridge</w:t>
      </w:r>
      <w:proofErr w:type="spellEnd"/>
      <w:r>
        <w:t>, to:</w:t>
      </w:r>
    </w:p>
    <w:p w14:paraId="19A976EF" w14:textId="77777777" w:rsidR="00BE1B0D" w:rsidRDefault="00000000">
      <w:pPr>
        <w:pStyle w:val="BodyText"/>
        <w:spacing w:before="6" w:line="244" w:lineRule="auto"/>
        <w:ind w:left="1783" w:right="4896"/>
      </w:pPr>
      <w:proofErr w:type="spellStart"/>
      <w:r>
        <w:t>cleverbridge</w:t>
      </w:r>
      <w:proofErr w:type="spellEnd"/>
      <w:r>
        <w:t xml:space="preserve"> AG </w:t>
      </w:r>
      <w:proofErr w:type="spellStart"/>
      <w:r>
        <w:t>Aachener</w:t>
      </w:r>
      <w:proofErr w:type="spellEnd"/>
      <w:r>
        <w:t xml:space="preserve"> Strasse 209</w:t>
      </w:r>
    </w:p>
    <w:p w14:paraId="15446D51" w14:textId="77777777" w:rsidR="00BE1B0D" w:rsidRDefault="00000000">
      <w:pPr>
        <w:pStyle w:val="BodyText"/>
        <w:spacing w:line="253" w:lineRule="exact"/>
        <w:ind w:left="1783"/>
      </w:pPr>
      <w:r>
        <w:t>50931 Cologne, Germany</w:t>
      </w:r>
    </w:p>
    <w:p w14:paraId="7D2282A1" w14:textId="77777777" w:rsidR="00BE1B0D" w:rsidRDefault="00000000">
      <w:pPr>
        <w:pStyle w:val="BodyText"/>
        <w:spacing w:before="7" w:line="244" w:lineRule="auto"/>
        <w:ind w:left="1783" w:right="2912"/>
      </w:pPr>
      <w:r>
        <w:t xml:space="preserve">Attention: </w:t>
      </w:r>
      <w:proofErr w:type="spellStart"/>
      <w:r>
        <w:t>cleverbridge</w:t>
      </w:r>
      <w:proofErr w:type="spellEnd"/>
      <w:r>
        <w:t xml:space="preserve"> Affiliate Program </w:t>
      </w:r>
      <w:proofErr w:type="gramStart"/>
      <w:r>
        <w:t>Fax :</w:t>
      </w:r>
      <w:proofErr w:type="gramEnd"/>
      <w:r>
        <w:t xml:space="preserve"> +49 221 - 355 044 - 19</w:t>
      </w:r>
    </w:p>
    <w:p w14:paraId="2FFA6242" w14:textId="77777777" w:rsidR="00BE1B0D" w:rsidRDefault="00000000">
      <w:pPr>
        <w:pStyle w:val="ListParagraph"/>
        <w:numPr>
          <w:ilvl w:val="1"/>
          <w:numId w:val="1"/>
        </w:numPr>
        <w:tabs>
          <w:tab w:val="left" w:pos="1504"/>
        </w:tabs>
        <w:spacing w:line="244" w:lineRule="auto"/>
        <w:ind w:right="102" w:firstLine="700"/>
        <w:jc w:val="both"/>
        <w:rPr>
          <w:sz w:val="21"/>
        </w:rPr>
      </w:pPr>
      <w:r>
        <w:rPr>
          <w:sz w:val="21"/>
        </w:rPr>
        <w:t xml:space="preserve">Governing Law. This Agreement will be construed in accordance with and governed in all respects by the laws, and </w:t>
      </w:r>
      <w:proofErr w:type="gramStart"/>
      <w:r>
        <w:rPr>
          <w:sz w:val="21"/>
        </w:rPr>
        <w:t>in  the</w:t>
      </w:r>
      <w:proofErr w:type="gramEnd"/>
      <w:r>
        <w:rPr>
          <w:sz w:val="21"/>
        </w:rPr>
        <w:t xml:space="preserve">  venue, of  Germany.  The United Nations Convention on Contracts for the International Sale of Goods will not apply to this</w:t>
      </w:r>
      <w:r>
        <w:rPr>
          <w:spacing w:val="5"/>
          <w:sz w:val="21"/>
        </w:rPr>
        <w:t xml:space="preserve"> </w:t>
      </w:r>
      <w:r>
        <w:rPr>
          <w:sz w:val="21"/>
        </w:rPr>
        <w:t>Agreement.</w:t>
      </w:r>
    </w:p>
    <w:p w14:paraId="33985CE9" w14:textId="77777777" w:rsidR="00BE1B0D" w:rsidRDefault="00000000">
      <w:pPr>
        <w:pStyle w:val="ListParagraph"/>
        <w:numPr>
          <w:ilvl w:val="1"/>
          <w:numId w:val="1"/>
        </w:numPr>
        <w:tabs>
          <w:tab w:val="left" w:pos="1504"/>
        </w:tabs>
        <w:spacing w:before="233" w:line="244" w:lineRule="auto"/>
        <w:ind w:right="101" w:firstLine="700"/>
        <w:jc w:val="both"/>
        <w:rPr>
          <w:sz w:val="21"/>
        </w:rPr>
      </w:pPr>
      <w:r>
        <w:rPr>
          <w:sz w:val="21"/>
        </w:rPr>
        <w:t xml:space="preserve">Assignment. You may not assign or transfer any of Your rights under this Agreement or delegate any of Your obligations or duties under this Agreement without </w:t>
      </w:r>
      <w:proofErr w:type="spellStart"/>
      <w:r>
        <w:rPr>
          <w:sz w:val="21"/>
        </w:rPr>
        <w:t>cleverbridge’s</w:t>
      </w:r>
      <w:proofErr w:type="spellEnd"/>
      <w:r>
        <w:rPr>
          <w:sz w:val="21"/>
        </w:rPr>
        <w:t xml:space="preserve"> prior written consent. Any attempted assignment </w:t>
      </w:r>
      <w:proofErr w:type="gramStart"/>
      <w:r>
        <w:rPr>
          <w:sz w:val="21"/>
        </w:rPr>
        <w:t>or  delegation</w:t>
      </w:r>
      <w:proofErr w:type="gramEnd"/>
      <w:r>
        <w:rPr>
          <w:sz w:val="21"/>
        </w:rPr>
        <w:t xml:space="preserve"> without such consent will be null and</w:t>
      </w:r>
      <w:r>
        <w:rPr>
          <w:spacing w:val="17"/>
          <w:sz w:val="21"/>
        </w:rPr>
        <w:t xml:space="preserve"> </w:t>
      </w:r>
      <w:r>
        <w:rPr>
          <w:sz w:val="21"/>
        </w:rPr>
        <w:t>void.</w:t>
      </w:r>
    </w:p>
    <w:p w14:paraId="773135CD" w14:textId="77777777" w:rsidR="00BE1B0D" w:rsidRDefault="00000000">
      <w:pPr>
        <w:pStyle w:val="ListParagraph"/>
        <w:numPr>
          <w:ilvl w:val="1"/>
          <w:numId w:val="1"/>
        </w:numPr>
        <w:tabs>
          <w:tab w:val="left" w:pos="1504"/>
        </w:tabs>
        <w:spacing w:before="233" w:line="244" w:lineRule="auto"/>
        <w:ind w:right="102" w:firstLine="700"/>
        <w:jc w:val="both"/>
        <w:rPr>
          <w:sz w:val="21"/>
        </w:rPr>
      </w:pPr>
      <w:r>
        <w:rPr>
          <w:sz w:val="21"/>
        </w:rPr>
        <w:t xml:space="preserve">Severability. If any provision </w:t>
      </w:r>
      <w:proofErr w:type="gramStart"/>
      <w:r>
        <w:rPr>
          <w:sz w:val="21"/>
        </w:rPr>
        <w:t>of  this</w:t>
      </w:r>
      <w:proofErr w:type="gramEnd"/>
      <w:r>
        <w:rPr>
          <w:sz w:val="21"/>
        </w:rPr>
        <w:t xml:space="preserve">  Agreement  is  unenforceable, such provision will be changed and interpreted to accomplish the objectives of such provision to the greatest extent possible under applicable law and </w:t>
      </w:r>
      <w:r>
        <w:rPr>
          <w:spacing w:val="-2"/>
          <w:sz w:val="21"/>
        </w:rPr>
        <w:t xml:space="preserve">the </w:t>
      </w:r>
      <w:r>
        <w:rPr>
          <w:sz w:val="21"/>
        </w:rPr>
        <w:t>remaining provisions will continue in full force and</w:t>
      </w:r>
      <w:r>
        <w:rPr>
          <w:spacing w:val="16"/>
          <w:sz w:val="21"/>
        </w:rPr>
        <w:t xml:space="preserve"> </w:t>
      </w:r>
      <w:r>
        <w:rPr>
          <w:sz w:val="21"/>
        </w:rPr>
        <w:t>effect.</w:t>
      </w:r>
    </w:p>
    <w:p w14:paraId="35E9ED8A" w14:textId="77777777" w:rsidR="00BE1B0D" w:rsidRDefault="00BE1B0D">
      <w:pPr>
        <w:pStyle w:val="BodyText"/>
        <w:spacing w:before="4"/>
        <w:rPr>
          <w:sz w:val="19"/>
        </w:rPr>
      </w:pPr>
    </w:p>
    <w:p w14:paraId="6A4A888B" w14:textId="77777777" w:rsidR="00BE1B0D" w:rsidRDefault="00000000">
      <w:pPr>
        <w:pStyle w:val="ListParagraph"/>
        <w:numPr>
          <w:ilvl w:val="1"/>
          <w:numId w:val="1"/>
        </w:numPr>
        <w:tabs>
          <w:tab w:val="left" w:pos="1504"/>
        </w:tabs>
        <w:spacing w:line="244" w:lineRule="auto"/>
        <w:ind w:right="103" w:firstLine="700"/>
        <w:jc w:val="both"/>
        <w:rPr>
          <w:sz w:val="21"/>
        </w:rPr>
      </w:pPr>
      <w:r>
        <w:rPr>
          <w:w w:val="105"/>
          <w:sz w:val="21"/>
        </w:rPr>
        <w:t>Independent Contractors. This Agreement is not intended to establish</w:t>
      </w:r>
      <w:r>
        <w:rPr>
          <w:spacing w:val="-29"/>
          <w:w w:val="105"/>
          <w:sz w:val="21"/>
        </w:rPr>
        <w:t xml:space="preserve"> </w:t>
      </w:r>
      <w:r>
        <w:rPr>
          <w:w w:val="105"/>
          <w:sz w:val="21"/>
        </w:rPr>
        <w:t>any</w:t>
      </w:r>
      <w:r>
        <w:rPr>
          <w:spacing w:val="-30"/>
          <w:w w:val="105"/>
          <w:sz w:val="21"/>
        </w:rPr>
        <w:t xml:space="preserve"> </w:t>
      </w:r>
      <w:r>
        <w:rPr>
          <w:w w:val="105"/>
          <w:sz w:val="21"/>
        </w:rPr>
        <w:t>partnership,</w:t>
      </w:r>
      <w:r>
        <w:rPr>
          <w:spacing w:val="-29"/>
          <w:w w:val="105"/>
          <w:sz w:val="21"/>
        </w:rPr>
        <w:t xml:space="preserve"> </w:t>
      </w:r>
      <w:r>
        <w:rPr>
          <w:w w:val="105"/>
          <w:sz w:val="21"/>
        </w:rPr>
        <w:t>joint</w:t>
      </w:r>
      <w:r>
        <w:rPr>
          <w:spacing w:val="-30"/>
          <w:w w:val="105"/>
          <w:sz w:val="21"/>
        </w:rPr>
        <w:t xml:space="preserve"> </w:t>
      </w:r>
      <w:r>
        <w:rPr>
          <w:w w:val="105"/>
          <w:sz w:val="21"/>
        </w:rPr>
        <w:t>venture,</w:t>
      </w:r>
      <w:r>
        <w:rPr>
          <w:spacing w:val="-29"/>
          <w:w w:val="105"/>
          <w:sz w:val="21"/>
        </w:rPr>
        <w:t xml:space="preserve"> </w:t>
      </w:r>
      <w:r>
        <w:rPr>
          <w:w w:val="105"/>
          <w:sz w:val="21"/>
        </w:rPr>
        <w:t>employment,</w:t>
      </w:r>
      <w:r>
        <w:rPr>
          <w:spacing w:val="-30"/>
          <w:w w:val="105"/>
          <w:sz w:val="21"/>
        </w:rPr>
        <w:t xml:space="preserve"> </w:t>
      </w:r>
      <w:r>
        <w:rPr>
          <w:w w:val="105"/>
          <w:sz w:val="21"/>
        </w:rPr>
        <w:t>or</w:t>
      </w:r>
      <w:r>
        <w:rPr>
          <w:spacing w:val="-32"/>
          <w:w w:val="105"/>
          <w:sz w:val="21"/>
        </w:rPr>
        <w:t xml:space="preserve"> </w:t>
      </w:r>
      <w:r>
        <w:rPr>
          <w:w w:val="105"/>
          <w:sz w:val="21"/>
        </w:rPr>
        <w:t>other</w:t>
      </w:r>
      <w:r>
        <w:rPr>
          <w:spacing w:val="-31"/>
          <w:w w:val="105"/>
          <w:sz w:val="21"/>
        </w:rPr>
        <w:t xml:space="preserve"> </w:t>
      </w:r>
      <w:r>
        <w:rPr>
          <w:w w:val="105"/>
          <w:sz w:val="21"/>
        </w:rPr>
        <w:t>relationship</w:t>
      </w:r>
      <w:r>
        <w:rPr>
          <w:spacing w:val="-31"/>
          <w:w w:val="105"/>
          <w:sz w:val="21"/>
        </w:rPr>
        <w:t xml:space="preserve"> </w:t>
      </w:r>
      <w:r>
        <w:rPr>
          <w:w w:val="105"/>
          <w:sz w:val="21"/>
        </w:rPr>
        <w:t>between the Parties except that of independent</w:t>
      </w:r>
      <w:r>
        <w:rPr>
          <w:spacing w:val="-36"/>
          <w:w w:val="105"/>
          <w:sz w:val="21"/>
        </w:rPr>
        <w:t xml:space="preserve"> </w:t>
      </w:r>
      <w:r>
        <w:rPr>
          <w:w w:val="105"/>
          <w:sz w:val="21"/>
        </w:rPr>
        <w:t>contractors.</w:t>
      </w:r>
    </w:p>
    <w:p w14:paraId="48652C4A" w14:textId="77777777" w:rsidR="00BE1B0D" w:rsidRDefault="00000000">
      <w:pPr>
        <w:pStyle w:val="ListParagraph"/>
        <w:numPr>
          <w:ilvl w:val="1"/>
          <w:numId w:val="1"/>
        </w:numPr>
        <w:tabs>
          <w:tab w:val="left" w:pos="1504"/>
        </w:tabs>
        <w:spacing w:before="232" w:line="244" w:lineRule="auto"/>
        <w:ind w:right="100" w:firstLine="700"/>
        <w:jc w:val="both"/>
        <w:rPr>
          <w:sz w:val="21"/>
        </w:rPr>
      </w:pPr>
      <w:r>
        <w:rPr>
          <w:w w:val="105"/>
          <w:sz w:val="21"/>
        </w:rPr>
        <w:t xml:space="preserve">Construction. The section headings in this Agreement are for convenience of reference only, will not be deemed </w:t>
      </w:r>
      <w:r>
        <w:rPr>
          <w:spacing w:val="-3"/>
          <w:w w:val="105"/>
          <w:sz w:val="21"/>
        </w:rPr>
        <w:t xml:space="preserve">to </w:t>
      </w:r>
      <w:r>
        <w:rPr>
          <w:w w:val="105"/>
          <w:sz w:val="21"/>
        </w:rPr>
        <w:t>be a part of this Agreement, and will not be referred to in connection with the construction or interpretation of this Agreement. Any rule of construction to the effect that ambiguities are to be resolved against the drafting party will not be applied in the construction or interpretation of this Agreement. As used in this Agreement, the words “include” and “including,” and variations thereof, will not be deemed to be terms of limitation, but rather will be deemed to be followed by the words “without limitation.” All references in this Agreement to “Sections” are intended to refer to sections of this Agreement. With respect to services, the terms “distribute” or “distribution”</w:t>
      </w:r>
      <w:r>
        <w:rPr>
          <w:spacing w:val="-14"/>
          <w:w w:val="105"/>
          <w:sz w:val="21"/>
        </w:rPr>
        <w:t xml:space="preserve"> </w:t>
      </w:r>
      <w:r>
        <w:rPr>
          <w:w w:val="105"/>
          <w:sz w:val="21"/>
        </w:rPr>
        <w:t>in</w:t>
      </w:r>
      <w:r>
        <w:rPr>
          <w:spacing w:val="-8"/>
          <w:w w:val="105"/>
          <w:sz w:val="21"/>
        </w:rPr>
        <w:t xml:space="preserve"> </w:t>
      </w:r>
      <w:r>
        <w:rPr>
          <w:w w:val="105"/>
          <w:sz w:val="21"/>
        </w:rPr>
        <w:t>this</w:t>
      </w:r>
      <w:r>
        <w:rPr>
          <w:spacing w:val="-12"/>
          <w:w w:val="105"/>
          <w:sz w:val="21"/>
        </w:rPr>
        <w:t xml:space="preserve"> </w:t>
      </w:r>
      <w:r>
        <w:rPr>
          <w:w w:val="105"/>
          <w:sz w:val="21"/>
        </w:rPr>
        <w:t>Agreement</w:t>
      </w:r>
      <w:r>
        <w:rPr>
          <w:spacing w:val="-13"/>
          <w:w w:val="105"/>
          <w:sz w:val="21"/>
        </w:rPr>
        <w:t xml:space="preserve"> </w:t>
      </w:r>
      <w:r>
        <w:rPr>
          <w:w w:val="105"/>
          <w:sz w:val="21"/>
        </w:rPr>
        <w:t>means</w:t>
      </w:r>
      <w:r>
        <w:rPr>
          <w:spacing w:val="-11"/>
          <w:w w:val="105"/>
          <w:sz w:val="21"/>
        </w:rPr>
        <w:t xml:space="preserve"> </w:t>
      </w:r>
      <w:r>
        <w:rPr>
          <w:w w:val="105"/>
          <w:sz w:val="21"/>
        </w:rPr>
        <w:t>to</w:t>
      </w:r>
      <w:r>
        <w:rPr>
          <w:spacing w:val="-14"/>
          <w:w w:val="105"/>
          <w:sz w:val="21"/>
        </w:rPr>
        <w:t xml:space="preserve"> </w:t>
      </w:r>
      <w:r>
        <w:rPr>
          <w:w w:val="105"/>
          <w:sz w:val="21"/>
        </w:rPr>
        <w:t>procure</w:t>
      </w:r>
      <w:r>
        <w:rPr>
          <w:spacing w:val="-11"/>
          <w:w w:val="105"/>
          <w:sz w:val="21"/>
        </w:rPr>
        <w:t xml:space="preserve"> </w:t>
      </w:r>
      <w:r>
        <w:rPr>
          <w:w w:val="105"/>
          <w:sz w:val="21"/>
        </w:rPr>
        <w:t>for</w:t>
      </w:r>
      <w:r>
        <w:rPr>
          <w:spacing w:val="-12"/>
          <w:w w:val="105"/>
          <w:sz w:val="21"/>
        </w:rPr>
        <w:t xml:space="preserve"> </w:t>
      </w:r>
      <w:r>
        <w:rPr>
          <w:w w:val="105"/>
          <w:sz w:val="21"/>
        </w:rPr>
        <w:t>the</w:t>
      </w:r>
      <w:r>
        <w:rPr>
          <w:spacing w:val="-14"/>
          <w:w w:val="105"/>
          <w:sz w:val="21"/>
        </w:rPr>
        <w:t xml:space="preserve"> </w:t>
      </w:r>
      <w:r>
        <w:rPr>
          <w:w w:val="105"/>
          <w:sz w:val="21"/>
        </w:rPr>
        <w:t>Client</w:t>
      </w:r>
      <w:r>
        <w:rPr>
          <w:spacing w:val="-13"/>
          <w:w w:val="105"/>
          <w:sz w:val="21"/>
        </w:rPr>
        <w:t xml:space="preserve"> </w:t>
      </w:r>
      <w:r>
        <w:rPr>
          <w:w w:val="105"/>
          <w:sz w:val="21"/>
        </w:rPr>
        <w:t>a</w:t>
      </w:r>
      <w:r>
        <w:rPr>
          <w:spacing w:val="-10"/>
          <w:w w:val="105"/>
          <w:sz w:val="21"/>
        </w:rPr>
        <w:t xml:space="preserve"> </w:t>
      </w:r>
      <w:r>
        <w:rPr>
          <w:w w:val="105"/>
          <w:sz w:val="21"/>
        </w:rPr>
        <w:t>services</w:t>
      </w:r>
      <w:r>
        <w:rPr>
          <w:spacing w:val="-11"/>
          <w:w w:val="105"/>
          <w:sz w:val="21"/>
        </w:rPr>
        <w:t xml:space="preserve"> </w:t>
      </w:r>
      <w:r>
        <w:rPr>
          <w:w w:val="105"/>
          <w:sz w:val="21"/>
        </w:rPr>
        <w:t xml:space="preserve">contract directly with the Customer, under which the Client or </w:t>
      </w:r>
      <w:proofErr w:type="spellStart"/>
      <w:r>
        <w:rPr>
          <w:w w:val="105"/>
          <w:sz w:val="21"/>
        </w:rPr>
        <w:t>cleverbridge</w:t>
      </w:r>
      <w:proofErr w:type="spellEnd"/>
      <w:r>
        <w:rPr>
          <w:w w:val="105"/>
          <w:sz w:val="21"/>
        </w:rPr>
        <w:t xml:space="preserve"> as set forth in Exhibit A shall perform such services for the</w:t>
      </w:r>
      <w:r>
        <w:rPr>
          <w:spacing w:val="-37"/>
          <w:w w:val="105"/>
          <w:sz w:val="21"/>
        </w:rPr>
        <w:t xml:space="preserve"> </w:t>
      </w:r>
      <w:r>
        <w:rPr>
          <w:w w:val="105"/>
          <w:sz w:val="21"/>
        </w:rPr>
        <w:t>Customer.</w:t>
      </w:r>
    </w:p>
    <w:p w14:paraId="6C60ED05" w14:textId="77777777" w:rsidR="00BE1B0D" w:rsidRDefault="00000000">
      <w:pPr>
        <w:pStyle w:val="ListParagraph"/>
        <w:numPr>
          <w:ilvl w:val="1"/>
          <w:numId w:val="1"/>
        </w:numPr>
        <w:tabs>
          <w:tab w:val="left" w:pos="1504"/>
        </w:tabs>
        <w:spacing w:before="233" w:line="244" w:lineRule="auto"/>
        <w:ind w:right="101" w:firstLine="700"/>
        <w:jc w:val="both"/>
        <w:rPr>
          <w:sz w:val="21"/>
        </w:rPr>
      </w:pPr>
      <w:r>
        <w:rPr>
          <w:w w:val="105"/>
          <w:sz w:val="21"/>
        </w:rPr>
        <w:t>Force Majeure. If the performance of this Agreement, or any obligation hereunder, is the result of an Act of God (</w:t>
      </w:r>
      <w:proofErr w:type="gramStart"/>
      <w:r>
        <w:rPr>
          <w:w w:val="105"/>
          <w:sz w:val="21"/>
        </w:rPr>
        <w:t>e.g.</w:t>
      </w:r>
      <w:proofErr w:type="gramEnd"/>
      <w:r>
        <w:rPr>
          <w:w w:val="105"/>
          <w:sz w:val="21"/>
        </w:rPr>
        <w:t xml:space="preserve"> fire, flood, epidemic, or earthquake); war or act of terrorism, including chemical or biological warfare; governmental acts, orders or restrictions; or any other reason where failure to perform is beyond the reasonable control, and is not caused by the negligence, intentional</w:t>
      </w:r>
      <w:r>
        <w:rPr>
          <w:spacing w:val="-9"/>
          <w:w w:val="105"/>
          <w:sz w:val="21"/>
        </w:rPr>
        <w:t xml:space="preserve"> </w:t>
      </w:r>
      <w:r>
        <w:rPr>
          <w:w w:val="105"/>
          <w:sz w:val="21"/>
        </w:rPr>
        <w:t>conduct</w:t>
      </w:r>
      <w:r>
        <w:rPr>
          <w:spacing w:val="-8"/>
          <w:w w:val="105"/>
          <w:sz w:val="21"/>
        </w:rPr>
        <w:t xml:space="preserve"> </w:t>
      </w:r>
      <w:r>
        <w:rPr>
          <w:w w:val="105"/>
          <w:sz w:val="21"/>
        </w:rPr>
        <w:t>or</w:t>
      </w:r>
      <w:r>
        <w:rPr>
          <w:spacing w:val="-7"/>
          <w:w w:val="105"/>
          <w:sz w:val="21"/>
        </w:rPr>
        <w:t xml:space="preserve"> </w:t>
      </w:r>
      <w:r>
        <w:rPr>
          <w:w w:val="105"/>
          <w:sz w:val="21"/>
        </w:rPr>
        <w:t>misconduct</w:t>
      </w:r>
      <w:r>
        <w:rPr>
          <w:spacing w:val="-8"/>
          <w:w w:val="105"/>
          <w:sz w:val="21"/>
        </w:rPr>
        <w:t xml:space="preserve"> </w:t>
      </w:r>
      <w:r>
        <w:rPr>
          <w:w w:val="105"/>
          <w:sz w:val="21"/>
        </w:rPr>
        <w:t>of</w:t>
      </w:r>
      <w:r>
        <w:rPr>
          <w:spacing w:val="-6"/>
          <w:w w:val="105"/>
          <w:sz w:val="21"/>
        </w:rPr>
        <w:t xml:space="preserve"> </w:t>
      </w:r>
      <w:r>
        <w:rPr>
          <w:w w:val="105"/>
          <w:sz w:val="21"/>
        </w:rPr>
        <w:t>the</w:t>
      </w:r>
      <w:r>
        <w:rPr>
          <w:spacing w:val="-10"/>
          <w:w w:val="105"/>
          <w:sz w:val="21"/>
        </w:rPr>
        <w:t xml:space="preserve"> </w:t>
      </w:r>
      <w:r>
        <w:rPr>
          <w:w w:val="105"/>
          <w:sz w:val="21"/>
        </w:rPr>
        <w:t>defaulting</w:t>
      </w:r>
      <w:r>
        <w:rPr>
          <w:spacing w:val="-6"/>
          <w:w w:val="105"/>
          <w:sz w:val="21"/>
        </w:rPr>
        <w:t xml:space="preserve"> </w:t>
      </w:r>
      <w:r>
        <w:rPr>
          <w:w w:val="105"/>
          <w:sz w:val="21"/>
        </w:rPr>
        <w:t>party,</w:t>
      </w:r>
      <w:r>
        <w:rPr>
          <w:spacing w:val="-5"/>
          <w:w w:val="105"/>
          <w:sz w:val="21"/>
        </w:rPr>
        <w:t xml:space="preserve"> </w:t>
      </w:r>
      <w:r>
        <w:rPr>
          <w:w w:val="105"/>
          <w:sz w:val="21"/>
        </w:rPr>
        <w:t>and</w:t>
      </w:r>
      <w:r>
        <w:rPr>
          <w:spacing w:val="-5"/>
          <w:w w:val="105"/>
          <w:sz w:val="21"/>
        </w:rPr>
        <w:t xml:space="preserve"> </w:t>
      </w:r>
      <w:r>
        <w:rPr>
          <w:w w:val="105"/>
          <w:sz w:val="21"/>
        </w:rPr>
        <w:t>the</w:t>
      </w:r>
      <w:r>
        <w:rPr>
          <w:spacing w:val="-8"/>
          <w:w w:val="105"/>
          <w:sz w:val="21"/>
        </w:rPr>
        <w:t xml:space="preserve"> </w:t>
      </w:r>
      <w:r>
        <w:rPr>
          <w:w w:val="105"/>
          <w:sz w:val="21"/>
        </w:rPr>
        <w:t>defaulting</w:t>
      </w:r>
      <w:r>
        <w:rPr>
          <w:spacing w:val="-7"/>
          <w:w w:val="105"/>
          <w:sz w:val="21"/>
        </w:rPr>
        <w:t xml:space="preserve"> </w:t>
      </w:r>
      <w:r>
        <w:rPr>
          <w:w w:val="105"/>
          <w:sz w:val="21"/>
        </w:rPr>
        <w:t>party</w:t>
      </w:r>
    </w:p>
    <w:p w14:paraId="5D71C65C" w14:textId="77777777" w:rsidR="00BE1B0D" w:rsidRDefault="00BE1B0D">
      <w:pPr>
        <w:spacing w:line="244" w:lineRule="auto"/>
        <w:jc w:val="both"/>
        <w:rPr>
          <w:sz w:val="21"/>
        </w:rPr>
        <w:sectPr w:rsidR="00BE1B0D">
          <w:pgSz w:w="11900" w:h="16840"/>
          <w:pgMar w:top="1600" w:right="1280" w:bottom="1560" w:left="1300" w:header="0" w:footer="1377" w:gutter="0"/>
          <w:cols w:space="720"/>
        </w:sectPr>
      </w:pPr>
    </w:p>
    <w:p w14:paraId="70D3A6D6" w14:textId="77777777" w:rsidR="00BE1B0D" w:rsidRDefault="00BE1B0D">
      <w:pPr>
        <w:pStyle w:val="BodyText"/>
        <w:rPr>
          <w:sz w:val="20"/>
        </w:rPr>
      </w:pPr>
    </w:p>
    <w:p w14:paraId="02B463C5" w14:textId="77777777" w:rsidR="00BE1B0D" w:rsidRDefault="00BE1B0D">
      <w:pPr>
        <w:pStyle w:val="BodyText"/>
        <w:spacing w:before="11"/>
        <w:rPr>
          <w:sz w:val="22"/>
        </w:rPr>
      </w:pPr>
    </w:p>
    <w:p w14:paraId="5D643223" w14:textId="77777777" w:rsidR="00BE1B0D" w:rsidRDefault="00000000">
      <w:pPr>
        <w:pStyle w:val="BodyText"/>
        <w:spacing w:line="244" w:lineRule="auto"/>
        <w:ind w:left="101" w:right="100"/>
        <w:jc w:val="both"/>
      </w:pPr>
      <w:r>
        <w:t xml:space="preserve">has </w:t>
      </w:r>
      <w:proofErr w:type="gramStart"/>
      <w:r>
        <w:t>exercised  all</w:t>
      </w:r>
      <w:proofErr w:type="gramEnd"/>
      <w:r>
        <w:t xml:space="preserve"> reasonable efforts to avoid or remedy such force majeure, then   the party so affected, upon giving prompt notice to the other party,  shall  be excused from such performance to the extent of such prevention, restriction or interference.</w:t>
      </w:r>
    </w:p>
    <w:p w14:paraId="67E4640C" w14:textId="77777777" w:rsidR="00BE1B0D" w:rsidRDefault="00000000">
      <w:pPr>
        <w:pStyle w:val="ListParagraph"/>
        <w:numPr>
          <w:ilvl w:val="1"/>
          <w:numId w:val="1"/>
        </w:numPr>
        <w:tabs>
          <w:tab w:val="left" w:pos="1504"/>
        </w:tabs>
        <w:spacing w:before="233" w:line="244" w:lineRule="auto"/>
        <w:ind w:right="101" w:firstLine="700"/>
        <w:jc w:val="both"/>
        <w:rPr>
          <w:sz w:val="21"/>
        </w:rPr>
      </w:pPr>
      <w:r>
        <w:rPr>
          <w:sz w:val="21"/>
        </w:rPr>
        <w:t xml:space="preserve">Entire Agreement.  </w:t>
      </w:r>
      <w:proofErr w:type="gramStart"/>
      <w:r>
        <w:rPr>
          <w:sz w:val="21"/>
        </w:rPr>
        <w:t>This  Agreement</w:t>
      </w:r>
      <w:proofErr w:type="gramEnd"/>
      <w:r>
        <w:rPr>
          <w:sz w:val="21"/>
        </w:rPr>
        <w:t xml:space="preserve">  contains  </w:t>
      </w:r>
      <w:r>
        <w:rPr>
          <w:spacing w:val="-2"/>
          <w:sz w:val="21"/>
        </w:rPr>
        <w:t>the</w:t>
      </w:r>
      <w:r>
        <w:rPr>
          <w:spacing w:val="69"/>
          <w:sz w:val="21"/>
        </w:rPr>
        <w:t xml:space="preserve"> </w:t>
      </w:r>
      <w:r>
        <w:rPr>
          <w:sz w:val="21"/>
        </w:rPr>
        <w:t>entire  understanding of the Parties relating to the subject matter hereof and supersedes   all prior or contemporaneous agreements, communications, and understandings between</w:t>
      </w:r>
      <w:r>
        <w:rPr>
          <w:spacing w:val="13"/>
          <w:sz w:val="21"/>
        </w:rPr>
        <w:t xml:space="preserve"> </w:t>
      </w:r>
      <w:r>
        <w:rPr>
          <w:sz w:val="21"/>
        </w:rPr>
        <w:t>the</w:t>
      </w:r>
      <w:r>
        <w:rPr>
          <w:spacing w:val="11"/>
          <w:sz w:val="21"/>
        </w:rPr>
        <w:t xml:space="preserve"> </w:t>
      </w:r>
      <w:r>
        <w:rPr>
          <w:sz w:val="21"/>
        </w:rPr>
        <w:t>Parties</w:t>
      </w:r>
      <w:r>
        <w:rPr>
          <w:spacing w:val="10"/>
          <w:sz w:val="21"/>
        </w:rPr>
        <w:t xml:space="preserve"> </w:t>
      </w:r>
      <w:r>
        <w:rPr>
          <w:sz w:val="21"/>
        </w:rPr>
        <w:t>(whether</w:t>
      </w:r>
      <w:r>
        <w:rPr>
          <w:spacing w:val="9"/>
          <w:sz w:val="21"/>
        </w:rPr>
        <w:t xml:space="preserve"> </w:t>
      </w:r>
      <w:r>
        <w:rPr>
          <w:sz w:val="21"/>
        </w:rPr>
        <w:t>written</w:t>
      </w:r>
      <w:r>
        <w:rPr>
          <w:spacing w:val="8"/>
          <w:sz w:val="21"/>
        </w:rPr>
        <w:t xml:space="preserve"> </w:t>
      </w:r>
      <w:r>
        <w:rPr>
          <w:sz w:val="21"/>
        </w:rPr>
        <w:t>or</w:t>
      </w:r>
      <w:r>
        <w:rPr>
          <w:spacing w:val="5"/>
          <w:sz w:val="21"/>
        </w:rPr>
        <w:t xml:space="preserve"> </w:t>
      </w:r>
      <w:r>
        <w:rPr>
          <w:sz w:val="21"/>
        </w:rPr>
        <w:t>oral)</w:t>
      </w:r>
      <w:r>
        <w:rPr>
          <w:spacing w:val="13"/>
          <w:sz w:val="21"/>
        </w:rPr>
        <w:t xml:space="preserve"> </w:t>
      </w:r>
      <w:r>
        <w:rPr>
          <w:sz w:val="21"/>
        </w:rPr>
        <w:t>relating</w:t>
      </w:r>
      <w:r>
        <w:rPr>
          <w:spacing w:val="15"/>
          <w:sz w:val="21"/>
        </w:rPr>
        <w:t xml:space="preserve"> </w:t>
      </w:r>
      <w:r>
        <w:rPr>
          <w:sz w:val="21"/>
        </w:rPr>
        <w:t>to</w:t>
      </w:r>
      <w:r>
        <w:rPr>
          <w:spacing w:val="14"/>
          <w:sz w:val="21"/>
        </w:rPr>
        <w:t xml:space="preserve"> </w:t>
      </w:r>
      <w:r>
        <w:rPr>
          <w:spacing w:val="-2"/>
          <w:sz w:val="21"/>
        </w:rPr>
        <w:t>the</w:t>
      </w:r>
      <w:r>
        <w:rPr>
          <w:spacing w:val="11"/>
          <w:sz w:val="21"/>
        </w:rPr>
        <w:t xml:space="preserve"> </w:t>
      </w:r>
      <w:r>
        <w:rPr>
          <w:sz w:val="21"/>
        </w:rPr>
        <w:t>subject</w:t>
      </w:r>
      <w:r>
        <w:rPr>
          <w:spacing w:val="6"/>
          <w:sz w:val="21"/>
        </w:rPr>
        <w:t xml:space="preserve"> </w:t>
      </w:r>
      <w:r>
        <w:rPr>
          <w:sz w:val="21"/>
        </w:rPr>
        <w:t>matter</w:t>
      </w:r>
      <w:r>
        <w:rPr>
          <w:spacing w:val="9"/>
          <w:sz w:val="21"/>
        </w:rPr>
        <w:t xml:space="preserve"> </w:t>
      </w:r>
      <w:r>
        <w:rPr>
          <w:sz w:val="21"/>
        </w:rPr>
        <w:t>hereof.</w:t>
      </w:r>
    </w:p>
    <w:sectPr w:rsidR="00BE1B0D">
      <w:pgSz w:w="11900" w:h="16840"/>
      <w:pgMar w:top="1600" w:right="1280" w:bottom="1560" w:left="1300" w:header="0" w:footer="1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356A" w14:textId="77777777" w:rsidR="006E6512" w:rsidRDefault="006E6512">
      <w:r>
        <w:separator/>
      </w:r>
    </w:p>
  </w:endnote>
  <w:endnote w:type="continuationSeparator" w:id="0">
    <w:p w14:paraId="15938E4F" w14:textId="77777777" w:rsidR="006E6512" w:rsidRDefault="006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4644" w14:textId="77777777" w:rsidR="00BE1B0D" w:rsidRDefault="00000000">
    <w:pPr>
      <w:pStyle w:val="BodyText"/>
      <w:spacing w:line="14" w:lineRule="auto"/>
      <w:rPr>
        <w:sz w:val="20"/>
      </w:rPr>
    </w:pPr>
    <w:r>
      <w:pict w14:anchorId="0EE0F88D">
        <v:shapetype id="_x0000_t202" coordsize="21600,21600" o:spt="202" path="m,l,21600r21600,l21600,xe">
          <v:stroke joinstyle="miter"/>
          <v:path gradientshapeok="t" o:connecttype="rect"/>
        </v:shapetype>
        <v:shape id="_x0000_s1025" type="#_x0000_t202" style="position:absolute;margin-left:480.55pt;margin-top:762.15pt;width:49.1pt;height:11.7pt;z-index:-251658752;mso-position-horizontal-relative:page;mso-position-vertical-relative:page" filled="f" stroked="f">
          <v:textbox inset="0,0,0,0">
            <w:txbxContent>
              <w:p w14:paraId="67ABE56E" w14:textId="77777777" w:rsidR="00BE1B0D" w:rsidRDefault="00000000">
                <w:pPr>
                  <w:spacing w:line="208" w:lineRule="exact"/>
                  <w:ind w:left="20"/>
                  <w:rPr>
                    <w:rFonts w:ascii="Times New Roman"/>
                    <w:sz w:val="19"/>
                  </w:rPr>
                </w:pPr>
                <w:r>
                  <w:rPr>
                    <w:rFonts w:ascii="Times New Roman"/>
                    <w:sz w:val="19"/>
                  </w:rPr>
                  <w:t xml:space="preserve">Page </w:t>
                </w:r>
                <w:r>
                  <w:fldChar w:fldCharType="begin"/>
                </w:r>
                <w:r>
                  <w:rPr>
                    <w:rFonts w:ascii="Times New Roman"/>
                    <w:sz w:val="19"/>
                  </w:rPr>
                  <w:instrText xml:space="preserve"> PAGE </w:instrText>
                </w:r>
                <w:r>
                  <w:fldChar w:fldCharType="separate"/>
                </w:r>
                <w:r>
                  <w:t>1</w:t>
                </w:r>
                <w:r>
                  <w:fldChar w:fldCharType="end"/>
                </w:r>
                <w:r>
                  <w:rPr>
                    <w:rFonts w:ascii="Times New Roman"/>
                    <w:sz w:val="19"/>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233D" w14:textId="77777777" w:rsidR="006E6512" w:rsidRDefault="006E6512">
      <w:r>
        <w:separator/>
      </w:r>
    </w:p>
  </w:footnote>
  <w:footnote w:type="continuationSeparator" w:id="0">
    <w:p w14:paraId="5ED19AE4" w14:textId="77777777" w:rsidR="006E6512" w:rsidRDefault="006E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A7DF6"/>
    <w:multiLevelType w:val="multilevel"/>
    <w:tmpl w:val="37E80954"/>
    <w:lvl w:ilvl="0">
      <w:start w:val="1"/>
      <w:numFmt w:val="decimal"/>
      <w:lvlText w:val="%1."/>
      <w:lvlJc w:val="left"/>
      <w:pPr>
        <w:ind w:left="802" w:hanging="701"/>
        <w:jc w:val="left"/>
      </w:pPr>
      <w:rPr>
        <w:rFonts w:ascii="Verdana" w:eastAsia="Verdana" w:hAnsi="Verdana" w:cs="Verdana" w:hint="default"/>
        <w:spacing w:val="-2"/>
        <w:w w:val="101"/>
        <w:sz w:val="21"/>
        <w:szCs w:val="21"/>
      </w:rPr>
    </w:lvl>
    <w:lvl w:ilvl="1">
      <w:start w:val="1"/>
      <w:numFmt w:val="decimal"/>
      <w:lvlText w:val="%1.%2"/>
      <w:lvlJc w:val="left"/>
      <w:pPr>
        <w:ind w:left="101" w:hanging="701"/>
        <w:jc w:val="left"/>
      </w:pPr>
      <w:rPr>
        <w:rFonts w:ascii="Verdana" w:eastAsia="Verdana" w:hAnsi="Verdana" w:cs="Verdana" w:hint="default"/>
        <w:spacing w:val="-2"/>
        <w:w w:val="101"/>
        <w:sz w:val="21"/>
        <w:szCs w:val="21"/>
      </w:rPr>
    </w:lvl>
    <w:lvl w:ilvl="2">
      <w:numFmt w:val="bullet"/>
      <w:lvlText w:val="•"/>
      <w:lvlJc w:val="left"/>
      <w:pPr>
        <w:ind w:left="1746" w:hanging="701"/>
      </w:pPr>
      <w:rPr>
        <w:rFonts w:hint="default"/>
      </w:rPr>
    </w:lvl>
    <w:lvl w:ilvl="3">
      <w:numFmt w:val="bullet"/>
      <w:lvlText w:val="•"/>
      <w:lvlJc w:val="left"/>
      <w:pPr>
        <w:ind w:left="2693" w:hanging="701"/>
      </w:pPr>
      <w:rPr>
        <w:rFonts w:hint="default"/>
      </w:rPr>
    </w:lvl>
    <w:lvl w:ilvl="4">
      <w:numFmt w:val="bullet"/>
      <w:lvlText w:val="•"/>
      <w:lvlJc w:val="left"/>
      <w:pPr>
        <w:ind w:left="3640" w:hanging="701"/>
      </w:pPr>
      <w:rPr>
        <w:rFonts w:hint="default"/>
      </w:rPr>
    </w:lvl>
    <w:lvl w:ilvl="5">
      <w:numFmt w:val="bullet"/>
      <w:lvlText w:val="•"/>
      <w:lvlJc w:val="left"/>
      <w:pPr>
        <w:ind w:left="4586" w:hanging="701"/>
      </w:pPr>
      <w:rPr>
        <w:rFonts w:hint="default"/>
      </w:rPr>
    </w:lvl>
    <w:lvl w:ilvl="6">
      <w:numFmt w:val="bullet"/>
      <w:lvlText w:val="•"/>
      <w:lvlJc w:val="left"/>
      <w:pPr>
        <w:ind w:left="5533" w:hanging="701"/>
      </w:pPr>
      <w:rPr>
        <w:rFonts w:hint="default"/>
      </w:rPr>
    </w:lvl>
    <w:lvl w:ilvl="7">
      <w:numFmt w:val="bullet"/>
      <w:lvlText w:val="•"/>
      <w:lvlJc w:val="left"/>
      <w:pPr>
        <w:ind w:left="6480" w:hanging="701"/>
      </w:pPr>
      <w:rPr>
        <w:rFonts w:hint="default"/>
      </w:rPr>
    </w:lvl>
    <w:lvl w:ilvl="8">
      <w:numFmt w:val="bullet"/>
      <w:lvlText w:val="•"/>
      <w:lvlJc w:val="left"/>
      <w:pPr>
        <w:ind w:left="7426" w:hanging="701"/>
      </w:pPr>
      <w:rPr>
        <w:rFonts w:hint="default"/>
      </w:rPr>
    </w:lvl>
  </w:abstractNum>
  <w:num w:numId="1" w16cid:durableId="67824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E1B0D"/>
    <w:rsid w:val="006E6512"/>
    <w:rsid w:val="00BE1B0D"/>
    <w:rsid w:val="00CB18E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F71E"/>
  <w15:docId w15:val="{965A57B3-8B80-440B-9835-9911DE24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1" w:firstLine="7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2022-08-23T06:06:00Z</dcterms:created>
  <dcterms:modified xsi:type="dcterms:W3CDTF">2022-08-23T06:07:00Z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2006-04-27T00:00:00Z</vt:filetime>
  </property>
  <property fmtid="{D5CDD505-2E9C-101B-9397-08002B2CF9AE}" pid="3" name="Creator">
    <vt:lpwstr>FreePDF XP 3.04 - http://shbox.de</vt:lpwstr>
  </property>
  <property fmtid="{D5CDD505-2E9C-101B-9397-08002B2CF9AE}" pid="4" name="LastSaved">
    <vt:filetime>2022-08-23T00:00:00Z</vt:filetime>
  </property>
</Properties>
</file>