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39"/>
        <w:spacing w:after="0"/>
        <w:rPr>
          <w:rFonts w:ascii="Arial" w:cs="Arial" w:eastAsia="Arial" w:hAnsi="Arial"/>
          <w:sz w:val="24"/>
          <w:szCs w:val="24"/>
          <w:b w:val="1"/>
          <w:bCs w:val="1"/>
          <w:u w:val="single" w:color="auto"/>
          <w:color w:val="auto"/>
        </w:rPr>
      </w:pPr>
      <w:r>
        <w:rPr>
          <w:rFonts w:ascii="Arial" w:cs="Arial" w:eastAsia="Arial" w:hAnsi="Arial"/>
          <w:sz w:val="24"/>
          <w:szCs w:val="24"/>
          <w:b w:val="1"/>
          <w:bCs w:val="1"/>
          <w:u w:val="single" w:color="auto"/>
          <w:color w:val="auto"/>
        </w:rPr>
        <mc:AlternateContent>
          <mc:Choice Requires="wps">
            <w:drawing>
              <wp:anchor simplePos="0" relativeHeight="251657728" behindDoc="1" locked="0" layoutInCell="0" allowOverlap="1">
                <wp:simplePos x="0" y="0"/>
                <wp:positionH relativeFrom="page">
                  <wp:posOffset>7317740</wp:posOffset>
                </wp:positionH>
                <wp:positionV relativeFrom="page">
                  <wp:posOffset>474980</wp:posOffset>
                </wp:positionV>
                <wp:extent cx="0" cy="61277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77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6.2pt,37.4pt" to="576.2pt,85.65pt" o:allowincell="f" strokecolor="#000000" strokeweight="1pt">
                <w10:wrap anchorx="page" anchory="page"/>
              </v:line>
            </w:pict>
          </mc:Fallback>
        </mc:AlternateContent>
        <mc:AlternateContent>
          <mc:Choice Requires="wps">
            <w:drawing>
              <wp:anchor simplePos="0" relativeHeight="251657728" behindDoc="1" locked="0" layoutInCell="0" allowOverlap="1">
                <wp:simplePos x="0" y="0"/>
                <wp:positionH relativeFrom="page">
                  <wp:posOffset>466090</wp:posOffset>
                </wp:positionH>
                <wp:positionV relativeFrom="page">
                  <wp:posOffset>481330</wp:posOffset>
                </wp:positionV>
                <wp:extent cx="68580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7pt,37.9pt" to="576.7pt,37.9pt" o:allowincell="f" strokecolor="#000000" strokeweight="1pt">
                <w10:wrap anchorx="page" anchory="page"/>
              </v:line>
            </w:pict>
          </mc:Fallback>
        </mc:AlternateContent>
        <mc:AlternateContent>
          <mc:Choice Requires="wps">
            <w:drawing>
              <wp:anchor simplePos="0" relativeHeight="251657728" behindDoc="1" locked="0" layoutInCell="0" allowOverlap="1">
                <wp:simplePos x="0" y="0"/>
                <wp:positionH relativeFrom="page">
                  <wp:posOffset>472440</wp:posOffset>
                </wp:positionH>
                <wp:positionV relativeFrom="page">
                  <wp:posOffset>474980</wp:posOffset>
                </wp:positionV>
                <wp:extent cx="0" cy="61277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1277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2pt,37.4pt" to="37.2pt,85.65pt" o:allowincell="f" strokecolor="#000000" strokeweight="1pt">
                <w10:wrap anchorx="page" anchory="page"/>
              </v:line>
            </w:pict>
          </mc:Fallback>
        </mc:AlternateContent>
        <mc:AlternateContent>
          <mc:Choice Requires="wps">
            <w:drawing>
              <wp:anchor simplePos="0" relativeHeight="251657728" behindDoc="1" locked="0" layoutInCell="0" allowOverlap="1">
                <wp:simplePos x="0" y="0"/>
                <wp:positionH relativeFrom="page">
                  <wp:posOffset>466090</wp:posOffset>
                </wp:positionH>
                <wp:positionV relativeFrom="page">
                  <wp:posOffset>1081405</wp:posOffset>
                </wp:positionV>
                <wp:extent cx="685800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7pt,85.15pt" to="576.7pt,85.15pt" o:allowincell="f" strokecolor="#000000" strokeweight="1pt">
                <w10:wrap anchorx="page" anchory="page"/>
              </v:line>
            </w:pict>
          </mc:Fallback>
        </mc:AlternateContent>
      </w:r>
      <w:hyperlink r:id="rId12">
        <w:r>
          <w:rPr>
            <w:rFonts w:ascii="Arial" w:cs="Arial" w:eastAsia="Arial" w:hAnsi="Arial"/>
            <w:sz w:val="24"/>
            <w:szCs w:val="24"/>
            <w:b w:val="1"/>
            <w:bCs w:val="1"/>
            <w:u w:val="single" w:color="auto"/>
            <w:color w:val="auto"/>
          </w:rPr>
          <w:t>VACATION RENTAL MANAGEMENT AGREEMENT</w:t>
        </w:r>
      </w:hyperlink>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6851650</wp:posOffset>
                </wp:positionH>
                <wp:positionV relativeFrom="paragraph">
                  <wp:posOffset>294640</wp:posOffset>
                </wp:positionV>
                <wp:extent cx="0" cy="71374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74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5pt,23.2pt" to="539.5pt,79.4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300990</wp:posOffset>
                </wp:positionV>
                <wp:extent cx="68580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7pt" to="540pt,23.7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294640</wp:posOffset>
                </wp:positionV>
                <wp:extent cx="0" cy="7137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74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3.2pt" to="0.5pt,79.4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1002030</wp:posOffset>
                </wp:positionV>
                <wp:extent cx="68580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78.9pt" to="540pt,78.9pt" o:allowincell="f" strokecolor="#000000" strokeweight="1pt"/>
            </w:pict>
          </mc:Fallback>
        </mc:AlternateContent>
      </w:r>
    </w:p>
    <w:p>
      <w:pPr>
        <w:spacing w:after="0" w:line="200" w:lineRule="exact"/>
        <w:rPr>
          <w:sz w:val="24"/>
          <w:szCs w:val="24"/>
          <w:color w:val="auto"/>
        </w:rPr>
      </w:pPr>
    </w:p>
    <w:p>
      <w:pPr>
        <w:spacing w:after="0" w:line="316" w:lineRule="exact"/>
        <w:rPr>
          <w:sz w:val="24"/>
          <w:szCs w:val="24"/>
          <w:color w:val="auto"/>
        </w:rPr>
      </w:pPr>
    </w:p>
    <w:p>
      <w:pPr>
        <w:jc w:val="both"/>
        <w:ind w:left="120" w:right="100"/>
        <w:spacing w:after="0" w:line="263" w:lineRule="auto"/>
        <w:rPr>
          <w:sz w:val="20"/>
          <w:szCs w:val="20"/>
          <w:color w:val="auto"/>
        </w:rPr>
      </w:pPr>
      <w:r>
        <w:rPr>
          <w:rFonts w:ascii="Arial" w:cs="Arial" w:eastAsia="Arial" w:hAnsi="Arial"/>
          <w:sz w:val="20"/>
          <w:szCs w:val="20"/>
          <w:b w:val="1"/>
          <w:bCs w:val="1"/>
          <w:color w:val="auto"/>
        </w:rPr>
        <w:t>NOTE:</w:t>
      </w:r>
      <w:r>
        <w:rPr>
          <w:rFonts w:ascii="Arial" w:cs="Arial" w:eastAsia="Arial" w:hAnsi="Arial"/>
          <w:sz w:val="20"/>
          <w:szCs w:val="20"/>
          <w:color w:val="auto"/>
        </w:rPr>
        <w:t xml:space="preserve"> This form is used by a vacation rental operator when entering into an employment agreement with an absentee vacation rental owner for the management of a vacation rental property, hotel, motel, inn, boarding house, lodging house, tourist home or similar transient accommodations for periods of 30 days or less, to document the duties of the manager and obligations of the vacation property owner under the employment.</w:t>
      </w:r>
    </w:p>
    <w:p>
      <w:pPr>
        <w:spacing w:after="0" w:line="132" w:lineRule="exact"/>
        <w:rPr>
          <w:sz w:val="24"/>
          <w:szCs w:val="24"/>
          <w:color w:val="auto"/>
        </w:rPr>
      </w:pPr>
    </w:p>
    <w:tbl>
      <w:tblPr>
        <w:tblLayout w:type="fixed"/>
        <w:tblInd w:w="0" w:type="dxa"/>
        <w:tblCellMar>
          <w:top w:w="0" w:type="dxa"/>
          <w:left w:w="0" w:type="dxa"/>
          <w:bottom w:w="0" w:type="dxa"/>
          <w:right w:w="0" w:type="dxa"/>
        </w:tblCellMar>
      </w:tblPr>
      <w:tr>
        <w:trPr>
          <w:trHeight w:val="230"/>
        </w:trPr>
        <w:tc>
          <w:tcPr>
            <w:tcW w:w="660" w:type="dxa"/>
            <w:vAlign w:val="bottom"/>
          </w:tcPr>
          <w:p>
            <w:pPr>
              <w:spacing w:after="0"/>
              <w:rPr>
                <w:sz w:val="20"/>
                <w:szCs w:val="20"/>
                <w:color w:val="auto"/>
              </w:rPr>
            </w:pPr>
            <w:r>
              <w:rPr>
                <w:rFonts w:ascii="Arial" w:cs="Arial" w:eastAsia="Arial" w:hAnsi="Arial"/>
                <w:sz w:val="20"/>
                <w:szCs w:val="20"/>
                <w:b w:val="1"/>
                <w:bCs w:val="1"/>
                <w:color w:val="auto"/>
              </w:rPr>
              <w:t>DATE:</w:t>
            </w:r>
          </w:p>
        </w:tc>
        <w:tc>
          <w:tcPr>
            <w:tcW w:w="660" w:type="dxa"/>
            <w:vAlign w:val="bottom"/>
            <w:gridSpan w:val="2"/>
          </w:tcPr>
          <w:p>
            <w:pPr>
              <w:spacing w:after="0"/>
              <w:rPr>
                <w:sz w:val="19"/>
                <w:szCs w:val="19"/>
                <w:color w:val="auto"/>
              </w:rPr>
            </w:pPr>
          </w:p>
        </w:tc>
        <w:tc>
          <w:tcPr>
            <w:tcW w:w="840" w:type="dxa"/>
            <w:vAlign w:val="bottom"/>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560" w:type="dxa"/>
            <w:vAlign w:val="bottom"/>
          </w:tcPr>
          <w:p>
            <w:pPr>
              <w:spacing w:after="0"/>
              <w:rPr>
                <w:sz w:val="19"/>
                <w:szCs w:val="19"/>
                <w:color w:val="auto"/>
              </w:rPr>
            </w:pPr>
          </w:p>
        </w:tc>
        <w:tc>
          <w:tcPr>
            <w:tcW w:w="2260" w:type="dxa"/>
            <w:vAlign w:val="bottom"/>
            <w:gridSpan w:val="5"/>
          </w:tcPr>
          <w:p>
            <w:pPr>
              <w:ind w:left="100"/>
              <w:spacing w:after="0"/>
              <w:rPr>
                <w:sz w:val="20"/>
                <w:szCs w:val="20"/>
                <w:color w:val="auto"/>
              </w:rPr>
            </w:pPr>
            <w:r>
              <w:rPr>
                <w:rFonts w:ascii="Arial" w:cs="Arial" w:eastAsia="Arial" w:hAnsi="Arial"/>
                <w:sz w:val="20"/>
                <w:szCs w:val="20"/>
                <w:color w:val="auto"/>
              </w:rPr>
              <w:t>, at</w:t>
            </w:r>
          </w:p>
        </w:tc>
        <w:tc>
          <w:tcPr>
            <w:tcW w:w="116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44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2"/>
          </w:tcPr>
          <w:p>
            <w:pPr>
              <w:jc w:val="right"/>
              <w:spacing w:after="0"/>
              <w:rPr>
                <w:sz w:val="20"/>
                <w:szCs w:val="20"/>
                <w:color w:val="auto"/>
              </w:rPr>
            </w:pPr>
            <w:r>
              <w:rPr>
                <w:rFonts w:ascii="Arial" w:cs="Arial" w:eastAsia="Arial" w:hAnsi="Arial"/>
                <w:sz w:val="20"/>
                <w:szCs w:val="20"/>
                <w:color w:val="auto"/>
                <w:w w:val="96"/>
              </w:rPr>
              <w:t>, California.</w:t>
            </w:r>
          </w:p>
        </w:tc>
      </w:tr>
      <w:tr>
        <w:trPr>
          <w:trHeight w:val="20"/>
        </w:trPr>
        <w:tc>
          <w:tcPr>
            <w:tcW w:w="660" w:type="dxa"/>
            <w:vAlign w:val="bottom"/>
          </w:tcPr>
          <w:p>
            <w:pPr>
              <w:spacing w:after="0" w:line="20" w:lineRule="exact"/>
              <w:rPr>
                <w:sz w:val="1"/>
                <w:szCs w:val="1"/>
                <w:color w:val="auto"/>
              </w:rPr>
            </w:pPr>
          </w:p>
        </w:tc>
        <w:tc>
          <w:tcPr>
            <w:tcW w:w="500" w:type="dxa"/>
            <w:vAlign w:val="bottom"/>
            <w:shd w:val="clear" w:color="auto" w:fill="000000"/>
          </w:tcPr>
          <w:p>
            <w:pPr>
              <w:spacing w:after="0" w:line="20" w:lineRule="exact"/>
              <w:rPr>
                <w:sz w:val="1"/>
                <w:szCs w:val="1"/>
                <w:color w:val="auto"/>
              </w:rPr>
            </w:pPr>
          </w:p>
        </w:tc>
        <w:tc>
          <w:tcPr>
            <w:tcW w:w="16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560" w:type="dxa"/>
            <w:vAlign w:val="bottom"/>
            <w:shd w:val="clear" w:color="auto" w:fill="000000"/>
          </w:tcPr>
          <w:p>
            <w:pPr>
              <w:spacing w:after="0" w:line="20" w:lineRule="exact"/>
              <w:rPr>
                <w:sz w:val="1"/>
                <w:szCs w:val="1"/>
                <w:color w:val="auto"/>
              </w:rPr>
            </w:pPr>
          </w:p>
        </w:tc>
        <w:tc>
          <w:tcPr>
            <w:tcW w:w="100" w:type="dxa"/>
            <w:vAlign w:val="bottom"/>
            <w:shd w:val="clear" w:color="auto" w:fill="000000"/>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20" w:type="dxa"/>
            <w:vAlign w:val="bottom"/>
            <w:shd w:val="clear" w:color="auto" w:fill="000000"/>
          </w:tcPr>
          <w:p>
            <w:pPr>
              <w:spacing w:after="0" w:line="20" w:lineRule="exact"/>
              <w:rPr>
                <w:sz w:val="1"/>
                <w:szCs w:val="1"/>
                <w:color w:val="auto"/>
              </w:rPr>
            </w:pPr>
          </w:p>
        </w:tc>
        <w:tc>
          <w:tcPr>
            <w:tcW w:w="1200" w:type="dxa"/>
            <w:vAlign w:val="bottom"/>
            <w:shd w:val="clear" w:color="auto" w:fill="000000"/>
          </w:tcPr>
          <w:p>
            <w:pPr>
              <w:spacing w:after="0" w:line="20" w:lineRule="exact"/>
              <w:rPr>
                <w:sz w:val="1"/>
                <w:szCs w:val="1"/>
                <w:color w:val="auto"/>
              </w:rPr>
            </w:pPr>
          </w:p>
        </w:tc>
        <w:tc>
          <w:tcPr>
            <w:tcW w:w="1160" w:type="dxa"/>
            <w:vAlign w:val="bottom"/>
            <w:shd w:val="clear" w:color="auto" w:fill="000000"/>
          </w:tcPr>
          <w:p>
            <w:pPr>
              <w:spacing w:after="0" w:line="20" w:lineRule="exact"/>
              <w:rPr>
                <w:sz w:val="1"/>
                <w:szCs w:val="1"/>
                <w:color w:val="auto"/>
              </w:rPr>
            </w:pPr>
          </w:p>
        </w:tc>
        <w:tc>
          <w:tcPr>
            <w:tcW w:w="32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440" w:type="dxa"/>
            <w:vAlign w:val="bottom"/>
            <w:shd w:val="clear" w:color="auto" w:fill="000000"/>
          </w:tcPr>
          <w:p>
            <w:pPr>
              <w:spacing w:after="0" w:line="20" w:lineRule="exact"/>
              <w:rPr>
                <w:sz w:val="1"/>
                <w:szCs w:val="1"/>
                <w:color w:val="auto"/>
              </w:rPr>
            </w:pPr>
          </w:p>
        </w:tc>
        <w:tc>
          <w:tcPr>
            <w:tcW w:w="156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340" w:type="dxa"/>
            <w:vAlign w:val="bottom"/>
            <w:tcBorders>
              <w:right w:val="single" w:sz="8" w:color="auto"/>
            </w:tcBorders>
            <w:shd w:val="clear" w:color="auto" w:fill="000000"/>
          </w:tcPr>
          <w:p>
            <w:pPr>
              <w:spacing w:after="0" w:line="20" w:lineRule="exact"/>
              <w:rPr>
                <w:sz w:val="1"/>
                <w:szCs w:val="1"/>
                <w:color w:val="auto"/>
              </w:rPr>
            </w:pPr>
          </w:p>
        </w:tc>
        <w:tc>
          <w:tcPr>
            <w:tcW w:w="9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320"/>
        </w:trPr>
        <w:tc>
          <w:tcPr>
            <w:tcW w:w="1320" w:type="dxa"/>
            <w:vAlign w:val="bottom"/>
            <w:gridSpan w:val="3"/>
          </w:tcPr>
          <w:p>
            <w:pPr>
              <w:spacing w:after="0"/>
              <w:rPr>
                <w:sz w:val="20"/>
                <w:szCs w:val="20"/>
                <w:color w:val="auto"/>
              </w:rPr>
            </w:pPr>
            <w:r>
              <w:rPr>
                <w:rFonts w:ascii="Arial" w:cs="Arial" w:eastAsia="Arial" w:hAnsi="Arial"/>
                <w:sz w:val="20"/>
                <w:szCs w:val="20"/>
                <w:b w:val="1"/>
                <w:bCs w:val="1"/>
                <w:color w:val="auto"/>
              </w:rPr>
              <w:t>1.  FACTS:</w:t>
            </w:r>
          </w:p>
        </w:tc>
        <w:tc>
          <w:tcPr>
            <w:tcW w:w="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245"/>
        </w:trPr>
        <w:tc>
          <w:tcPr>
            <w:tcW w:w="5320" w:type="dxa"/>
            <w:vAlign w:val="bottom"/>
            <w:gridSpan w:val="11"/>
          </w:tcPr>
          <w:p>
            <w:pPr>
              <w:ind w:left="360"/>
              <w:spacing w:after="0"/>
              <w:rPr>
                <w:sz w:val="20"/>
                <w:szCs w:val="20"/>
                <w:color w:val="auto"/>
              </w:rPr>
            </w:pPr>
            <w:r>
              <w:rPr>
                <w:rFonts w:ascii="Arial" w:cs="Arial" w:eastAsia="Arial" w:hAnsi="Arial"/>
                <w:sz w:val="20"/>
                <w:szCs w:val="20"/>
                <w:color w:val="auto"/>
                <w:w w:val="99"/>
              </w:rPr>
              <w:t>1.1    This vacation rental agreement is entered into by</w:t>
            </w:r>
          </w:p>
        </w:tc>
        <w:tc>
          <w:tcPr>
            <w:tcW w:w="116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3100" w:type="dxa"/>
            <w:vAlign w:val="bottom"/>
            <w:gridSpan w:val="5"/>
          </w:tcPr>
          <w:p>
            <w:pPr>
              <w:jc w:val="right"/>
              <w:spacing w:after="0"/>
              <w:rPr>
                <w:sz w:val="20"/>
                <w:szCs w:val="20"/>
                <w:color w:val="auto"/>
              </w:rPr>
            </w:pPr>
            <w:r>
              <w:rPr>
                <w:rFonts w:ascii="Arial" w:cs="Arial" w:eastAsia="Arial" w:hAnsi="Arial"/>
                <w:sz w:val="20"/>
                <w:szCs w:val="20"/>
                <w:color w:val="auto"/>
              </w:rPr>
              <w:t>, as the Manager,</w:t>
            </w:r>
          </w:p>
        </w:tc>
      </w:tr>
      <w:tr>
        <w:trPr>
          <w:trHeight w:val="267"/>
        </w:trPr>
        <w:tc>
          <w:tcPr>
            <w:tcW w:w="1320" w:type="dxa"/>
            <w:vAlign w:val="bottom"/>
            <w:gridSpan w:val="3"/>
          </w:tcPr>
          <w:p>
            <w:pPr>
              <w:ind w:left="360"/>
              <w:spacing w:after="0"/>
              <w:rPr>
                <w:sz w:val="20"/>
                <w:szCs w:val="20"/>
                <w:color w:val="auto"/>
              </w:rPr>
            </w:pPr>
            <w:r>
              <w:rPr>
                <w:rFonts w:ascii="Arial" w:cs="Arial" w:eastAsia="Arial" w:hAnsi="Arial"/>
                <w:sz w:val="20"/>
                <w:szCs w:val="20"/>
                <w:color w:val="auto"/>
                <w:w w:val="96"/>
              </w:rPr>
              <w:t>1.2    and</w:t>
            </w:r>
          </w:p>
        </w:tc>
        <w:tc>
          <w:tcPr>
            <w:tcW w:w="840" w:type="dxa"/>
            <w:vAlign w:val="bottom"/>
            <w:tcBorders>
              <w:bottom w:val="single" w:sz="8" w:color="auto"/>
            </w:tcBorders>
          </w:tcPr>
          <w:p>
            <w:pPr>
              <w:spacing w:after="0"/>
              <w:rPr>
                <w:sz w:val="23"/>
                <w:szCs w:val="23"/>
                <w:color w:val="auto"/>
              </w:rPr>
            </w:pPr>
          </w:p>
        </w:tc>
        <w:tc>
          <w:tcPr>
            <w:tcW w:w="340" w:type="dxa"/>
            <w:vAlign w:val="bottom"/>
            <w:tcBorders>
              <w:bottom w:val="single" w:sz="8" w:color="auto"/>
            </w:tcBorders>
          </w:tcPr>
          <w:p>
            <w:pPr>
              <w:spacing w:after="0"/>
              <w:rPr>
                <w:sz w:val="23"/>
                <w:szCs w:val="23"/>
                <w:color w:val="auto"/>
              </w:rPr>
            </w:pPr>
          </w:p>
        </w:tc>
        <w:tc>
          <w:tcPr>
            <w:tcW w:w="560" w:type="dxa"/>
            <w:vAlign w:val="bottom"/>
            <w:tcBorders>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80" w:type="dxa"/>
            <w:vAlign w:val="bottom"/>
            <w:tcBorders>
              <w:bottom w:val="single" w:sz="8" w:color="auto"/>
            </w:tcBorders>
          </w:tcPr>
          <w:p>
            <w:pPr>
              <w:spacing w:after="0"/>
              <w:rPr>
                <w:sz w:val="23"/>
                <w:szCs w:val="23"/>
                <w:color w:val="auto"/>
              </w:rPr>
            </w:pPr>
          </w:p>
        </w:tc>
        <w:tc>
          <w:tcPr>
            <w:tcW w:w="60" w:type="dxa"/>
            <w:vAlign w:val="bottom"/>
            <w:tcBorders>
              <w:bottom w:val="single" w:sz="8" w:color="auto"/>
            </w:tcBorders>
          </w:tcPr>
          <w:p>
            <w:pPr>
              <w:spacing w:after="0"/>
              <w:rPr>
                <w:sz w:val="23"/>
                <w:szCs w:val="23"/>
                <w:color w:val="auto"/>
              </w:rPr>
            </w:pPr>
          </w:p>
        </w:tc>
        <w:tc>
          <w:tcPr>
            <w:tcW w:w="620" w:type="dxa"/>
            <w:vAlign w:val="bottom"/>
            <w:tcBorders>
              <w:bottom w:val="single" w:sz="8" w:color="auto"/>
            </w:tcBorders>
          </w:tcPr>
          <w:p>
            <w:pPr>
              <w:spacing w:after="0"/>
              <w:rPr>
                <w:sz w:val="23"/>
                <w:szCs w:val="23"/>
                <w:color w:val="auto"/>
              </w:rPr>
            </w:pPr>
          </w:p>
        </w:tc>
        <w:tc>
          <w:tcPr>
            <w:tcW w:w="1200" w:type="dxa"/>
            <w:vAlign w:val="bottom"/>
            <w:tcBorders>
              <w:bottom w:val="single" w:sz="8" w:color="auto"/>
            </w:tcBorders>
          </w:tcPr>
          <w:p>
            <w:pPr>
              <w:spacing w:after="0"/>
              <w:rPr>
                <w:sz w:val="23"/>
                <w:szCs w:val="23"/>
                <w:color w:val="auto"/>
              </w:rPr>
            </w:pPr>
          </w:p>
        </w:tc>
        <w:tc>
          <w:tcPr>
            <w:tcW w:w="1160" w:type="dxa"/>
            <w:vAlign w:val="bottom"/>
            <w:tcBorders>
              <w:top w:val="single" w:sz="8" w:color="auto"/>
              <w:bottom w:val="single" w:sz="8" w:color="auto"/>
            </w:tcBorders>
          </w:tcPr>
          <w:p>
            <w:pPr>
              <w:spacing w:after="0"/>
              <w:rPr>
                <w:sz w:val="23"/>
                <w:szCs w:val="23"/>
                <w:color w:val="auto"/>
              </w:rPr>
            </w:pPr>
          </w:p>
        </w:tc>
        <w:tc>
          <w:tcPr>
            <w:tcW w:w="320" w:type="dxa"/>
            <w:vAlign w:val="bottom"/>
            <w:tcBorders>
              <w:top w:val="single" w:sz="8" w:color="auto"/>
              <w:bottom w:val="single" w:sz="8" w:color="auto"/>
            </w:tcBorders>
          </w:tcPr>
          <w:p>
            <w:pPr>
              <w:spacing w:after="0"/>
              <w:rPr>
                <w:sz w:val="23"/>
                <w:szCs w:val="23"/>
                <w:color w:val="auto"/>
              </w:rPr>
            </w:pPr>
          </w:p>
        </w:tc>
        <w:tc>
          <w:tcPr>
            <w:tcW w:w="20" w:type="dxa"/>
            <w:vAlign w:val="bottom"/>
            <w:tcBorders>
              <w:top w:val="single" w:sz="8" w:color="auto"/>
              <w:bottom w:val="single" w:sz="8" w:color="auto"/>
            </w:tcBorders>
          </w:tcPr>
          <w:p>
            <w:pPr>
              <w:spacing w:after="0"/>
              <w:rPr>
                <w:sz w:val="23"/>
                <w:szCs w:val="23"/>
                <w:color w:val="auto"/>
              </w:rPr>
            </w:pPr>
          </w:p>
        </w:tc>
        <w:tc>
          <w:tcPr>
            <w:tcW w:w="440" w:type="dxa"/>
            <w:vAlign w:val="bottom"/>
            <w:tcBorders>
              <w:top w:val="single" w:sz="8" w:color="auto"/>
              <w:bottom w:val="single" w:sz="8" w:color="auto"/>
            </w:tcBorders>
          </w:tcPr>
          <w:p>
            <w:pPr>
              <w:spacing w:after="0"/>
              <w:rPr>
                <w:sz w:val="23"/>
                <w:szCs w:val="23"/>
                <w:color w:val="auto"/>
              </w:rPr>
            </w:pPr>
          </w:p>
        </w:tc>
        <w:tc>
          <w:tcPr>
            <w:tcW w:w="440" w:type="dxa"/>
            <w:vAlign w:val="bottom"/>
            <w:tcBorders>
              <w:top w:val="single" w:sz="8" w:color="auto"/>
              <w:bottom w:val="single" w:sz="8" w:color="auto"/>
            </w:tcBorders>
          </w:tcPr>
          <w:p>
            <w:pPr>
              <w:spacing w:after="0"/>
              <w:rPr>
                <w:sz w:val="23"/>
                <w:szCs w:val="23"/>
                <w:color w:val="auto"/>
              </w:rPr>
            </w:pPr>
          </w:p>
        </w:tc>
        <w:tc>
          <w:tcPr>
            <w:tcW w:w="1560" w:type="dxa"/>
            <w:vAlign w:val="bottom"/>
            <w:tcBorders>
              <w:top w:val="single" w:sz="8" w:color="auto"/>
              <w:bottom w:val="single" w:sz="8" w:color="auto"/>
            </w:tcBorders>
          </w:tcPr>
          <w:p>
            <w:pPr>
              <w:spacing w:after="0"/>
              <w:rPr>
                <w:sz w:val="23"/>
                <w:szCs w:val="23"/>
                <w:color w:val="auto"/>
              </w:rPr>
            </w:pPr>
          </w:p>
        </w:tc>
        <w:tc>
          <w:tcPr>
            <w:tcW w:w="200" w:type="dxa"/>
            <w:vAlign w:val="bottom"/>
            <w:tcBorders>
              <w:bottom w:val="single" w:sz="8" w:color="auto"/>
            </w:tcBorders>
          </w:tcPr>
          <w:p>
            <w:pPr>
              <w:spacing w:after="0"/>
              <w:rPr>
                <w:sz w:val="23"/>
                <w:szCs w:val="23"/>
                <w:color w:val="auto"/>
              </w:rPr>
            </w:pPr>
          </w:p>
        </w:tc>
        <w:tc>
          <w:tcPr>
            <w:tcW w:w="1340" w:type="dxa"/>
            <w:vAlign w:val="bottom"/>
            <w:gridSpan w:val="3"/>
          </w:tcPr>
          <w:p>
            <w:pPr>
              <w:jc w:val="right"/>
              <w:spacing w:after="0"/>
              <w:rPr>
                <w:sz w:val="20"/>
                <w:szCs w:val="20"/>
                <w:color w:val="auto"/>
              </w:rPr>
            </w:pPr>
            <w:r>
              <w:rPr>
                <w:rFonts w:ascii="Arial" w:cs="Arial" w:eastAsia="Arial" w:hAnsi="Arial"/>
                <w:sz w:val="20"/>
                <w:szCs w:val="20"/>
                <w:color w:val="auto"/>
                <w:w w:val="97"/>
              </w:rPr>
              <w:t>, as the Owner.</w:t>
            </w:r>
          </w:p>
        </w:tc>
      </w:tr>
      <w:tr>
        <w:trPr>
          <w:trHeight w:val="267"/>
        </w:trPr>
        <w:tc>
          <w:tcPr>
            <w:tcW w:w="6800" w:type="dxa"/>
            <w:vAlign w:val="bottom"/>
            <w:gridSpan w:val="13"/>
          </w:tcPr>
          <w:p>
            <w:pPr>
              <w:ind w:left="360"/>
              <w:spacing w:after="0"/>
              <w:rPr>
                <w:sz w:val="20"/>
                <w:szCs w:val="20"/>
                <w:color w:val="auto"/>
              </w:rPr>
            </w:pPr>
            <w:r>
              <w:rPr>
                <w:rFonts w:ascii="Arial" w:cs="Arial" w:eastAsia="Arial" w:hAnsi="Arial"/>
                <w:sz w:val="20"/>
                <w:szCs w:val="20"/>
                <w:color w:val="auto"/>
                <w:w w:val="99"/>
              </w:rPr>
              <w:t>1.3    The subject of this agreement is a residential unit (Unit) located at</w:t>
            </w:r>
          </w:p>
        </w:tc>
        <w:tc>
          <w:tcPr>
            <w:tcW w:w="460" w:type="dxa"/>
            <w:vAlign w:val="bottom"/>
            <w:tcBorders>
              <w:bottom w:val="single" w:sz="8" w:color="auto"/>
            </w:tcBorders>
            <w:gridSpan w:val="2"/>
          </w:tcPr>
          <w:p>
            <w:pPr>
              <w:spacing w:after="0"/>
              <w:rPr>
                <w:sz w:val="23"/>
                <w:szCs w:val="23"/>
                <w:color w:val="auto"/>
              </w:rPr>
            </w:pPr>
          </w:p>
        </w:tc>
        <w:tc>
          <w:tcPr>
            <w:tcW w:w="3480" w:type="dxa"/>
            <w:vAlign w:val="bottom"/>
            <w:tcBorders>
              <w:bottom w:val="single" w:sz="8" w:color="auto"/>
            </w:tcBorders>
            <w:gridSpan w:val="5"/>
          </w:tcPr>
          <w:p>
            <w:pPr>
              <w:spacing w:after="0"/>
              <w:rPr>
                <w:sz w:val="23"/>
                <w:szCs w:val="23"/>
                <w:color w:val="auto"/>
              </w:rPr>
            </w:pPr>
          </w:p>
        </w:tc>
        <w:tc>
          <w:tcPr>
            <w:tcW w:w="80" w:type="dxa"/>
            <w:vAlign w:val="bottom"/>
          </w:tcPr>
          <w:p>
            <w:pPr>
              <w:jc w:val="right"/>
              <w:spacing w:after="0"/>
              <w:rPr>
                <w:sz w:val="20"/>
                <w:szCs w:val="20"/>
                <w:color w:val="auto"/>
              </w:rPr>
            </w:pPr>
            <w:r>
              <w:rPr>
                <w:rFonts w:ascii="Arial" w:cs="Arial" w:eastAsia="Arial" w:hAnsi="Arial"/>
                <w:sz w:val="20"/>
                <w:szCs w:val="20"/>
                <w:color w:val="auto"/>
                <w:w w:val="71"/>
              </w:rPr>
              <w:t>,</w:t>
            </w:r>
          </w:p>
        </w:tc>
      </w:tr>
      <w:tr>
        <w:trPr>
          <w:trHeight w:val="220"/>
        </w:trPr>
        <w:tc>
          <w:tcPr>
            <w:tcW w:w="660" w:type="dxa"/>
            <w:vAlign w:val="bottom"/>
          </w:tcPr>
          <w:p>
            <w:pPr>
              <w:spacing w:after="0"/>
              <w:rPr>
                <w:sz w:val="19"/>
                <w:szCs w:val="19"/>
                <w:color w:val="auto"/>
              </w:rPr>
            </w:pPr>
          </w:p>
        </w:tc>
        <w:tc>
          <w:tcPr>
            <w:tcW w:w="500" w:type="dxa"/>
            <w:vAlign w:val="bottom"/>
          </w:tcPr>
          <w:p>
            <w:pPr>
              <w:ind w:left="280"/>
              <w:spacing w:after="0" w:line="220" w:lineRule="exact"/>
              <w:rPr>
                <w:sz w:val="20"/>
                <w:szCs w:val="20"/>
                <w:color w:val="auto"/>
              </w:rPr>
            </w:pPr>
            <w:r>
              <w:rPr>
                <w:rFonts w:ascii="Arial" w:cs="Arial" w:eastAsia="Arial" w:hAnsi="Arial"/>
                <w:sz w:val="20"/>
                <w:szCs w:val="20"/>
                <w:color w:val="auto"/>
              </w:rPr>
              <w:t>in</w:t>
            </w:r>
          </w:p>
        </w:tc>
        <w:tc>
          <w:tcPr>
            <w:tcW w:w="160" w:type="dxa"/>
            <w:vAlign w:val="bottom"/>
            <w:tcBorders>
              <w:bottom w:val="single" w:sz="8" w:color="auto"/>
            </w:tcBorders>
          </w:tcPr>
          <w:p>
            <w:pPr>
              <w:spacing w:after="0"/>
              <w:rPr>
                <w:sz w:val="19"/>
                <w:szCs w:val="19"/>
                <w:color w:val="auto"/>
              </w:rPr>
            </w:pPr>
          </w:p>
        </w:tc>
        <w:tc>
          <w:tcPr>
            <w:tcW w:w="84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20" w:type="dxa"/>
            <w:vAlign w:val="bottom"/>
            <w:tcBorders>
              <w:bottom w:val="single" w:sz="8" w:color="auto"/>
            </w:tcBorders>
          </w:tcPr>
          <w:p>
            <w:pPr>
              <w:spacing w:after="0"/>
              <w:rPr>
                <w:sz w:val="19"/>
                <w:szCs w:val="19"/>
                <w:color w:val="auto"/>
              </w:rPr>
            </w:pPr>
          </w:p>
        </w:tc>
        <w:tc>
          <w:tcPr>
            <w:tcW w:w="1200" w:type="dxa"/>
            <w:vAlign w:val="bottom"/>
            <w:tcBorders>
              <w:bottom w:val="single" w:sz="8" w:color="auto"/>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320" w:type="dxa"/>
            <w:vAlign w:val="bottom"/>
            <w:tcBorders>
              <w:bottom w:val="single" w:sz="8" w:color="auto"/>
            </w:tcBorders>
          </w:tcPr>
          <w:p>
            <w:pPr>
              <w:spacing w:after="0"/>
              <w:rPr>
                <w:sz w:val="19"/>
                <w:szCs w:val="19"/>
                <w:color w:val="auto"/>
              </w:rPr>
            </w:pPr>
          </w:p>
        </w:tc>
        <w:tc>
          <w:tcPr>
            <w:tcW w:w="2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340" w:type="dxa"/>
            <w:vAlign w:val="bottom"/>
            <w:tcBorders>
              <w:bottom w:val="single" w:sz="8" w:color="auto"/>
            </w:tcBorders>
          </w:tcPr>
          <w:p>
            <w:pPr>
              <w:spacing w:after="0"/>
              <w:rPr>
                <w:sz w:val="19"/>
                <w:szCs w:val="19"/>
                <w:color w:val="auto"/>
              </w:rPr>
            </w:pPr>
          </w:p>
        </w:tc>
        <w:tc>
          <w:tcPr>
            <w:tcW w:w="1000" w:type="dxa"/>
            <w:vAlign w:val="bottom"/>
            <w:gridSpan w:val="2"/>
          </w:tcPr>
          <w:p>
            <w:pPr>
              <w:jc w:val="right"/>
              <w:spacing w:after="0" w:line="220" w:lineRule="exact"/>
              <w:rPr>
                <w:sz w:val="20"/>
                <w:szCs w:val="20"/>
                <w:color w:val="auto"/>
              </w:rPr>
            </w:pPr>
            <w:r>
              <w:rPr>
                <w:rFonts w:ascii="Arial" w:cs="Arial" w:eastAsia="Arial" w:hAnsi="Arial"/>
                <w:sz w:val="20"/>
                <w:szCs w:val="20"/>
                <w:color w:val="auto"/>
                <w:w w:val="96"/>
              </w:rPr>
              <w:t>, California.</w:t>
            </w:r>
          </w:p>
        </w:tc>
      </w:tr>
      <w:tr>
        <w:trPr>
          <w:trHeight w:val="270"/>
        </w:trPr>
        <w:tc>
          <w:tcPr>
            <w:tcW w:w="660" w:type="dxa"/>
            <w:vAlign w:val="bottom"/>
          </w:tcPr>
          <w:p>
            <w:pPr>
              <w:spacing w:after="0"/>
              <w:rPr>
                <w:sz w:val="23"/>
                <w:szCs w:val="23"/>
                <w:color w:val="auto"/>
              </w:rPr>
            </w:pPr>
          </w:p>
        </w:tc>
        <w:tc>
          <w:tcPr>
            <w:tcW w:w="660" w:type="dxa"/>
            <w:vAlign w:val="bottom"/>
            <w:gridSpan w:val="2"/>
          </w:tcPr>
          <w:p>
            <w:pPr>
              <w:ind w:left="280"/>
              <w:spacing w:after="0"/>
              <w:rPr>
                <w:sz w:val="20"/>
                <w:szCs w:val="20"/>
                <w:color w:val="auto"/>
              </w:rPr>
            </w:pPr>
            <w:r>
              <w:rPr>
                <w:rFonts w:ascii="Arial" w:cs="Arial" w:eastAsia="Arial" w:hAnsi="Arial"/>
                <w:sz w:val="20"/>
                <w:szCs w:val="20"/>
                <w:color w:val="auto"/>
                <w:w w:val="98"/>
              </w:rPr>
              <w:t>a. </w:t>
            </w:r>
          </w:p>
        </w:tc>
        <w:tc>
          <w:tcPr>
            <w:tcW w:w="9480" w:type="dxa"/>
            <w:vAlign w:val="bottom"/>
            <w:gridSpan w:val="18"/>
          </w:tcPr>
          <w:p>
            <w:pPr>
              <w:ind w:left="220"/>
              <w:spacing w:after="0"/>
              <w:rPr>
                <w:sz w:val="20"/>
                <w:szCs w:val="20"/>
                <w:color w:val="auto"/>
              </w:rPr>
            </w:pPr>
            <w:r>
              <w:rPr>
                <w:rFonts w:ascii="Arial" w:cs="Arial" w:eastAsia="Arial" w:hAnsi="Arial"/>
                <w:sz w:val="20"/>
                <w:szCs w:val="20"/>
                <w:color w:val="auto"/>
                <w:w w:val="99"/>
              </w:rPr>
              <w:t>Owner holds vested title to Unit or is a co-owner with authority to enter into this agreement on behalf of all</w:t>
            </w:r>
          </w:p>
        </w:tc>
      </w:tr>
      <w:tr>
        <w:trPr>
          <w:trHeight w:val="215"/>
        </w:trPr>
        <w:tc>
          <w:tcPr>
            <w:tcW w:w="66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120" w:type="dxa"/>
            <w:vAlign w:val="bottom"/>
            <w:gridSpan w:val="5"/>
          </w:tcPr>
          <w:p>
            <w:pPr>
              <w:ind w:left="220"/>
              <w:spacing w:after="0" w:line="215" w:lineRule="exact"/>
              <w:rPr>
                <w:sz w:val="20"/>
                <w:szCs w:val="20"/>
                <w:color w:val="auto"/>
              </w:rPr>
            </w:pPr>
            <w:r>
              <w:rPr>
                <w:rFonts w:ascii="Arial" w:cs="Arial" w:eastAsia="Arial" w:hAnsi="Arial"/>
                <w:sz w:val="20"/>
                <w:szCs w:val="20"/>
                <w:color w:val="auto"/>
              </w:rPr>
              <w:t>other vested owners.</w:t>
            </w:r>
          </w:p>
        </w:tc>
        <w:tc>
          <w:tcPr>
            <w:tcW w:w="1880" w:type="dxa"/>
            <w:vAlign w:val="bottom"/>
            <w:tcBorders>
              <w:bottom w:val="single" w:sz="8" w:color="auto"/>
            </w:tcBorders>
            <w:gridSpan w:val="3"/>
          </w:tcPr>
          <w:p>
            <w:pPr>
              <w:spacing w:after="0"/>
              <w:rPr>
                <w:sz w:val="18"/>
                <w:szCs w:val="18"/>
                <w:color w:val="auto"/>
              </w:rPr>
            </w:pPr>
          </w:p>
        </w:tc>
        <w:tc>
          <w:tcPr>
            <w:tcW w:w="116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440" w:type="dxa"/>
            <w:vAlign w:val="bottom"/>
            <w:tcBorders>
              <w:bottom w:val="single" w:sz="8" w:color="auto"/>
            </w:tcBorders>
          </w:tcPr>
          <w:p>
            <w:pPr>
              <w:spacing w:after="0"/>
              <w:rPr>
                <w:sz w:val="18"/>
                <w:szCs w:val="18"/>
                <w:color w:val="auto"/>
              </w:rPr>
            </w:pPr>
          </w:p>
        </w:tc>
        <w:tc>
          <w:tcPr>
            <w:tcW w:w="3480" w:type="dxa"/>
            <w:vAlign w:val="bottom"/>
            <w:tcBorders>
              <w:bottom w:val="single" w:sz="8" w:color="auto"/>
            </w:tcBorders>
            <w:gridSpan w:val="5"/>
          </w:tcPr>
          <w:p>
            <w:pPr>
              <w:spacing w:after="0"/>
              <w:rPr>
                <w:sz w:val="18"/>
                <w:szCs w:val="18"/>
                <w:color w:val="auto"/>
              </w:rPr>
            </w:pPr>
          </w:p>
        </w:tc>
        <w:tc>
          <w:tcPr>
            <w:tcW w:w="80" w:type="dxa"/>
            <w:vAlign w:val="bottom"/>
          </w:tcPr>
          <w:p>
            <w:pPr>
              <w:jc w:val="right"/>
              <w:spacing w:after="0" w:line="215" w:lineRule="exact"/>
              <w:rPr>
                <w:sz w:val="20"/>
                <w:szCs w:val="20"/>
                <w:color w:val="auto"/>
              </w:rPr>
            </w:pPr>
            <w:r>
              <w:rPr>
                <w:rFonts w:ascii="Arial" w:cs="Arial" w:eastAsia="Arial" w:hAnsi="Arial"/>
                <w:sz w:val="20"/>
                <w:szCs w:val="20"/>
                <w:color w:val="auto"/>
                <w:w w:val="71"/>
              </w:rPr>
              <w:t>.</w:t>
            </w:r>
          </w:p>
        </w:tc>
      </w:tr>
      <w:tr>
        <w:trPr>
          <w:trHeight w:val="285"/>
        </w:trPr>
        <w:tc>
          <w:tcPr>
            <w:tcW w:w="5320" w:type="dxa"/>
            <w:vAlign w:val="bottom"/>
            <w:gridSpan w:val="11"/>
          </w:tcPr>
          <w:p>
            <w:pPr>
              <w:ind w:left="360"/>
              <w:spacing w:after="0"/>
              <w:rPr>
                <w:sz w:val="20"/>
                <w:szCs w:val="20"/>
                <w:color w:val="auto"/>
              </w:rPr>
            </w:pPr>
            <w:r>
              <w:rPr>
                <w:rFonts w:ascii="Arial" w:cs="Arial" w:eastAsia="Arial" w:hAnsi="Arial"/>
                <w:sz w:val="20"/>
                <w:szCs w:val="20"/>
                <w:color w:val="auto"/>
              </w:rPr>
              <w:t>1.4    This agreement is to commence on</w:t>
            </w:r>
          </w:p>
        </w:tc>
        <w:tc>
          <w:tcPr>
            <w:tcW w:w="1940" w:type="dxa"/>
            <w:vAlign w:val="bottom"/>
            <w:gridSpan w:val="4"/>
          </w:tcPr>
          <w:p>
            <w:pPr>
              <w:jc w:val="right"/>
              <w:ind w:right="440"/>
              <w:spacing w:after="0"/>
              <w:rPr>
                <w:sz w:val="20"/>
                <w:szCs w:val="20"/>
                <w:color w:val="auto"/>
              </w:rPr>
            </w:pPr>
            <w:r>
              <w:rPr>
                <w:rFonts w:ascii="Arial" w:cs="Arial" w:eastAsia="Arial" w:hAnsi="Arial"/>
                <w:sz w:val="20"/>
                <w:szCs w:val="20"/>
                <w:color w:val="auto"/>
              </w:rPr>
              <w:t>, 20</w:t>
            </w:r>
          </w:p>
        </w:tc>
        <w:tc>
          <w:tcPr>
            <w:tcW w:w="3540" w:type="dxa"/>
            <w:vAlign w:val="bottom"/>
            <w:gridSpan w:val="6"/>
          </w:tcPr>
          <w:p>
            <w:pPr>
              <w:jc w:val="right"/>
              <w:spacing w:after="0"/>
              <w:rPr>
                <w:sz w:val="20"/>
                <w:szCs w:val="20"/>
                <w:color w:val="auto"/>
              </w:rPr>
            </w:pPr>
            <w:r>
              <w:rPr>
                <w:rFonts w:ascii="Arial" w:cs="Arial" w:eastAsia="Arial" w:hAnsi="Arial"/>
                <w:sz w:val="20"/>
                <w:szCs w:val="20"/>
                <w:color w:val="auto"/>
              </w:rPr>
              <w:t>, and expire on the first occurrence</w:t>
            </w:r>
          </w:p>
        </w:tc>
      </w:tr>
      <w:tr>
        <w:trPr>
          <w:trHeight w:val="270"/>
        </w:trPr>
        <w:tc>
          <w:tcPr>
            <w:tcW w:w="660" w:type="dxa"/>
            <w:vAlign w:val="bottom"/>
          </w:tcPr>
          <w:p>
            <w:pPr>
              <w:spacing w:after="0"/>
              <w:rPr>
                <w:sz w:val="23"/>
                <w:szCs w:val="23"/>
                <w:color w:val="auto"/>
              </w:rPr>
            </w:pPr>
          </w:p>
        </w:tc>
        <w:tc>
          <w:tcPr>
            <w:tcW w:w="2400" w:type="dxa"/>
            <w:vAlign w:val="bottom"/>
            <w:gridSpan w:val="5"/>
          </w:tcPr>
          <w:p>
            <w:pPr>
              <w:ind w:left="280"/>
              <w:spacing w:after="0"/>
              <w:rPr>
                <w:sz w:val="20"/>
                <w:szCs w:val="20"/>
                <w:color w:val="auto"/>
              </w:rPr>
            </w:pPr>
            <w:r>
              <w:rPr>
                <w:rFonts w:ascii="Arial" w:cs="Arial" w:eastAsia="Arial" w:hAnsi="Arial"/>
                <w:sz w:val="20"/>
                <w:szCs w:val="20"/>
                <w:color w:val="auto"/>
              </w:rPr>
              <w:t>of the following events:</w:t>
            </w:r>
          </w:p>
        </w:tc>
        <w:tc>
          <w:tcPr>
            <w:tcW w:w="100" w:type="dxa"/>
            <w:vAlign w:val="bottom"/>
          </w:tcPr>
          <w:p>
            <w:pPr>
              <w:spacing w:after="0"/>
              <w:rPr>
                <w:sz w:val="23"/>
                <w:szCs w:val="23"/>
                <w:color w:val="auto"/>
              </w:rPr>
            </w:pPr>
          </w:p>
        </w:tc>
        <w:tc>
          <w:tcPr>
            <w:tcW w:w="280" w:type="dxa"/>
            <w:vAlign w:val="bottom"/>
          </w:tcPr>
          <w:p>
            <w:pPr>
              <w:spacing w:after="0"/>
              <w:rPr>
                <w:sz w:val="23"/>
                <w:szCs w:val="23"/>
                <w:color w:val="auto"/>
              </w:rPr>
            </w:pPr>
          </w:p>
        </w:tc>
        <w:tc>
          <w:tcPr>
            <w:tcW w:w="60" w:type="dxa"/>
            <w:vAlign w:val="bottom"/>
          </w:tcPr>
          <w:p>
            <w:pPr>
              <w:spacing w:after="0"/>
              <w:rPr>
                <w:sz w:val="23"/>
                <w:szCs w:val="23"/>
                <w:color w:val="auto"/>
              </w:rPr>
            </w:pPr>
          </w:p>
        </w:tc>
        <w:tc>
          <w:tcPr>
            <w:tcW w:w="620" w:type="dxa"/>
            <w:vAlign w:val="bottom"/>
          </w:tcPr>
          <w:p>
            <w:pPr>
              <w:spacing w:after="0"/>
              <w:rPr>
                <w:sz w:val="23"/>
                <w:szCs w:val="23"/>
                <w:color w:val="auto"/>
              </w:rPr>
            </w:pPr>
          </w:p>
        </w:tc>
        <w:tc>
          <w:tcPr>
            <w:tcW w:w="1200" w:type="dxa"/>
            <w:vAlign w:val="bottom"/>
            <w:tcBorders>
              <w:top w:val="single" w:sz="8" w:color="auto"/>
            </w:tcBorders>
          </w:tcPr>
          <w:p>
            <w:pPr>
              <w:spacing w:after="0"/>
              <w:rPr>
                <w:sz w:val="23"/>
                <w:szCs w:val="23"/>
                <w:color w:val="auto"/>
              </w:rPr>
            </w:pPr>
          </w:p>
        </w:tc>
        <w:tc>
          <w:tcPr>
            <w:tcW w:w="1160" w:type="dxa"/>
            <w:vAlign w:val="bottom"/>
            <w:tcBorders>
              <w:top w:val="single" w:sz="8" w:color="auto"/>
            </w:tcBorders>
          </w:tcPr>
          <w:p>
            <w:pPr>
              <w:spacing w:after="0"/>
              <w:rPr>
                <w:sz w:val="23"/>
                <w:szCs w:val="23"/>
                <w:color w:val="auto"/>
              </w:rPr>
            </w:pPr>
          </w:p>
        </w:tc>
        <w:tc>
          <w:tcPr>
            <w:tcW w:w="32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440" w:type="dxa"/>
            <w:vAlign w:val="bottom"/>
            <w:tcBorders>
              <w:top w:val="single" w:sz="8" w:color="auto"/>
            </w:tcBorders>
          </w:tcPr>
          <w:p>
            <w:pPr>
              <w:spacing w:after="0"/>
              <w:rPr>
                <w:sz w:val="23"/>
                <w:szCs w:val="23"/>
                <w:color w:val="auto"/>
              </w:rPr>
            </w:pPr>
          </w:p>
        </w:tc>
        <w:tc>
          <w:tcPr>
            <w:tcW w:w="156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940" w:type="dxa"/>
            <w:vAlign w:val="bottom"/>
          </w:tcPr>
          <w:p>
            <w:pPr>
              <w:spacing w:after="0"/>
              <w:rPr>
                <w:sz w:val="23"/>
                <w:szCs w:val="23"/>
                <w:color w:val="auto"/>
              </w:rPr>
            </w:pPr>
          </w:p>
        </w:tc>
        <w:tc>
          <w:tcPr>
            <w:tcW w:w="80" w:type="dxa"/>
            <w:vAlign w:val="bottom"/>
          </w:tcPr>
          <w:p>
            <w:pPr>
              <w:spacing w:after="0"/>
              <w:rPr>
                <w:sz w:val="23"/>
                <w:szCs w:val="23"/>
                <w:color w:val="auto"/>
              </w:rPr>
            </w:pPr>
          </w:p>
        </w:tc>
      </w:tr>
      <w:tr>
        <w:trPr>
          <w:trHeight w:val="287"/>
        </w:trPr>
        <w:tc>
          <w:tcPr>
            <w:tcW w:w="660" w:type="dxa"/>
            <w:vAlign w:val="bottom"/>
          </w:tcPr>
          <w:p>
            <w:pPr>
              <w:spacing w:after="0"/>
              <w:rPr>
                <w:sz w:val="24"/>
                <w:szCs w:val="24"/>
                <w:color w:val="auto"/>
              </w:rPr>
            </w:pPr>
          </w:p>
        </w:tc>
        <w:tc>
          <w:tcPr>
            <w:tcW w:w="660" w:type="dxa"/>
            <w:vAlign w:val="bottom"/>
            <w:gridSpan w:val="2"/>
          </w:tcPr>
          <w:p>
            <w:pPr>
              <w:ind w:left="280"/>
              <w:spacing w:after="0"/>
              <w:rPr>
                <w:sz w:val="20"/>
                <w:szCs w:val="20"/>
                <w:color w:val="auto"/>
              </w:rPr>
            </w:pPr>
            <w:r>
              <w:rPr>
                <w:rFonts w:ascii="Arial" w:cs="Arial" w:eastAsia="Arial" w:hAnsi="Arial"/>
                <w:sz w:val="20"/>
                <w:szCs w:val="20"/>
                <w:color w:val="auto"/>
                <w:w w:val="98"/>
              </w:rPr>
              <w:t>a. </w:t>
            </w:r>
          </w:p>
        </w:tc>
        <w:tc>
          <w:tcPr>
            <w:tcW w:w="4000" w:type="dxa"/>
            <w:vAlign w:val="bottom"/>
            <w:gridSpan w:val="8"/>
          </w:tcPr>
          <w:p>
            <w:pPr>
              <w:ind w:left="220"/>
              <w:spacing w:after="0"/>
              <w:rPr>
                <w:sz w:val="20"/>
                <w:szCs w:val="20"/>
                <w:color w:val="auto"/>
              </w:rPr>
            </w:pPr>
            <w:r>
              <w:rPr>
                <w:rFonts w:ascii="Arial" w:cs="Arial" w:eastAsia="Arial" w:hAnsi="Arial"/>
                <w:sz w:val="20"/>
                <w:szCs w:val="20"/>
                <w:color w:val="auto"/>
              </w:rPr>
              <w:t>Termination of ownership by Owner;</w:t>
            </w:r>
          </w:p>
        </w:tc>
        <w:tc>
          <w:tcPr>
            <w:tcW w:w="11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312"/>
        </w:trPr>
        <w:tc>
          <w:tcPr>
            <w:tcW w:w="660" w:type="dxa"/>
            <w:vAlign w:val="bottom"/>
          </w:tcPr>
          <w:p>
            <w:pPr>
              <w:spacing w:after="0"/>
              <w:rPr>
                <w:sz w:val="24"/>
                <w:szCs w:val="24"/>
                <w:color w:val="auto"/>
              </w:rPr>
            </w:pPr>
          </w:p>
        </w:tc>
        <w:tc>
          <w:tcPr>
            <w:tcW w:w="660" w:type="dxa"/>
            <w:vAlign w:val="bottom"/>
            <w:gridSpan w:val="2"/>
          </w:tcPr>
          <w:p>
            <w:pPr>
              <w:ind w:left="280"/>
              <w:spacing w:after="0"/>
              <w:rPr>
                <w:sz w:val="20"/>
                <w:szCs w:val="20"/>
                <w:color w:val="auto"/>
              </w:rPr>
            </w:pPr>
            <w:r>
              <w:rPr>
                <w:rFonts w:ascii="Arial" w:cs="Arial" w:eastAsia="Arial" w:hAnsi="Arial"/>
                <w:sz w:val="20"/>
                <w:szCs w:val="20"/>
                <w:color w:val="auto"/>
                <w:w w:val="98"/>
              </w:rPr>
              <w:t>b. </w:t>
            </w:r>
          </w:p>
        </w:tc>
        <w:tc>
          <w:tcPr>
            <w:tcW w:w="9480" w:type="dxa"/>
            <w:vAlign w:val="bottom"/>
            <w:gridSpan w:val="18"/>
          </w:tcPr>
          <w:p>
            <w:pPr>
              <w:ind w:left="220"/>
              <w:spacing w:after="0"/>
              <w:rPr>
                <w:sz w:val="20"/>
                <w:szCs w:val="20"/>
                <w:color w:val="auto"/>
              </w:rPr>
            </w:pPr>
            <w:r>
              <w:rPr>
                <w:rFonts w:ascii="Arial" w:cs="Arial" w:eastAsia="Arial" w:hAnsi="Arial"/>
                <w:sz w:val="20"/>
                <w:szCs w:val="20"/>
                <w:color w:val="auto"/>
              </w:rPr>
              <w:t>Expiration of a written 30-day notice of termination from Owner to Manager; or</w:t>
            </w:r>
          </w:p>
        </w:tc>
      </w:tr>
      <w:tr>
        <w:trPr>
          <w:trHeight w:val="312"/>
        </w:trPr>
        <w:tc>
          <w:tcPr>
            <w:tcW w:w="660" w:type="dxa"/>
            <w:vAlign w:val="bottom"/>
          </w:tcPr>
          <w:p>
            <w:pPr>
              <w:spacing w:after="0"/>
              <w:rPr>
                <w:sz w:val="24"/>
                <w:szCs w:val="24"/>
                <w:color w:val="auto"/>
              </w:rPr>
            </w:pPr>
          </w:p>
        </w:tc>
        <w:tc>
          <w:tcPr>
            <w:tcW w:w="660" w:type="dxa"/>
            <w:vAlign w:val="bottom"/>
            <w:gridSpan w:val="2"/>
          </w:tcPr>
          <w:p>
            <w:pPr>
              <w:ind w:left="280"/>
              <w:spacing w:after="0"/>
              <w:rPr>
                <w:sz w:val="20"/>
                <w:szCs w:val="20"/>
                <w:color w:val="auto"/>
              </w:rPr>
            </w:pPr>
            <w:r>
              <w:rPr>
                <w:rFonts w:ascii="Arial" w:cs="Arial" w:eastAsia="Arial" w:hAnsi="Arial"/>
                <w:sz w:val="20"/>
                <w:szCs w:val="20"/>
                <w:color w:val="auto"/>
              </w:rPr>
              <w:t>c. </w:t>
            </w:r>
          </w:p>
        </w:tc>
        <w:tc>
          <w:tcPr>
            <w:tcW w:w="9480" w:type="dxa"/>
            <w:vAlign w:val="bottom"/>
            <w:gridSpan w:val="18"/>
          </w:tcPr>
          <w:p>
            <w:pPr>
              <w:ind w:left="220"/>
              <w:spacing w:after="0"/>
              <w:rPr>
                <w:sz w:val="20"/>
                <w:szCs w:val="20"/>
                <w:color w:val="auto"/>
              </w:rPr>
            </w:pPr>
            <w:r>
              <w:rPr>
                <w:rFonts w:ascii="Arial" w:cs="Arial" w:eastAsia="Arial" w:hAnsi="Arial"/>
                <w:sz w:val="20"/>
                <w:szCs w:val="20"/>
                <w:color w:val="auto"/>
              </w:rPr>
              <w:t>Expiration of a written 30-day notice of termination from Manager to Owner.</w:t>
            </w:r>
          </w:p>
        </w:tc>
      </w:tr>
      <w:tr>
        <w:trPr>
          <w:trHeight w:val="312"/>
        </w:trPr>
        <w:tc>
          <w:tcPr>
            <w:tcW w:w="660" w:type="dxa"/>
            <w:vAlign w:val="bottom"/>
          </w:tcPr>
          <w:p>
            <w:pPr>
              <w:spacing w:after="0"/>
              <w:rPr>
                <w:sz w:val="24"/>
                <w:szCs w:val="24"/>
                <w:color w:val="auto"/>
              </w:rPr>
            </w:pPr>
          </w:p>
        </w:tc>
        <w:tc>
          <w:tcPr>
            <w:tcW w:w="660" w:type="dxa"/>
            <w:vAlign w:val="bottom"/>
            <w:gridSpan w:val="2"/>
          </w:tcPr>
          <w:p>
            <w:pPr>
              <w:ind w:left="280"/>
              <w:spacing w:after="0"/>
              <w:rPr>
                <w:sz w:val="20"/>
                <w:szCs w:val="20"/>
                <w:color w:val="auto"/>
              </w:rPr>
            </w:pPr>
            <w:r>
              <w:rPr>
                <w:rFonts w:ascii="Arial" w:cs="Arial" w:eastAsia="Arial" w:hAnsi="Arial"/>
                <w:sz w:val="20"/>
                <w:szCs w:val="20"/>
                <w:color w:val="auto"/>
                <w:w w:val="98"/>
              </w:rPr>
              <w:t>d. </w:t>
            </w:r>
          </w:p>
        </w:tc>
        <w:tc>
          <w:tcPr>
            <w:tcW w:w="9480" w:type="dxa"/>
            <w:vAlign w:val="bottom"/>
            <w:gridSpan w:val="18"/>
          </w:tcPr>
          <w:p>
            <w:pPr>
              <w:ind w:left="220"/>
              <w:spacing w:after="0"/>
              <w:rPr>
                <w:sz w:val="20"/>
                <w:szCs w:val="20"/>
                <w:color w:val="auto"/>
              </w:rPr>
            </w:pPr>
            <w:r>
              <w:rPr>
                <w:rFonts w:ascii="Arial" w:cs="Arial" w:eastAsia="Arial" w:hAnsi="Arial"/>
                <w:sz w:val="20"/>
                <w:szCs w:val="20"/>
                <w:color w:val="auto"/>
              </w:rPr>
              <w:t>Terminations under subparagraphs “a.” and “b.” of §1.4 are subject to the conditions in paragraph §1.5.</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6856730</wp:posOffset>
                </wp:positionH>
                <wp:positionV relativeFrom="paragraph">
                  <wp:posOffset>-1991360</wp:posOffset>
                </wp:positionV>
                <wp:extent cx="0" cy="95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25"/>
                        </a:xfrm>
                        <a:prstGeom prst="line">
                          <a:avLst/>
                        </a:prstGeom>
                        <a:solidFill>
                          <a:srgbClr val="FFFFFF"/>
                        </a:solidFill>
                        <a:ln w="213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pt,-156.7999pt" to="539.9pt,-156.0499pt" o:allowincell="f" strokecolor="#000000" strokeweight="0.168pt"/>
            </w:pict>
          </mc:Fallback>
        </mc:AlternateContent>
      </w:r>
    </w:p>
    <w:p>
      <w:pPr>
        <w:spacing w:after="0" w:line="27" w:lineRule="exact"/>
        <w:rPr>
          <w:sz w:val="24"/>
          <w:szCs w:val="24"/>
          <w:color w:val="auto"/>
        </w:rPr>
      </w:pPr>
    </w:p>
    <w:p>
      <w:pPr>
        <w:jc w:val="both"/>
        <w:ind w:left="940" w:hanging="582"/>
        <w:spacing w:after="0" w:line="274" w:lineRule="auto"/>
        <w:tabs>
          <w:tab w:leader="none" w:pos="920" w:val="left"/>
        </w:tabs>
        <w:rPr>
          <w:sz w:val="20"/>
          <w:szCs w:val="20"/>
          <w:color w:val="auto"/>
        </w:rPr>
      </w:pPr>
      <w:r>
        <w:rPr>
          <w:rFonts w:ascii="Arial" w:cs="Arial" w:eastAsia="Arial" w:hAnsi="Arial"/>
          <w:sz w:val="20"/>
          <w:szCs w:val="20"/>
          <w:color w:val="auto"/>
        </w:rPr>
        <w:t>1.5 </w:t>
        <w:tab/>
        <w:t>If, on termination of this agreement under §1.4 subparagraphs "a." and "b.", reservations exist for Unit beyond the termination date, then the following applies:</w:t>
      </w:r>
    </w:p>
    <w:p>
      <w:pPr>
        <w:spacing w:after="0" w:line="2" w:lineRule="exact"/>
        <w:rPr>
          <w:sz w:val="24"/>
          <w:szCs w:val="24"/>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Manager will use its best efforts to transfer the reservations to another unit.</w:t>
      </w:r>
    </w:p>
    <w:p>
      <w:pPr>
        <w:spacing w:after="0" w:line="82" w:lineRule="exact"/>
        <w:rPr>
          <w:sz w:val="24"/>
          <w:szCs w:val="24"/>
          <w:color w:val="auto"/>
        </w:rPr>
      </w:pPr>
    </w:p>
    <w:p>
      <w:pPr>
        <w:ind w:left="940"/>
        <w:spacing w:after="0"/>
        <w:tabs>
          <w:tab w:leader="none" w:pos="1520" w:val="left"/>
        </w:tabs>
        <w:rPr>
          <w:sz w:val="20"/>
          <w:szCs w:val="20"/>
          <w:color w:val="auto"/>
        </w:rPr>
      </w:pPr>
      <w:r>
        <w:rPr>
          <w:rFonts w:ascii="Arial" w:cs="Arial" w:eastAsia="Arial" w:hAnsi="Arial"/>
          <w:sz w:val="19"/>
          <w:szCs w:val="19"/>
          <w:color w:val="auto"/>
        </w:rPr>
        <w:t>b. </w:t>
      </w:r>
      <w:r>
        <w:rPr>
          <w:sz w:val="20"/>
          <w:szCs w:val="20"/>
          <w:color w:val="auto"/>
        </w:rPr>
        <w:tab/>
      </w:r>
      <w:r>
        <w:rPr>
          <w:rFonts w:ascii="Arial" w:cs="Arial" w:eastAsia="Arial" w:hAnsi="Arial"/>
          <w:sz w:val="19"/>
          <w:szCs w:val="19"/>
          <w:color w:val="auto"/>
        </w:rPr>
        <w:t>If Manager is unable to transfer the reservations, this agreement will remain effective after termination for</w:t>
      </w:r>
    </w:p>
    <w:p>
      <w:pPr>
        <w:spacing w:after="0" w:line="22" w:lineRule="exact"/>
        <w:rPr>
          <w:sz w:val="24"/>
          <w:szCs w:val="24"/>
          <w:color w:val="auto"/>
        </w:rPr>
      </w:pPr>
    </w:p>
    <w:p>
      <w:pPr>
        <w:ind w:left="1540"/>
        <w:spacing w:after="0"/>
        <w:rPr>
          <w:sz w:val="20"/>
          <w:szCs w:val="20"/>
          <w:color w:val="auto"/>
        </w:rPr>
      </w:pPr>
      <w:r>
        <w:rPr>
          <w:rFonts w:ascii="Arial" w:cs="Arial" w:eastAsia="Arial" w:hAnsi="Arial"/>
          <w:sz w:val="20"/>
          <w:szCs w:val="20"/>
          <w:color w:val="auto"/>
        </w:rPr>
        <w:t>the periods covered by the non-transferable reservations.</w:t>
      </w:r>
    </w:p>
    <w:p>
      <w:pPr>
        <w:spacing w:after="0" w:line="80"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2.  Employment of Manager:</w:t>
      </w:r>
    </w:p>
    <w:p>
      <w:pPr>
        <w:spacing w:after="0" w:line="59" w:lineRule="exact"/>
        <w:rPr>
          <w:sz w:val="24"/>
          <w:szCs w:val="24"/>
          <w:color w:val="auto"/>
        </w:rPr>
      </w:pPr>
    </w:p>
    <w:p>
      <w:pPr>
        <w:jc w:val="both"/>
        <w:ind w:left="940" w:hanging="582"/>
        <w:spacing w:after="0" w:line="289" w:lineRule="auto"/>
        <w:tabs>
          <w:tab w:leader="none" w:pos="920" w:val="left"/>
        </w:tabs>
        <w:rPr>
          <w:sz w:val="20"/>
          <w:szCs w:val="20"/>
          <w:color w:val="auto"/>
        </w:rPr>
      </w:pPr>
      <w:r>
        <w:rPr>
          <w:rFonts w:ascii="Arial" w:cs="Arial" w:eastAsia="Arial" w:hAnsi="Arial"/>
          <w:sz w:val="20"/>
          <w:szCs w:val="20"/>
          <w:color w:val="auto"/>
        </w:rPr>
        <w:t>2.1 </w:t>
      </w:r>
      <w:r>
        <w:rPr>
          <w:sz w:val="20"/>
          <w:szCs w:val="20"/>
          <w:color w:val="auto"/>
        </w:rPr>
        <w:tab/>
      </w:r>
      <w:r>
        <w:rPr>
          <w:rFonts w:ascii="Arial" w:cs="Arial" w:eastAsia="Arial" w:hAnsi="Arial"/>
          <w:sz w:val="19"/>
          <w:szCs w:val="19"/>
          <w:color w:val="auto"/>
        </w:rPr>
        <w:t>Owner hereby employs and grants to Manager the exclusive right to act on behalf of Owner and provide services for the care, management and occupancy of Unit as a vacation residence available to the public for rent.</w:t>
      </w:r>
    </w:p>
    <w:p>
      <w:pPr>
        <w:spacing w:after="0" w:line="1" w:lineRule="exact"/>
        <w:rPr>
          <w:sz w:val="24"/>
          <w:szCs w:val="24"/>
          <w:color w:val="auto"/>
        </w:rPr>
      </w:pPr>
    </w:p>
    <w:p>
      <w:pPr>
        <w:jc w:val="both"/>
        <w:ind w:left="940" w:hanging="582"/>
        <w:spacing w:after="0" w:line="266" w:lineRule="auto"/>
        <w:tabs>
          <w:tab w:leader="none" w:pos="920" w:val="left"/>
        </w:tabs>
        <w:rPr>
          <w:sz w:val="20"/>
          <w:szCs w:val="20"/>
          <w:color w:val="auto"/>
        </w:rPr>
      </w:pPr>
      <w:r>
        <w:rPr>
          <w:rFonts w:ascii="Arial" w:cs="Arial" w:eastAsia="Arial" w:hAnsi="Arial"/>
          <w:sz w:val="20"/>
          <w:szCs w:val="20"/>
          <w:color w:val="auto"/>
        </w:rPr>
        <w:t>2.2 </w:t>
        <w:tab/>
        <w:t xml:space="preserve">Manager is hereby authorized to enter into occupancy agreements conveying the right of exclusive occupancy of Unit to guests, called </w:t>
      </w:r>
      <w:r>
        <w:rPr>
          <w:rFonts w:ascii="Arial" w:cs="Arial" w:eastAsia="Arial" w:hAnsi="Arial"/>
          <w:sz w:val="20"/>
          <w:szCs w:val="20"/>
          <w:b w:val="1"/>
          <w:bCs w:val="1"/>
          <w:color w:val="auto"/>
        </w:rPr>
        <w:t>reservations</w:t>
      </w:r>
      <w:r>
        <w:rPr>
          <w:rFonts w:ascii="Arial" w:cs="Arial" w:eastAsia="Arial" w:hAnsi="Arial"/>
          <w:sz w:val="20"/>
          <w:szCs w:val="20"/>
          <w:color w:val="auto"/>
        </w:rPr>
        <w:t>, collect rents, taxes and security deposits from guests on behalf of Owner. All other services Manager renders for guests are the sole responsibility of Manager.</w:t>
      </w:r>
    </w:p>
    <w:p>
      <w:pPr>
        <w:spacing w:after="0" w:line="2"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2.3 </w:t>
        <w:tab/>
        <w:t>Manager agrees to use diligence in the performance of its obligations under this agreement.</w:t>
      </w:r>
    </w:p>
    <w:p>
      <w:pPr>
        <w:spacing w:after="0" w:line="57"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2.4 </w:t>
      </w:r>
      <w:r>
        <w:rPr>
          <w:sz w:val="20"/>
          <w:szCs w:val="20"/>
          <w:color w:val="auto"/>
        </w:rPr>
        <w:tab/>
      </w:r>
      <w:r>
        <w:rPr>
          <w:rFonts w:ascii="Arial" w:cs="Arial" w:eastAsia="Arial" w:hAnsi="Arial"/>
          <w:sz w:val="19"/>
          <w:szCs w:val="19"/>
          <w:color w:val="auto"/>
        </w:rPr>
        <w:t>Manager compensation for this employment will be an amount equal to:</w:t>
      </w:r>
    </w:p>
    <w:p>
      <w:pPr>
        <w:spacing w:after="0" w:line="42" w:lineRule="exact"/>
        <w:rPr>
          <w:sz w:val="24"/>
          <w:szCs w:val="24"/>
          <w:color w:val="auto"/>
        </w:rPr>
      </w:pPr>
    </w:p>
    <w:tbl>
      <w:tblPr>
        <w:tblLayout w:type="fixed"/>
        <w:tblInd w:w="940" w:type="dxa"/>
        <w:tblCellMar>
          <w:top w:w="0" w:type="dxa"/>
          <w:left w:w="0" w:type="dxa"/>
          <w:bottom w:w="0" w:type="dxa"/>
          <w:right w:w="0" w:type="dxa"/>
        </w:tblCellMar>
      </w:tblPr>
      <w:tr>
        <w:trPr>
          <w:trHeight w:val="230"/>
        </w:trPr>
        <w:tc>
          <w:tcPr>
            <w:tcW w:w="600" w:type="dxa"/>
            <w:vAlign w:val="bottom"/>
          </w:tcPr>
          <w:p>
            <w:pPr>
              <w:spacing w:after="0"/>
              <w:rPr>
                <w:sz w:val="20"/>
                <w:szCs w:val="20"/>
                <w:color w:val="auto"/>
              </w:rPr>
            </w:pPr>
            <w:r>
              <w:rPr>
                <w:rFonts w:ascii="Arial" w:cs="Arial" w:eastAsia="Arial" w:hAnsi="Arial"/>
                <w:sz w:val="20"/>
                <w:szCs w:val="20"/>
                <w:color w:val="auto"/>
              </w:rPr>
              <w:t>a. </w:t>
            </w:r>
          </w:p>
        </w:tc>
        <w:tc>
          <w:tcPr>
            <w:tcW w:w="620" w:type="dxa"/>
            <w:vAlign w:val="bottom"/>
            <w:tcBorders>
              <w:bottom w:val="single" w:sz="8" w:color="auto"/>
            </w:tcBorders>
          </w:tcPr>
          <w:p>
            <w:pPr>
              <w:spacing w:after="0"/>
              <w:rPr>
                <w:sz w:val="19"/>
                <w:szCs w:val="19"/>
                <w:color w:val="auto"/>
              </w:rPr>
            </w:pPr>
          </w:p>
        </w:tc>
        <w:tc>
          <w:tcPr>
            <w:tcW w:w="7960" w:type="dxa"/>
            <w:vAlign w:val="bottom"/>
          </w:tcPr>
          <w:p>
            <w:pPr>
              <w:spacing w:after="0"/>
              <w:rPr>
                <w:sz w:val="20"/>
                <w:szCs w:val="20"/>
                <w:color w:val="auto"/>
              </w:rPr>
            </w:pPr>
            <w:r>
              <w:rPr>
                <w:rFonts w:ascii="Arial" w:cs="Arial" w:eastAsia="Arial" w:hAnsi="Arial"/>
                <w:sz w:val="20"/>
                <w:szCs w:val="20"/>
                <w:color w:val="auto"/>
              </w:rPr>
              <w:t>% of the net rent collected from guests for reservations of 30 nights or less duration; or</w:t>
            </w:r>
          </w:p>
        </w:tc>
      </w:tr>
      <w:tr>
        <w:trPr>
          <w:trHeight w:val="292"/>
        </w:trPr>
        <w:tc>
          <w:tcPr>
            <w:tcW w:w="600" w:type="dxa"/>
            <w:vAlign w:val="bottom"/>
          </w:tcPr>
          <w:p>
            <w:pPr>
              <w:spacing w:after="0"/>
              <w:rPr>
                <w:sz w:val="20"/>
                <w:szCs w:val="20"/>
                <w:color w:val="auto"/>
              </w:rPr>
            </w:pPr>
            <w:r>
              <w:rPr>
                <w:rFonts w:ascii="Arial" w:cs="Arial" w:eastAsia="Arial" w:hAnsi="Arial"/>
                <w:sz w:val="20"/>
                <w:szCs w:val="20"/>
                <w:color w:val="auto"/>
              </w:rPr>
              <w:t>b. </w:t>
            </w:r>
          </w:p>
        </w:tc>
        <w:tc>
          <w:tcPr>
            <w:tcW w:w="620" w:type="dxa"/>
            <w:vAlign w:val="bottom"/>
            <w:tcBorders>
              <w:bottom w:val="single" w:sz="8" w:color="auto"/>
            </w:tcBorders>
          </w:tcPr>
          <w:p>
            <w:pPr>
              <w:spacing w:after="0"/>
              <w:rPr>
                <w:sz w:val="24"/>
                <w:szCs w:val="24"/>
                <w:color w:val="auto"/>
              </w:rPr>
            </w:pPr>
          </w:p>
        </w:tc>
        <w:tc>
          <w:tcPr>
            <w:tcW w:w="7960" w:type="dxa"/>
            <w:vAlign w:val="bottom"/>
          </w:tcPr>
          <w:p>
            <w:pPr>
              <w:spacing w:after="0"/>
              <w:rPr>
                <w:sz w:val="20"/>
                <w:szCs w:val="20"/>
                <w:color w:val="auto"/>
              </w:rPr>
            </w:pPr>
            <w:r>
              <w:rPr>
                <w:rFonts w:ascii="Arial" w:cs="Arial" w:eastAsia="Arial" w:hAnsi="Arial"/>
                <w:sz w:val="20"/>
                <w:szCs w:val="20"/>
                <w:color w:val="auto"/>
                <w:w w:val="99"/>
              </w:rPr>
              <w:t>% of the net rent collected from guests for reservations of more than 30 nights in duration.</w:t>
            </w:r>
          </w:p>
        </w:tc>
      </w:tr>
      <w:tr>
        <w:trPr>
          <w:trHeight w:val="342"/>
        </w:trPr>
        <w:tc>
          <w:tcPr>
            <w:tcW w:w="600" w:type="dxa"/>
            <w:vAlign w:val="bottom"/>
          </w:tcPr>
          <w:p>
            <w:pPr>
              <w:spacing w:after="0"/>
              <w:rPr>
                <w:sz w:val="20"/>
                <w:szCs w:val="20"/>
                <w:color w:val="auto"/>
              </w:rPr>
            </w:pPr>
            <w:r>
              <w:rPr>
                <w:rFonts w:ascii="Arial" w:cs="Arial" w:eastAsia="Arial" w:hAnsi="Arial"/>
                <w:sz w:val="20"/>
                <w:szCs w:val="20"/>
                <w:color w:val="auto"/>
              </w:rPr>
              <w:t>c. </w:t>
            </w:r>
          </w:p>
        </w:tc>
        <w:tc>
          <w:tcPr>
            <w:tcW w:w="8560" w:type="dxa"/>
            <w:vAlign w:val="bottom"/>
            <w:gridSpan w:val="2"/>
          </w:tcPr>
          <w:p>
            <w:pPr>
              <w:spacing w:after="0"/>
              <w:rPr>
                <w:sz w:val="20"/>
                <w:szCs w:val="20"/>
                <w:color w:val="auto"/>
              </w:rPr>
            </w:pPr>
            <w:r>
              <w:rPr>
                <w:rFonts w:ascii="Arial" w:cs="Arial" w:eastAsia="Arial" w:hAnsi="Arial"/>
                <w:sz w:val="20"/>
                <w:szCs w:val="20"/>
                <w:color w:val="auto"/>
              </w:rPr>
              <w:t>Net rent is defined in §4.5.</w:t>
            </w:r>
          </w:p>
        </w:tc>
      </w:tr>
    </w:tbl>
    <w:p>
      <w:pPr>
        <w:spacing w:after="0" w:line="90"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2.5 </w:t>
      </w:r>
      <w:r>
        <w:rPr>
          <w:sz w:val="20"/>
          <w:szCs w:val="20"/>
          <w:color w:val="auto"/>
        </w:rPr>
        <w:tab/>
      </w:r>
      <w:r>
        <w:rPr>
          <w:rFonts w:ascii="Arial" w:cs="Arial" w:eastAsia="Arial" w:hAnsi="Arial"/>
          <w:sz w:val="19"/>
          <w:szCs w:val="19"/>
          <w:color w:val="auto"/>
        </w:rPr>
        <w:t>Manager is authorized to disburse Manager’s compensation under this employment when rents are received.</w:t>
      </w:r>
    </w:p>
    <w:p>
      <w:pPr>
        <w:spacing w:after="0" w:line="50"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2.6 </w:t>
        <w:tab/>
        <w:t>Manager is to deposit all funds received under this agreement in a trust account maintained by Manager.</w:t>
      </w:r>
    </w:p>
    <w:p>
      <w:pPr>
        <w:spacing w:after="0" w:line="50"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2.7 </w:t>
      </w:r>
      <w:r>
        <w:rPr>
          <w:sz w:val="20"/>
          <w:szCs w:val="20"/>
          <w:color w:val="auto"/>
        </w:rPr>
        <w:tab/>
      </w:r>
      <w:r>
        <w:rPr>
          <w:rFonts w:ascii="Arial" w:cs="Arial" w:eastAsia="Arial" w:hAnsi="Arial"/>
          <w:sz w:val="19"/>
          <w:szCs w:val="19"/>
          <w:color w:val="auto"/>
        </w:rPr>
        <w:t>Manager is to collect, pay and keep records as required of the local transient occupancy tax ordinance.</w:t>
      </w:r>
    </w:p>
    <w:p>
      <w:pPr>
        <w:spacing w:after="0" w:line="54" w:lineRule="exact"/>
        <w:rPr>
          <w:sz w:val="24"/>
          <w:szCs w:val="24"/>
          <w:color w:val="auto"/>
        </w:rPr>
      </w:pPr>
    </w:p>
    <w:p>
      <w:pPr>
        <w:spacing w:after="0"/>
        <w:rPr>
          <w:sz w:val="20"/>
          <w:szCs w:val="20"/>
          <w:color w:val="auto"/>
        </w:rPr>
      </w:pPr>
      <w:r>
        <w:rPr>
          <w:rFonts w:ascii="Arial" w:cs="Arial" w:eastAsia="Arial" w:hAnsi="Arial"/>
          <w:sz w:val="20"/>
          <w:szCs w:val="20"/>
          <w:b w:val="1"/>
          <w:bCs w:val="1"/>
          <w:color w:val="auto"/>
        </w:rPr>
        <w:t>3.  Possession of Unit:</w:t>
      </w:r>
    </w:p>
    <w:p>
      <w:pPr>
        <w:spacing w:after="0" w:line="59" w:lineRule="exact"/>
        <w:rPr>
          <w:sz w:val="24"/>
          <w:szCs w:val="24"/>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3.1 </w:t>
        <w:tab/>
        <w:t>Manager is authorized to:</w:t>
      </w:r>
    </w:p>
    <w:p>
      <w:pPr>
        <w:spacing w:after="0" w:line="57" w:lineRule="exact"/>
        <w:rPr>
          <w:sz w:val="24"/>
          <w:szCs w:val="24"/>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Show Unit to prospective guests;</w:t>
      </w:r>
    </w:p>
    <w:p>
      <w:pPr>
        <w:spacing w:after="0" w:line="82" w:lineRule="exact"/>
        <w:rPr>
          <w:sz w:val="24"/>
          <w:szCs w:val="24"/>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b. </w:t>
      </w:r>
      <w:r>
        <w:rPr>
          <w:sz w:val="20"/>
          <w:szCs w:val="20"/>
          <w:color w:val="auto"/>
        </w:rPr>
        <w:tab/>
      </w:r>
      <w:r>
        <w:rPr>
          <w:rFonts w:ascii="Arial" w:cs="Arial" w:eastAsia="Arial" w:hAnsi="Arial"/>
          <w:sz w:val="20"/>
          <w:szCs w:val="20"/>
          <w:color w:val="auto"/>
        </w:rPr>
        <w:t>Enter Unit for the purpose of this agreement; and</w:t>
      </w:r>
    </w:p>
    <w:p>
      <w:pPr>
        <w:spacing w:after="0" w:line="82" w:lineRule="exact"/>
        <w:rPr>
          <w:sz w:val="24"/>
          <w:szCs w:val="24"/>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c. </w:t>
      </w:r>
      <w:r>
        <w:rPr>
          <w:sz w:val="20"/>
          <w:szCs w:val="20"/>
          <w:color w:val="auto"/>
        </w:rPr>
        <w:tab/>
      </w:r>
      <w:r>
        <w:rPr>
          <w:rFonts w:ascii="Arial" w:cs="Arial" w:eastAsia="Arial" w:hAnsi="Arial"/>
          <w:sz w:val="20"/>
          <w:szCs w:val="20"/>
          <w:color w:val="auto"/>
        </w:rPr>
        <w:t>Transfer occupancy to guests under reservations.</w:t>
      </w:r>
    </w:p>
    <w:p>
      <w:pPr>
        <w:spacing w:after="0" w:line="75" w:lineRule="exact"/>
        <w:rPr>
          <w:sz w:val="24"/>
          <w:szCs w:val="24"/>
          <w:color w:val="auto"/>
        </w:rPr>
      </w:pPr>
    </w:p>
    <w:p>
      <w:pPr>
        <w:ind w:left="940" w:hanging="582"/>
        <w:spacing w:after="0" w:line="271" w:lineRule="auto"/>
        <w:tabs>
          <w:tab w:leader="none" w:pos="920" w:val="left"/>
        </w:tabs>
        <w:rPr>
          <w:sz w:val="20"/>
          <w:szCs w:val="20"/>
          <w:color w:val="auto"/>
        </w:rPr>
      </w:pPr>
      <w:r>
        <w:rPr>
          <w:rFonts w:ascii="Arial" w:cs="Arial" w:eastAsia="Arial" w:hAnsi="Arial"/>
          <w:sz w:val="20"/>
          <w:szCs w:val="20"/>
          <w:color w:val="auto"/>
        </w:rPr>
        <w:t>3.2 </w:t>
        <w:tab/>
        <w:t>A guest during the period of occupancy under a reservation entered into by Manager can expect Owner will not enter Unit or otherwise disturb the guest without prior written consent from Manager.</w:t>
      </w:r>
    </w:p>
    <w:p>
      <w:pPr>
        <w:ind w:left="940" w:hanging="582"/>
        <w:spacing w:after="0" w:line="287" w:lineRule="auto"/>
        <w:tabs>
          <w:tab w:leader="none" w:pos="920" w:val="left"/>
        </w:tabs>
        <w:rPr>
          <w:sz w:val="20"/>
          <w:szCs w:val="20"/>
          <w:color w:val="auto"/>
        </w:rPr>
      </w:pPr>
      <w:r>
        <w:rPr>
          <w:rFonts w:ascii="Arial" w:cs="Arial" w:eastAsia="Arial" w:hAnsi="Arial"/>
          <w:sz w:val="20"/>
          <w:szCs w:val="20"/>
          <w:color w:val="auto"/>
        </w:rPr>
        <w:t>3.3 </w:t>
        <w:tab/>
        <w:t>Owner reserves the right to occupy and use Unit for other than rental purposes, except for periods during which Manager has entered into reservations of Unit with guests.</w:t>
      </w:r>
    </w:p>
    <w:p>
      <w:pPr>
        <w:sectPr>
          <w:pgSz w:w="12240" w:h="15840" w:orient="portrait"/>
          <w:cols w:equalWidth="0" w:num="1">
            <w:col w:w="10800"/>
          </w:cols>
          <w:pgMar w:left="720" w:top="1074" w:right="720" w:bottom="0" w:gutter="0" w:footer="0" w:header="0"/>
        </w:sectPr>
      </w:pPr>
    </w:p>
    <w:p>
      <w:pPr>
        <w:spacing w:after="0" w:line="360" w:lineRule="exact"/>
        <w:rPr>
          <w:sz w:val="24"/>
          <w:szCs w:val="24"/>
          <w:color w:val="auto"/>
        </w:rPr>
      </w:pPr>
    </w:p>
    <w:p>
      <w:pPr>
        <w:ind w:left="80"/>
        <w:spacing w:after="0"/>
        <w:rPr>
          <w:sz w:val="20"/>
          <w:szCs w:val="20"/>
          <w:color w:val="auto"/>
        </w:rPr>
      </w:pPr>
      <w:r>
        <w:rPr>
          <w:rFonts w:ascii="Arial" w:cs="Arial" w:eastAsia="Arial" w:hAnsi="Arial"/>
          <w:sz w:val="14"/>
          <w:szCs w:val="14"/>
          <w:color w:val="auto"/>
        </w:rPr>
        <w:t>-------------------------------------------------------------PAGE1OF6—FORM592------------------------------------------------------------</w:t>
      </w:r>
    </w:p>
    <w:p>
      <w:pPr>
        <w:sectPr>
          <w:pgSz w:w="12240" w:h="15840" w:orient="portrait"/>
          <w:cols w:equalWidth="0" w:num="1">
            <w:col w:w="10800"/>
          </w:cols>
          <w:pgMar w:left="720" w:top="1074" w:right="720" w:bottom="0" w:gutter="0" w:footer="0" w:header="0"/>
          <w:type w:val="continuous"/>
        </w:sectPr>
      </w:pPr>
    </w:p>
    <w:bookmarkStart w:id="1" w:name="page2"/>
    <w:bookmarkEnd w:id="1"/>
    <w:p>
      <w:pPr>
        <w:spacing w:after="0"/>
        <w:rPr>
          <w:sz w:val="20"/>
          <w:szCs w:val="20"/>
          <w:color w:val="auto"/>
        </w:rPr>
      </w:pPr>
      <w:r>
        <w:rPr>
          <w:rFonts w:ascii="Arial" w:cs="Arial" w:eastAsia="Arial" w:hAnsi="Arial"/>
          <w:sz w:val="14"/>
          <w:szCs w:val="14"/>
          <w:color w:val="auto"/>
        </w:rPr>
        <w:t>-------------------------------------------------------------PAGE2OF6—FORM592-----------------------------------------------------------</w:t>
      </w:r>
    </w:p>
    <w:p>
      <w:pPr>
        <w:spacing w:after="0" w:line="60" w:lineRule="exact"/>
        <w:rPr>
          <w:sz w:val="20"/>
          <w:szCs w:val="20"/>
          <w:color w:val="auto"/>
        </w:rPr>
      </w:pPr>
    </w:p>
    <w:p>
      <w:pPr>
        <w:ind w:left="1540" w:hanging="600"/>
        <w:spacing w:after="0" w:line="287" w:lineRule="auto"/>
        <w:tabs>
          <w:tab w:leader="none" w:pos="1540" w:val="left"/>
        </w:tabs>
        <w:numPr>
          <w:ilvl w:val="1"/>
          <w:numId w:val="1"/>
        </w:numPr>
        <w:rPr>
          <w:rFonts w:ascii="Arial" w:cs="Arial" w:eastAsia="Arial" w:hAnsi="Arial"/>
          <w:sz w:val="20"/>
          <w:szCs w:val="20"/>
          <w:color w:val="auto"/>
        </w:rPr>
      </w:pPr>
      <w:r>
        <w:rPr>
          <w:rFonts w:ascii="Arial" w:cs="Arial" w:eastAsia="Arial" w:hAnsi="Arial"/>
          <w:sz w:val="20"/>
          <w:szCs w:val="20"/>
          <w:color w:val="auto"/>
        </w:rPr>
        <w:t>Owner will not exercise their right to occupy without first giving Manager a written seven-day notice of intent to occupy and the period of occupancy.</w:t>
      </w:r>
    </w:p>
    <w:p>
      <w:pPr>
        <w:spacing w:after="0" w:line="45" w:lineRule="exact"/>
        <w:rPr>
          <w:rFonts w:ascii="Arial" w:cs="Arial" w:eastAsia="Arial" w:hAnsi="Arial"/>
          <w:sz w:val="20"/>
          <w:szCs w:val="20"/>
          <w:color w:val="auto"/>
        </w:rPr>
      </w:pPr>
    </w:p>
    <w:p>
      <w:pPr>
        <w:jc w:val="both"/>
        <w:ind w:left="1540" w:hanging="600"/>
        <w:spacing w:after="0" w:line="249" w:lineRule="auto"/>
        <w:tabs>
          <w:tab w:leader="none" w:pos="1540" w:val="left"/>
        </w:tabs>
        <w:numPr>
          <w:ilvl w:val="1"/>
          <w:numId w:val="1"/>
        </w:numPr>
        <w:rPr>
          <w:rFonts w:ascii="Arial" w:cs="Arial" w:eastAsia="Arial" w:hAnsi="Arial"/>
          <w:sz w:val="20"/>
          <w:szCs w:val="20"/>
          <w:color w:val="auto"/>
        </w:rPr>
      </w:pPr>
      <w:r>
        <w:rPr>
          <w:rFonts w:ascii="Arial" w:cs="Arial" w:eastAsia="Arial" w:hAnsi="Arial"/>
          <w:sz w:val="20"/>
          <w:szCs w:val="20"/>
          <w:color w:val="auto"/>
        </w:rPr>
        <w:t>If Owner interferes with a guest’s reservation entered into by Manager without Manager’s prior consent, Owner is to pay any non-administrative costs incurred by Manager to transfer the guest to suitable replacement accommodations.</w:t>
      </w:r>
    </w:p>
    <w:p>
      <w:pPr>
        <w:spacing w:after="0" w:line="1" w:lineRule="exact"/>
        <w:rPr>
          <w:rFonts w:ascii="Arial" w:cs="Arial" w:eastAsia="Arial" w:hAnsi="Arial"/>
          <w:sz w:val="20"/>
          <w:szCs w:val="20"/>
          <w:color w:val="auto"/>
        </w:rPr>
      </w:pPr>
    </w:p>
    <w:p>
      <w:pPr>
        <w:ind w:left="360" w:hanging="360"/>
        <w:spacing w:after="0"/>
        <w:tabs>
          <w:tab w:leader="none" w:pos="360" w:val="left"/>
        </w:tabs>
        <w:numPr>
          <w:ilvl w:val="0"/>
          <w:numId w:val="2"/>
        </w:numPr>
        <w:rPr>
          <w:rFonts w:ascii="Arial" w:cs="Arial" w:eastAsia="Arial" w:hAnsi="Arial"/>
          <w:sz w:val="20"/>
          <w:szCs w:val="20"/>
          <w:b w:val="1"/>
          <w:bCs w:val="1"/>
          <w:color w:val="auto"/>
        </w:rPr>
      </w:pPr>
      <w:r>
        <w:rPr>
          <w:rFonts w:ascii="Arial" w:cs="Arial" w:eastAsia="Arial" w:hAnsi="Arial"/>
          <w:sz w:val="20"/>
          <w:szCs w:val="20"/>
          <w:b w:val="1"/>
          <w:bCs w:val="1"/>
          <w:color w:val="auto"/>
        </w:rPr>
        <w:t>Rents:</w:t>
      </w:r>
    </w:p>
    <w:p>
      <w:pPr>
        <w:spacing w:after="0" w:line="102" w:lineRule="exact"/>
        <w:rPr>
          <w:rFonts w:ascii="Arial" w:cs="Arial" w:eastAsia="Arial" w:hAnsi="Arial"/>
          <w:sz w:val="20"/>
          <w:szCs w:val="20"/>
          <w:b w:val="1"/>
          <w:bCs w:val="1"/>
          <w:color w:val="auto"/>
        </w:rPr>
      </w:pPr>
    </w:p>
    <w:p>
      <w:pPr>
        <w:ind w:left="940" w:hanging="583"/>
        <w:spacing w:after="0" w:line="268" w:lineRule="auto"/>
        <w:rPr>
          <w:rFonts w:ascii="Arial" w:cs="Arial" w:eastAsia="Arial" w:hAnsi="Arial"/>
          <w:sz w:val="20"/>
          <w:szCs w:val="20"/>
          <w:b w:val="1"/>
          <w:bCs w:val="1"/>
          <w:color w:val="auto"/>
        </w:rPr>
      </w:pPr>
      <w:r>
        <w:rPr>
          <w:rFonts w:ascii="Arial" w:cs="Arial" w:eastAsia="Arial" w:hAnsi="Arial"/>
          <w:sz w:val="20"/>
          <w:szCs w:val="20"/>
          <w:color w:val="auto"/>
        </w:rPr>
        <w:t>4.1 The rental rates charged each guest for occupancy under a reservation will be set by Manager based on rents received for comparable units available in the local vacation rental market. Rates may vary greatly due to weather, seasons, length of stay, availability, holidays, days of the week, number of occupants, etc.</w:t>
      </w:r>
    </w:p>
    <w:p>
      <w:pPr>
        <w:spacing w:after="0" w:line="39" w:lineRule="exact"/>
        <w:rPr>
          <w:rFonts w:ascii="Arial" w:cs="Arial" w:eastAsia="Arial" w:hAnsi="Arial"/>
          <w:sz w:val="20"/>
          <w:szCs w:val="20"/>
          <w:b w:val="1"/>
          <w:bCs w:val="1"/>
          <w:color w:val="auto"/>
        </w:rPr>
      </w:pPr>
    </w:p>
    <w:p>
      <w:pPr>
        <w:ind w:left="360"/>
        <w:spacing w:after="0"/>
        <w:rPr>
          <w:rFonts w:ascii="Arial" w:cs="Arial" w:eastAsia="Arial" w:hAnsi="Arial"/>
          <w:sz w:val="20"/>
          <w:szCs w:val="20"/>
          <w:b w:val="1"/>
          <w:bCs w:val="1"/>
          <w:color w:val="auto"/>
        </w:rPr>
      </w:pPr>
      <w:r>
        <w:rPr>
          <w:rFonts w:ascii="Arial" w:cs="Arial" w:eastAsia="Arial" w:hAnsi="Arial"/>
          <w:sz w:val="20"/>
          <w:szCs w:val="20"/>
          <w:color w:val="auto"/>
        </w:rPr>
        <w:t>4.2   Manager is to collect all rents due for a reservation in advance of the guest’s occupancy.</w:t>
      </w:r>
    </w:p>
    <w:p>
      <w:pPr>
        <w:spacing w:after="0" w:line="100" w:lineRule="exact"/>
        <w:rPr>
          <w:rFonts w:ascii="Arial" w:cs="Arial" w:eastAsia="Arial" w:hAnsi="Arial"/>
          <w:sz w:val="20"/>
          <w:szCs w:val="20"/>
          <w:b w:val="1"/>
          <w:bCs w:val="1"/>
          <w:color w:val="auto"/>
        </w:rPr>
      </w:pPr>
    </w:p>
    <w:p>
      <w:pPr>
        <w:ind w:left="940" w:hanging="583"/>
        <w:spacing w:after="0" w:line="268" w:lineRule="auto"/>
        <w:rPr>
          <w:rFonts w:ascii="Arial" w:cs="Arial" w:eastAsia="Arial" w:hAnsi="Arial"/>
          <w:sz w:val="20"/>
          <w:szCs w:val="20"/>
          <w:b w:val="1"/>
          <w:bCs w:val="1"/>
          <w:color w:val="auto"/>
        </w:rPr>
      </w:pPr>
      <w:r>
        <w:rPr>
          <w:rFonts w:ascii="Arial" w:cs="Arial" w:eastAsia="Arial" w:hAnsi="Arial"/>
          <w:sz w:val="20"/>
          <w:szCs w:val="20"/>
          <w:color w:val="auto"/>
        </w:rPr>
        <w:t>4.3 In the event a guest takes possession of Unit and is moved for any reason to another unit, the rent collected for the entire length of the guest’s stay in both units will be allocated to Owner’s Unit pro rata based on the number of nights the guest stayed in the respective units.</w:t>
      </w:r>
    </w:p>
    <w:p>
      <w:pPr>
        <w:spacing w:after="0" w:line="39" w:lineRule="exact"/>
        <w:rPr>
          <w:rFonts w:ascii="Arial" w:cs="Arial" w:eastAsia="Arial" w:hAnsi="Arial"/>
          <w:sz w:val="20"/>
          <w:szCs w:val="20"/>
          <w:b w:val="1"/>
          <w:bCs w:val="1"/>
          <w:color w:val="auto"/>
        </w:rPr>
      </w:pPr>
    </w:p>
    <w:p>
      <w:pPr>
        <w:ind w:left="940" w:hanging="583"/>
        <w:spacing w:after="0" w:line="287" w:lineRule="auto"/>
        <w:rPr>
          <w:rFonts w:ascii="Arial" w:cs="Arial" w:eastAsia="Arial" w:hAnsi="Arial"/>
          <w:sz w:val="20"/>
          <w:szCs w:val="20"/>
          <w:b w:val="1"/>
          <w:bCs w:val="1"/>
          <w:color w:val="auto"/>
        </w:rPr>
      </w:pPr>
      <w:r>
        <w:rPr>
          <w:rFonts w:ascii="Arial" w:cs="Arial" w:eastAsia="Arial" w:hAnsi="Arial"/>
          <w:sz w:val="20"/>
          <w:szCs w:val="20"/>
          <w:color w:val="auto"/>
        </w:rPr>
        <w:t>4.4 In the event a dispute arises with a guest regarding Unit, on or after taking possession and for any reason, which is resolved by a reduction in rent, the rent amount is to be the amount collected in settlement of the dispute.</w:t>
      </w:r>
    </w:p>
    <w:p>
      <w:pPr>
        <w:spacing w:after="0" w:line="17" w:lineRule="exact"/>
        <w:rPr>
          <w:rFonts w:ascii="Arial" w:cs="Arial" w:eastAsia="Arial" w:hAnsi="Arial"/>
          <w:sz w:val="20"/>
          <w:szCs w:val="20"/>
          <w:b w:val="1"/>
          <w:bCs w:val="1"/>
          <w:color w:val="auto"/>
        </w:rPr>
      </w:pPr>
    </w:p>
    <w:p>
      <w:pPr>
        <w:ind w:left="360"/>
        <w:spacing w:after="0"/>
        <w:rPr>
          <w:rFonts w:ascii="Arial" w:cs="Arial" w:eastAsia="Arial" w:hAnsi="Arial"/>
          <w:sz w:val="20"/>
          <w:szCs w:val="20"/>
          <w:b w:val="1"/>
          <w:bCs w:val="1"/>
          <w:color w:val="auto"/>
        </w:rPr>
      </w:pPr>
      <w:r>
        <w:rPr>
          <w:rFonts w:ascii="Arial" w:cs="Arial" w:eastAsia="Arial" w:hAnsi="Arial"/>
          <w:sz w:val="20"/>
          <w:szCs w:val="20"/>
          <w:color w:val="auto"/>
        </w:rPr>
        <w:t xml:space="preserve">4.5   </w:t>
      </w:r>
      <w:r>
        <w:rPr>
          <w:rFonts w:ascii="Arial" w:cs="Arial" w:eastAsia="Arial" w:hAnsi="Arial"/>
          <w:sz w:val="20"/>
          <w:szCs w:val="20"/>
          <w:b w:val="1"/>
          <w:bCs w:val="1"/>
          <w:color w:val="auto"/>
        </w:rPr>
        <w:t>Gross rent</w:t>
      </w:r>
      <w:r>
        <w:rPr>
          <w:rFonts w:ascii="Arial" w:cs="Arial" w:eastAsia="Arial" w:hAnsi="Arial"/>
          <w:sz w:val="20"/>
          <w:szCs w:val="20"/>
          <w:color w:val="auto"/>
        </w:rPr>
        <w:t xml:space="preserve"> consists of the rent collected from guests on fully prepaid reservations for Unit.</w:t>
      </w:r>
    </w:p>
    <w:p>
      <w:pPr>
        <w:spacing w:after="0" w:line="102" w:lineRule="exact"/>
        <w:rPr>
          <w:rFonts w:ascii="Arial" w:cs="Arial" w:eastAsia="Arial" w:hAnsi="Arial"/>
          <w:sz w:val="20"/>
          <w:szCs w:val="20"/>
          <w:b w:val="1"/>
          <w:bCs w:val="1"/>
          <w:color w:val="auto"/>
        </w:rPr>
      </w:pPr>
    </w:p>
    <w:p>
      <w:pPr>
        <w:ind w:left="1540" w:hanging="600"/>
        <w:spacing w:after="0" w:line="287" w:lineRule="auto"/>
        <w:tabs>
          <w:tab w:leader="none" w:pos="1540" w:val="left"/>
        </w:tabs>
        <w:numPr>
          <w:ilvl w:val="1"/>
          <w:numId w:val="2"/>
        </w:numPr>
        <w:rPr>
          <w:rFonts w:ascii="Arial" w:cs="Arial" w:eastAsia="Arial" w:hAnsi="Arial"/>
          <w:sz w:val="20"/>
          <w:szCs w:val="20"/>
          <w:color w:val="auto"/>
        </w:rPr>
      </w:pPr>
      <w:r>
        <w:rPr>
          <w:rFonts w:ascii="Arial" w:cs="Arial" w:eastAsia="Arial" w:hAnsi="Arial"/>
          <w:sz w:val="20"/>
          <w:szCs w:val="20"/>
          <w:color w:val="auto"/>
        </w:rPr>
        <w:t>Rent does not include any government taxes, cleaning fees, security deposits or any other charges incurred by guest for services rendered by Manager.</w:t>
      </w:r>
    </w:p>
    <w:p>
      <w:pPr>
        <w:spacing w:after="0" w:line="45" w:lineRule="exact"/>
        <w:rPr>
          <w:rFonts w:ascii="Arial" w:cs="Arial" w:eastAsia="Arial" w:hAnsi="Arial"/>
          <w:sz w:val="20"/>
          <w:szCs w:val="20"/>
          <w:color w:val="auto"/>
        </w:rPr>
      </w:pPr>
    </w:p>
    <w:p>
      <w:pPr>
        <w:ind w:left="1540" w:hanging="600"/>
        <w:spacing w:after="0" w:line="287" w:lineRule="auto"/>
        <w:tabs>
          <w:tab w:leader="none" w:pos="1540" w:val="left"/>
        </w:tabs>
        <w:numPr>
          <w:ilvl w:val="1"/>
          <w:numId w:val="2"/>
        </w:numPr>
        <w:rPr>
          <w:rFonts w:ascii="Arial" w:cs="Arial" w:eastAsia="Arial" w:hAnsi="Arial"/>
          <w:sz w:val="20"/>
          <w:szCs w:val="20"/>
          <w:color w:val="auto"/>
        </w:rPr>
      </w:pPr>
      <w:r>
        <w:rPr>
          <w:rFonts w:ascii="Arial" w:cs="Arial" w:eastAsia="Arial" w:hAnsi="Arial"/>
          <w:sz w:val="20"/>
          <w:szCs w:val="20"/>
          <w:color w:val="auto"/>
        </w:rPr>
        <w:t>From gross rents, Manager is authorized to deduct, as reimbursement to Manager, any credit card charges and travel or reservation agent fees incurred under reservations for Unit.</w:t>
      </w:r>
    </w:p>
    <w:p>
      <w:pPr>
        <w:spacing w:after="0" w:line="45" w:lineRule="exact"/>
        <w:rPr>
          <w:rFonts w:ascii="Arial" w:cs="Arial" w:eastAsia="Arial" w:hAnsi="Arial"/>
          <w:sz w:val="20"/>
          <w:szCs w:val="20"/>
          <w:color w:val="auto"/>
        </w:rPr>
      </w:pPr>
    </w:p>
    <w:p>
      <w:pPr>
        <w:ind w:left="1540" w:hanging="600"/>
        <w:spacing w:after="0" w:line="297" w:lineRule="auto"/>
        <w:tabs>
          <w:tab w:leader="none" w:pos="1540" w:val="left"/>
        </w:tabs>
        <w:numPr>
          <w:ilvl w:val="1"/>
          <w:numId w:val="2"/>
        </w:numPr>
        <w:rPr>
          <w:rFonts w:ascii="Arial" w:cs="Arial" w:eastAsia="Arial" w:hAnsi="Arial"/>
          <w:sz w:val="20"/>
          <w:szCs w:val="20"/>
          <w:color w:val="auto"/>
        </w:rPr>
      </w:pPr>
      <w:r>
        <w:rPr>
          <w:rFonts w:ascii="Arial" w:cs="Arial" w:eastAsia="Arial" w:hAnsi="Arial"/>
          <w:sz w:val="20"/>
          <w:szCs w:val="20"/>
          <w:color w:val="auto"/>
        </w:rPr>
        <w:t xml:space="preserve">Rents remaining after deductions for the credit card charges and travel/reservation agent fees constitute </w:t>
      </w:r>
      <w:r>
        <w:rPr>
          <w:rFonts w:ascii="Arial" w:cs="Arial" w:eastAsia="Arial" w:hAnsi="Arial"/>
          <w:sz w:val="20"/>
          <w:szCs w:val="20"/>
          <w:b w:val="1"/>
          <w:bCs w:val="1"/>
          <w:color w:val="auto"/>
        </w:rPr>
        <w:t>net rent.</w:t>
      </w:r>
    </w:p>
    <w:p>
      <w:pPr>
        <w:spacing w:after="0" w:line="26" w:lineRule="exact"/>
        <w:rPr>
          <w:rFonts w:ascii="Arial" w:cs="Arial" w:eastAsia="Arial" w:hAnsi="Arial"/>
          <w:sz w:val="20"/>
          <w:szCs w:val="20"/>
          <w:color w:val="auto"/>
        </w:rPr>
      </w:pPr>
    </w:p>
    <w:p>
      <w:pPr>
        <w:jc w:val="both"/>
        <w:ind w:left="1540" w:hanging="600"/>
        <w:spacing w:after="0" w:line="268" w:lineRule="auto"/>
        <w:tabs>
          <w:tab w:leader="none" w:pos="1540" w:val="left"/>
        </w:tabs>
        <w:numPr>
          <w:ilvl w:val="1"/>
          <w:numId w:val="2"/>
        </w:numPr>
        <w:rPr>
          <w:rFonts w:ascii="Arial" w:cs="Arial" w:eastAsia="Arial" w:hAnsi="Arial"/>
          <w:sz w:val="20"/>
          <w:szCs w:val="20"/>
          <w:color w:val="auto"/>
        </w:rPr>
      </w:pPr>
      <w:r>
        <w:rPr>
          <w:rFonts w:ascii="Arial" w:cs="Arial" w:eastAsia="Arial" w:hAnsi="Arial"/>
          <w:sz w:val="20"/>
          <w:szCs w:val="20"/>
          <w:color w:val="auto"/>
        </w:rPr>
        <w:t>The rent amount remaining from the net rents, after deducting Manager’s compensation under §2.4, will be paid to Owner by Manager with the monthly statement record referenced in §5.4a., less any other amounts due Manager or others as provided for in this agreement.</w:t>
      </w:r>
    </w:p>
    <w:p>
      <w:pPr>
        <w:spacing w:after="0" w:line="65" w:lineRule="exact"/>
        <w:rPr>
          <w:sz w:val="20"/>
          <w:szCs w:val="20"/>
          <w:color w:val="auto"/>
        </w:rPr>
      </w:pPr>
    </w:p>
    <w:p>
      <w:pPr>
        <w:jc w:val="both"/>
        <w:ind w:left="940" w:hanging="582"/>
        <w:spacing w:after="0" w:line="268" w:lineRule="auto"/>
        <w:tabs>
          <w:tab w:leader="none" w:pos="920" w:val="left"/>
        </w:tabs>
        <w:rPr>
          <w:sz w:val="20"/>
          <w:szCs w:val="20"/>
          <w:color w:val="auto"/>
        </w:rPr>
      </w:pPr>
      <w:r>
        <w:rPr>
          <w:rFonts w:ascii="Arial" w:cs="Arial" w:eastAsia="Arial" w:hAnsi="Arial"/>
          <w:sz w:val="20"/>
          <w:szCs w:val="20"/>
          <w:color w:val="auto"/>
        </w:rPr>
        <w:t>4.6</w:t>
        <w:tab/>
        <w:t>A security deposit will be collected by Manager prior to the commencement of each guest occupancy to cover any damages or excessive wear and tear caused by the guest to Unit or its contents and discovered by Manager when the guest vacates Unit, including any charges for extra cleaning brought about by the guest.</w:t>
      </w:r>
    </w:p>
    <w:p>
      <w:pPr>
        <w:spacing w:after="0" w:line="40" w:lineRule="exact"/>
        <w:rPr>
          <w:sz w:val="20"/>
          <w:szCs w:val="20"/>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4.7</w:t>
      </w:r>
      <w:r>
        <w:rPr>
          <w:sz w:val="20"/>
          <w:szCs w:val="20"/>
          <w:color w:val="auto"/>
        </w:rPr>
        <w:tab/>
      </w:r>
      <w:r>
        <w:rPr>
          <w:rFonts w:ascii="Arial" w:cs="Arial" w:eastAsia="Arial" w:hAnsi="Arial"/>
          <w:sz w:val="19"/>
          <w:szCs w:val="19"/>
          <w:color w:val="auto"/>
        </w:rPr>
        <w:t>The security deposit collected by Manager will be returned to the guest on the following events:</w:t>
      </w:r>
    </w:p>
    <w:p>
      <w:pPr>
        <w:spacing w:after="0" w:line="100" w:lineRule="exact"/>
        <w:rPr>
          <w:sz w:val="20"/>
          <w:szCs w:val="20"/>
          <w:color w:val="auto"/>
        </w:rPr>
      </w:pPr>
    </w:p>
    <w:p>
      <w:pPr>
        <w:jc w:val="both"/>
        <w:ind w:left="1540" w:hanging="600"/>
        <w:spacing w:after="0" w:line="268" w:lineRule="auto"/>
        <w:tabs>
          <w:tab w:leader="none" w:pos="1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Cancellation by guest due to death, sudden serious illness or injury to guest or an immediate family member, war, acts of flood, government regulations, disaster, civil disorder, failure of transportation facilities or other like emergencies.</w:t>
      </w:r>
    </w:p>
    <w:p>
      <w:pPr>
        <w:spacing w:after="0" w:line="64" w:lineRule="exact"/>
        <w:rPr>
          <w:rFonts w:ascii="Arial" w:cs="Arial" w:eastAsia="Arial" w:hAnsi="Arial"/>
          <w:sz w:val="20"/>
          <w:szCs w:val="20"/>
          <w:color w:val="auto"/>
        </w:rPr>
      </w:pPr>
    </w:p>
    <w:p>
      <w:pPr>
        <w:ind w:left="1540" w:hanging="600"/>
        <w:spacing w:after="0" w:line="284" w:lineRule="auto"/>
        <w:tabs>
          <w:tab w:leader="none" w:pos="1540" w:val="left"/>
        </w:tabs>
        <w:numPr>
          <w:ilvl w:val="0"/>
          <w:numId w:val="3"/>
        </w:numPr>
        <w:rPr>
          <w:rFonts w:ascii="Arial" w:cs="Arial" w:eastAsia="Arial" w:hAnsi="Arial"/>
          <w:sz w:val="20"/>
          <w:szCs w:val="20"/>
          <w:color w:val="auto"/>
        </w:rPr>
      </w:pPr>
      <w:r>
        <w:rPr>
          <w:rFonts w:ascii="Arial" w:cs="Arial" w:eastAsia="Arial" w:hAnsi="Arial"/>
          <w:sz w:val="20"/>
          <w:szCs w:val="20"/>
          <w:color w:val="auto"/>
        </w:rPr>
        <w:t>On the expiration of the guest’s occupancy, less any charges for damage, excessive wear and tear and extra cleaning determined to exist by Manager on inspection concurrent with the guest vacating Unit.</w:t>
      </w:r>
    </w:p>
    <w:p>
      <w:pPr>
        <w:spacing w:after="0" w:line="1" w:lineRule="exact"/>
        <w:rPr>
          <w:sz w:val="20"/>
          <w:szCs w:val="20"/>
          <w:color w:val="auto"/>
        </w:rPr>
      </w:pPr>
    </w:p>
    <w:p>
      <w:pPr>
        <w:jc w:val="both"/>
        <w:ind w:left="940" w:hanging="582"/>
        <w:spacing w:after="0" w:line="268" w:lineRule="auto"/>
        <w:tabs>
          <w:tab w:leader="none" w:pos="920" w:val="left"/>
        </w:tabs>
        <w:rPr>
          <w:sz w:val="20"/>
          <w:szCs w:val="20"/>
          <w:color w:val="auto"/>
        </w:rPr>
      </w:pPr>
      <w:r>
        <w:rPr>
          <w:rFonts w:ascii="Arial" w:cs="Arial" w:eastAsia="Arial" w:hAnsi="Arial"/>
          <w:sz w:val="20"/>
          <w:szCs w:val="20"/>
          <w:color w:val="auto"/>
        </w:rPr>
        <w:t>4.5</w:t>
        <w:tab/>
        <w:t>Manager may refund a guest’s rent and security deposit without reductions if a reasonable likelihood exists of a continuing dispute or litigation with the guest arising for any reason, such as cancelled reservations, shortened stays, removal to other units, etc.</w:t>
      </w:r>
    </w:p>
    <w:p>
      <w:pPr>
        <w:spacing w:after="0" w:line="40" w:lineRule="exact"/>
        <w:rPr>
          <w:sz w:val="20"/>
          <w:szCs w:val="20"/>
          <w:color w:val="auto"/>
        </w:rPr>
      </w:pPr>
    </w:p>
    <w:p>
      <w:pPr>
        <w:jc w:val="both"/>
        <w:ind w:left="940" w:hanging="582"/>
        <w:spacing w:after="0" w:line="262" w:lineRule="auto"/>
        <w:tabs>
          <w:tab w:leader="none" w:pos="920" w:val="left"/>
        </w:tabs>
        <w:rPr>
          <w:sz w:val="20"/>
          <w:szCs w:val="20"/>
          <w:color w:val="auto"/>
        </w:rPr>
      </w:pPr>
      <w:r>
        <w:rPr>
          <w:rFonts w:ascii="Arial" w:cs="Arial" w:eastAsia="Arial" w:hAnsi="Arial"/>
          <w:sz w:val="20"/>
          <w:szCs w:val="20"/>
          <w:color w:val="auto"/>
        </w:rPr>
        <w:t>4.6</w:t>
        <w:tab/>
        <w:t>In the event the collection of rent or an eviction of a guest becomes necessary, Manager is to incur only those administrative expenses associated with correspondence, billing notices and telephone calls. All other collection or eviction expenses will be Owner’s responsibility, including attorney fees. Manager will not incur collection or eviction expenses on behalf of Owner without Owner’s prior approval, except in an emergency.</w:t>
      </w:r>
    </w:p>
    <w:p>
      <w:pPr>
        <w:spacing w:after="0" w:line="46" w:lineRule="exact"/>
        <w:rPr>
          <w:sz w:val="20"/>
          <w:szCs w:val="20"/>
          <w:color w:val="auto"/>
        </w:rPr>
      </w:pPr>
    </w:p>
    <w:p>
      <w:pPr>
        <w:jc w:val="both"/>
        <w:ind w:left="940" w:hanging="599"/>
        <w:spacing w:after="0" w:line="268" w:lineRule="auto"/>
        <w:tabs>
          <w:tab w:leader="none" w:pos="920" w:val="left"/>
        </w:tabs>
        <w:rPr>
          <w:sz w:val="20"/>
          <w:szCs w:val="20"/>
          <w:color w:val="auto"/>
        </w:rPr>
      </w:pPr>
      <w:r>
        <w:rPr>
          <w:rFonts w:ascii="Arial" w:cs="Arial" w:eastAsia="Arial" w:hAnsi="Arial"/>
          <w:sz w:val="20"/>
          <w:szCs w:val="20"/>
          <w:color w:val="auto"/>
        </w:rPr>
        <w:t>4.7</w:t>
      </w:r>
      <w:r>
        <w:rPr>
          <w:sz w:val="20"/>
          <w:szCs w:val="20"/>
          <w:color w:val="auto"/>
        </w:rPr>
        <w:tab/>
      </w:r>
      <w:r>
        <w:rPr>
          <w:rFonts w:ascii="Arial" w:cs="Arial" w:eastAsia="Arial" w:hAnsi="Arial"/>
          <w:sz w:val="20"/>
          <w:szCs w:val="20"/>
          <w:color w:val="auto"/>
        </w:rPr>
        <w:t>In the event a collection agency is employed by Manager to recover monies due from a guest, Owner hereby authorizes payment to the agency of a collection fee based on a percentage of monies collected by the agency. Any collection fee paid will be deducted entirely from Owner’s share of the rent collected.</w:t>
      </w:r>
    </w:p>
    <w:p>
      <w:pPr>
        <w:spacing w:after="0" w:line="65" w:lineRule="exact"/>
        <w:rPr>
          <w:sz w:val="20"/>
          <w:szCs w:val="20"/>
          <w:color w:val="auto"/>
        </w:rPr>
      </w:pPr>
    </w:p>
    <w:p>
      <w:pPr>
        <w:jc w:val="both"/>
        <w:ind w:left="940" w:hanging="599"/>
        <w:spacing w:after="0" w:line="268" w:lineRule="auto"/>
        <w:tabs>
          <w:tab w:leader="none" w:pos="920" w:val="left"/>
        </w:tabs>
        <w:rPr>
          <w:sz w:val="20"/>
          <w:szCs w:val="20"/>
          <w:color w:val="auto"/>
        </w:rPr>
      </w:pPr>
      <w:r>
        <w:rPr>
          <w:rFonts w:ascii="Arial" w:cs="Arial" w:eastAsia="Arial" w:hAnsi="Arial"/>
          <w:sz w:val="20"/>
          <w:szCs w:val="20"/>
          <w:color w:val="auto"/>
        </w:rPr>
        <w:t>4.8</w:t>
      </w:r>
      <w:r>
        <w:rPr>
          <w:sz w:val="20"/>
          <w:szCs w:val="20"/>
          <w:color w:val="auto"/>
        </w:rPr>
        <w:tab/>
      </w:r>
      <w:r>
        <w:rPr>
          <w:rFonts w:ascii="Arial" w:cs="Arial" w:eastAsia="Arial" w:hAnsi="Arial"/>
          <w:sz w:val="20"/>
          <w:szCs w:val="20"/>
          <w:color w:val="auto"/>
        </w:rPr>
        <w:t>Manager makes no representation to Owner about the amount of rental income Owner may anticipate receiving under this agreement. However, the rental income from reservations under this agreement will be derived solely from operations of Unit, there being no pooling of income or expenses with other units.</w:t>
      </w:r>
    </w:p>
    <w:p>
      <w:pPr>
        <w:sectPr>
          <w:pgSz w:w="12240" w:h="15840" w:orient="portrait"/>
          <w:cols w:equalWidth="0" w:num="1">
            <w:col w:w="10800"/>
          </w:cols>
          <w:pgMar w:left="720" w:top="428" w:right="7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Arial" w:cs="Arial" w:eastAsia="Arial" w:hAnsi="Arial"/>
          <w:sz w:val="14"/>
          <w:szCs w:val="14"/>
          <w:color w:val="auto"/>
        </w:rPr>
        <w:t>-------------------------------------------------------------PAGE2OF6—FORM592-----------------------------------------------------------</w:t>
      </w:r>
    </w:p>
    <w:p>
      <w:pPr>
        <w:sectPr>
          <w:pgSz w:w="12240" w:h="15840" w:orient="portrait"/>
          <w:cols w:equalWidth="0" w:num="1">
            <w:col w:w="10800"/>
          </w:cols>
          <w:pgMar w:left="720" w:top="428" w:right="720" w:bottom="0" w:gutter="0" w:footer="0" w:header="0"/>
          <w:type w:val="continuous"/>
        </w:sectPr>
      </w:pPr>
    </w:p>
    <w:bookmarkStart w:id="2" w:name="page3"/>
    <w:bookmarkEnd w:id="2"/>
    <w:p>
      <w:pPr>
        <w:spacing w:after="0"/>
        <w:rPr>
          <w:sz w:val="20"/>
          <w:szCs w:val="20"/>
          <w:color w:val="auto"/>
        </w:rPr>
      </w:pPr>
      <w:r>
        <w:rPr>
          <w:rFonts w:ascii="Arial" w:cs="Arial" w:eastAsia="Arial" w:hAnsi="Arial"/>
          <w:sz w:val="14"/>
          <w:szCs w:val="14"/>
          <w:color w:val="auto"/>
        </w:rPr>
        <w:t>-------------------------------------------------------------PAGE3OF6—FORM592------------------------------------------------------------</w:t>
      </w:r>
    </w:p>
    <w:p>
      <w:pPr>
        <w:spacing w:after="0" w:line="72"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5.  Manager's Services:</w:t>
      </w:r>
    </w:p>
    <w:p>
      <w:pPr>
        <w:spacing w:after="0" w:line="102" w:lineRule="exact"/>
        <w:rPr>
          <w:sz w:val="20"/>
          <w:szCs w:val="20"/>
          <w:color w:val="auto"/>
        </w:rPr>
      </w:pPr>
    </w:p>
    <w:p>
      <w:pPr>
        <w:jc w:val="both"/>
        <w:ind w:left="940" w:hanging="582"/>
        <w:spacing w:after="0" w:line="266" w:lineRule="auto"/>
        <w:tabs>
          <w:tab w:leader="none" w:pos="920" w:val="left"/>
        </w:tabs>
        <w:rPr>
          <w:sz w:val="20"/>
          <w:szCs w:val="20"/>
          <w:color w:val="auto"/>
        </w:rPr>
      </w:pPr>
      <w:r>
        <w:rPr>
          <w:rFonts w:ascii="Arial" w:cs="Arial" w:eastAsia="Arial" w:hAnsi="Arial"/>
          <w:sz w:val="20"/>
          <w:szCs w:val="20"/>
          <w:color w:val="auto"/>
        </w:rPr>
        <w:t>5.1 </w:t>
        <w:tab/>
        <w:t>Manager is to provide all personnel necessary to accomplish guest check-in and check-out, key services, book-keeping services, collection and refund of security deposits and on-site inspections of Unit both preceding and following each occupancy.</w:t>
      </w:r>
    </w:p>
    <w:p>
      <w:pPr>
        <w:spacing w:after="0" w:line="2" w:lineRule="exact"/>
        <w:rPr>
          <w:sz w:val="20"/>
          <w:szCs w:val="20"/>
          <w:color w:val="auto"/>
        </w:rPr>
      </w:pPr>
    </w:p>
    <w:p>
      <w:pPr>
        <w:jc w:val="both"/>
        <w:ind w:left="940" w:hanging="582"/>
        <w:spacing w:after="0" w:line="274" w:lineRule="auto"/>
        <w:tabs>
          <w:tab w:leader="none" w:pos="920" w:val="left"/>
        </w:tabs>
        <w:rPr>
          <w:sz w:val="20"/>
          <w:szCs w:val="20"/>
          <w:color w:val="auto"/>
        </w:rPr>
      </w:pPr>
      <w:r>
        <w:rPr>
          <w:rFonts w:ascii="Arial" w:cs="Arial" w:eastAsia="Arial" w:hAnsi="Arial"/>
          <w:sz w:val="20"/>
          <w:szCs w:val="20"/>
          <w:color w:val="auto"/>
        </w:rPr>
        <w:t>5.2 </w:t>
        <w:tab/>
        <w:t>Manager is to provide the guest with cleaning and linen services, paid for by the cleaning fees collected from the guest on each reservation, including:</w:t>
      </w:r>
    </w:p>
    <w:p>
      <w:pPr>
        <w:spacing w:after="0" w:line="2"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To clean Unit on departure of each guest, limited to ordinary housekeeping operations and excluding</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maintenance due to damages or wear and tear such as carpet cleaning, laundry of drapes, cleaning of</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windows and any wall-mounted mirror, or the repair or replacement of property damaged or removed by</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a guest; and</w:t>
      </w:r>
    </w:p>
    <w:p>
      <w:pPr>
        <w:spacing w:after="0" w:line="82"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19"/>
          <w:szCs w:val="19"/>
          <w:color w:val="auto"/>
        </w:rPr>
        <w:t>b. </w:t>
      </w:r>
      <w:r>
        <w:rPr>
          <w:sz w:val="20"/>
          <w:szCs w:val="20"/>
          <w:color w:val="auto"/>
        </w:rPr>
        <w:tab/>
      </w:r>
      <w:r>
        <w:rPr>
          <w:rFonts w:ascii="Arial" w:cs="Arial" w:eastAsia="Arial" w:hAnsi="Arial"/>
          <w:sz w:val="19"/>
          <w:szCs w:val="19"/>
          <w:color w:val="auto"/>
        </w:rPr>
        <w:t>To provide fresh linen service at the beginning of each occupancy under a reservation, which includes bed</w:t>
      </w:r>
    </w:p>
    <w:p>
      <w:pPr>
        <w:spacing w:after="0" w:line="22"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sheets, pillow cases, bath towels, wash cloths and kitchen towels.</w:t>
      </w:r>
    </w:p>
    <w:p>
      <w:pPr>
        <w:spacing w:after="0" w:line="60" w:lineRule="exact"/>
        <w:rPr>
          <w:sz w:val="20"/>
          <w:szCs w:val="20"/>
          <w:color w:val="auto"/>
        </w:rPr>
      </w:pPr>
    </w:p>
    <w:p>
      <w:pPr>
        <w:jc w:val="right"/>
        <w:ind w:left="380"/>
        <w:spacing w:after="0" w:line="263" w:lineRule="auto"/>
        <w:rPr>
          <w:sz w:val="20"/>
          <w:szCs w:val="20"/>
          <w:color w:val="auto"/>
        </w:rPr>
      </w:pPr>
      <w:r>
        <w:rPr>
          <w:rFonts w:ascii="Arial" w:cs="Arial" w:eastAsia="Arial" w:hAnsi="Arial"/>
          <w:sz w:val="19"/>
          <w:szCs w:val="19"/>
          <w:color w:val="auto"/>
        </w:rPr>
        <w:t>5.3   Manager is to provide additional maid services and linen service as requested by guests during their occupancy, or by Owner at the beginning or during Owner’s occupancy, for a special services fee to be agreed to and paid by</w:t>
      </w:r>
    </w:p>
    <w:tbl>
      <w:tblPr>
        <w:tblLayout w:type="fixed"/>
        <w:tblInd w:w="880" w:type="dxa"/>
        <w:tblCellMar>
          <w:top w:w="0" w:type="dxa"/>
          <w:left w:w="0" w:type="dxa"/>
          <w:bottom w:w="0" w:type="dxa"/>
          <w:right w:w="0" w:type="dxa"/>
        </w:tblCellMar>
      </w:tblPr>
      <w:tr>
        <w:trPr>
          <w:trHeight w:val="216"/>
        </w:trPr>
        <w:tc>
          <w:tcPr>
            <w:tcW w:w="3920" w:type="dxa"/>
            <w:vAlign w:val="bottom"/>
            <w:gridSpan w:val="4"/>
          </w:tcPr>
          <w:p>
            <w:pPr>
              <w:spacing w:after="0" w:line="216" w:lineRule="exact"/>
              <w:rPr>
                <w:sz w:val="20"/>
                <w:szCs w:val="20"/>
                <w:color w:val="auto"/>
              </w:rPr>
            </w:pPr>
            <w:r>
              <w:rPr>
                <w:rFonts w:ascii="Arial" w:cs="Arial" w:eastAsia="Arial" w:hAnsi="Arial"/>
                <w:sz w:val="20"/>
                <w:szCs w:val="20"/>
                <w:color w:val="auto"/>
              </w:rPr>
              <w:t>the party requesting the additional services.</w:t>
            </w:r>
          </w:p>
        </w:tc>
        <w:tc>
          <w:tcPr>
            <w:tcW w:w="5940" w:type="dxa"/>
            <w:vAlign w:val="bottom"/>
            <w:tcBorders>
              <w:bottom w:val="single" w:sz="8" w:color="auto"/>
            </w:tcBorders>
          </w:tcPr>
          <w:p>
            <w:pPr>
              <w:spacing w:after="0"/>
              <w:rPr>
                <w:sz w:val="18"/>
                <w:szCs w:val="18"/>
                <w:color w:val="auto"/>
              </w:rPr>
            </w:pPr>
          </w:p>
        </w:tc>
        <w:tc>
          <w:tcPr>
            <w:tcW w:w="80" w:type="dxa"/>
            <w:vAlign w:val="bottom"/>
          </w:tcPr>
          <w:p>
            <w:pPr>
              <w:jc w:val="right"/>
              <w:spacing w:after="0" w:line="216" w:lineRule="exact"/>
              <w:rPr>
                <w:sz w:val="20"/>
                <w:szCs w:val="20"/>
                <w:color w:val="auto"/>
              </w:rPr>
            </w:pPr>
            <w:r>
              <w:rPr>
                <w:rFonts w:ascii="Arial" w:cs="Arial" w:eastAsia="Arial" w:hAnsi="Arial"/>
                <w:sz w:val="20"/>
                <w:szCs w:val="20"/>
                <w:color w:val="auto"/>
                <w:w w:val="71"/>
              </w:rPr>
              <w:t>.</w:t>
            </w:r>
          </w:p>
        </w:tc>
      </w:tr>
      <w:tr>
        <w:trPr>
          <w:trHeight w:val="324"/>
        </w:trPr>
        <w:tc>
          <w:tcPr>
            <w:tcW w:w="460" w:type="dxa"/>
            <w:vAlign w:val="bottom"/>
          </w:tcPr>
          <w:p>
            <w:pPr>
              <w:ind w:left="60"/>
              <w:spacing w:after="0"/>
              <w:rPr>
                <w:sz w:val="20"/>
                <w:szCs w:val="20"/>
                <w:color w:val="auto"/>
              </w:rPr>
            </w:pPr>
            <w:r>
              <w:rPr>
                <w:rFonts w:ascii="Arial" w:cs="Arial" w:eastAsia="Arial" w:hAnsi="Arial"/>
                <w:sz w:val="20"/>
                <w:szCs w:val="20"/>
                <w:color w:val="auto"/>
              </w:rPr>
              <w:t>a. </w:t>
            </w:r>
          </w:p>
        </w:tc>
        <w:tc>
          <w:tcPr>
            <w:tcW w:w="9460" w:type="dxa"/>
            <w:vAlign w:val="bottom"/>
            <w:gridSpan w:val="5"/>
          </w:tcPr>
          <w:p>
            <w:pPr>
              <w:ind w:left="200"/>
              <w:spacing w:after="0"/>
              <w:rPr>
                <w:sz w:val="20"/>
                <w:szCs w:val="20"/>
                <w:color w:val="auto"/>
              </w:rPr>
            </w:pPr>
            <w:r>
              <w:rPr>
                <w:rFonts w:ascii="Arial" w:cs="Arial" w:eastAsia="Arial" w:hAnsi="Arial"/>
                <w:sz w:val="20"/>
                <w:szCs w:val="20"/>
                <w:color w:val="auto"/>
                <w:w w:val="97"/>
              </w:rPr>
              <w:t>Owner may elect to clean Unit following Owner’s personal use of Unit. If Owner elects to clean Unit, Owner</w:t>
            </w:r>
          </w:p>
        </w:tc>
      </w:tr>
      <w:tr>
        <w:trPr>
          <w:trHeight w:val="265"/>
        </w:trPr>
        <w:tc>
          <w:tcPr>
            <w:tcW w:w="460" w:type="dxa"/>
            <w:vAlign w:val="bottom"/>
          </w:tcPr>
          <w:p>
            <w:pPr>
              <w:spacing w:after="0"/>
              <w:rPr>
                <w:sz w:val="23"/>
                <w:szCs w:val="23"/>
                <w:color w:val="auto"/>
              </w:rPr>
            </w:pPr>
          </w:p>
        </w:tc>
        <w:tc>
          <w:tcPr>
            <w:tcW w:w="9460" w:type="dxa"/>
            <w:vAlign w:val="bottom"/>
            <w:gridSpan w:val="5"/>
          </w:tcPr>
          <w:p>
            <w:pPr>
              <w:ind w:left="200"/>
              <w:spacing w:after="0"/>
              <w:rPr>
                <w:sz w:val="20"/>
                <w:szCs w:val="20"/>
                <w:color w:val="auto"/>
              </w:rPr>
            </w:pPr>
            <w:r>
              <w:rPr>
                <w:rFonts w:ascii="Arial" w:cs="Arial" w:eastAsia="Arial" w:hAnsi="Arial"/>
                <w:sz w:val="20"/>
                <w:szCs w:val="20"/>
                <w:color w:val="auto"/>
                <w:w w:val="98"/>
              </w:rPr>
              <w:t>to give Manager 72 hours notice of the election. The cleaning fee charged Owner for cleaning by Manager</w:t>
            </w:r>
          </w:p>
        </w:tc>
      </w:tr>
      <w:tr>
        <w:trPr>
          <w:trHeight w:val="238"/>
        </w:trPr>
        <w:tc>
          <w:tcPr>
            <w:tcW w:w="460" w:type="dxa"/>
            <w:vAlign w:val="bottom"/>
          </w:tcPr>
          <w:p>
            <w:pPr>
              <w:spacing w:after="0"/>
              <w:rPr>
                <w:sz w:val="20"/>
                <w:szCs w:val="20"/>
                <w:color w:val="auto"/>
              </w:rPr>
            </w:pPr>
          </w:p>
        </w:tc>
        <w:tc>
          <w:tcPr>
            <w:tcW w:w="1820" w:type="dxa"/>
            <w:vAlign w:val="bottom"/>
          </w:tcPr>
          <w:p>
            <w:pPr>
              <w:ind w:left="200"/>
              <w:spacing w:after="0"/>
              <w:rPr>
                <w:sz w:val="20"/>
                <w:szCs w:val="20"/>
                <w:color w:val="auto"/>
              </w:rPr>
            </w:pPr>
            <w:r>
              <w:rPr>
                <w:rFonts w:ascii="Arial" w:cs="Arial" w:eastAsia="Arial" w:hAnsi="Arial"/>
                <w:sz w:val="20"/>
                <w:szCs w:val="20"/>
                <w:color w:val="auto"/>
              </w:rPr>
              <w:t>will be discounted</w:t>
            </w:r>
          </w:p>
        </w:tc>
        <w:tc>
          <w:tcPr>
            <w:tcW w:w="660" w:type="dxa"/>
            <w:vAlign w:val="bottom"/>
            <w:tcBorders>
              <w:bottom w:val="single" w:sz="8" w:color="auto"/>
            </w:tcBorders>
          </w:tcPr>
          <w:p>
            <w:pPr>
              <w:spacing w:after="0"/>
              <w:rPr>
                <w:sz w:val="20"/>
                <w:szCs w:val="20"/>
                <w:color w:val="auto"/>
              </w:rPr>
            </w:pPr>
          </w:p>
        </w:tc>
        <w:tc>
          <w:tcPr>
            <w:tcW w:w="6920" w:type="dxa"/>
            <w:vAlign w:val="bottom"/>
            <w:gridSpan w:val="2"/>
          </w:tcPr>
          <w:p>
            <w:pPr>
              <w:spacing w:after="0"/>
              <w:rPr>
                <w:sz w:val="20"/>
                <w:szCs w:val="20"/>
                <w:color w:val="auto"/>
              </w:rPr>
            </w:pPr>
            <w:r>
              <w:rPr>
                <w:rFonts w:ascii="Arial" w:cs="Arial" w:eastAsia="Arial" w:hAnsi="Arial"/>
                <w:sz w:val="20"/>
                <w:szCs w:val="20"/>
                <w:color w:val="auto"/>
              </w:rPr>
              <w:t>% from the cleaning fee charged guests.</w:t>
            </w:r>
          </w:p>
        </w:tc>
        <w:tc>
          <w:tcPr>
            <w:tcW w:w="80" w:type="dxa"/>
            <w:vAlign w:val="bottom"/>
          </w:tcPr>
          <w:p>
            <w:pPr>
              <w:spacing w:after="0"/>
              <w:rPr>
                <w:sz w:val="20"/>
                <w:szCs w:val="20"/>
                <w:color w:val="auto"/>
              </w:rPr>
            </w:pPr>
          </w:p>
        </w:tc>
      </w:tr>
      <w:tr>
        <w:trPr>
          <w:trHeight w:val="360"/>
        </w:trPr>
        <w:tc>
          <w:tcPr>
            <w:tcW w:w="460" w:type="dxa"/>
            <w:vAlign w:val="bottom"/>
          </w:tcPr>
          <w:p>
            <w:pPr>
              <w:ind w:left="60"/>
              <w:spacing w:after="0"/>
              <w:rPr>
                <w:sz w:val="20"/>
                <w:szCs w:val="20"/>
                <w:color w:val="auto"/>
              </w:rPr>
            </w:pPr>
            <w:r>
              <w:rPr>
                <w:rFonts w:ascii="Arial" w:cs="Arial" w:eastAsia="Arial" w:hAnsi="Arial"/>
                <w:sz w:val="20"/>
                <w:szCs w:val="20"/>
                <w:color w:val="auto"/>
              </w:rPr>
              <w:t>b. </w:t>
            </w:r>
          </w:p>
        </w:tc>
        <w:tc>
          <w:tcPr>
            <w:tcW w:w="9460" w:type="dxa"/>
            <w:vAlign w:val="bottom"/>
            <w:gridSpan w:val="5"/>
          </w:tcPr>
          <w:p>
            <w:pPr>
              <w:ind w:left="200"/>
              <w:spacing w:after="0"/>
              <w:rPr>
                <w:sz w:val="20"/>
                <w:szCs w:val="20"/>
                <w:color w:val="auto"/>
              </w:rPr>
            </w:pPr>
            <w:r>
              <w:rPr>
                <w:rFonts w:ascii="Arial" w:cs="Arial" w:eastAsia="Arial" w:hAnsi="Arial"/>
                <w:sz w:val="20"/>
                <w:szCs w:val="20"/>
                <w:color w:val="auto"/>
                <w:w w:val="99"/>
              </w:rPr>
              <w:t>If Owner elects to clean Unit on Owner’s vacating of Unit and, on Manager’s inspection preceding a guest</w:t>
            </w:r>
          </w:p>
        </w:tc>
      </w:tr>
      <w:tr>
        <w:trPr>
          <w:trHeight w:val="240"/>
        </w:trPr>
        <w:tc>
          <w:tcPr>
            <w:tcW w:w="460" w:type="dxa"/>
            <w:vAlign w:val="bottom"/>
          </w:tcPr>
          <w:p>
            <w:pPr>
              <w:spacing w:after="0"/>
              <w:rPr>
                <w:sz w:val="20"/>
                <w:szCs w:val="20"/>
                <w:color w:val="auto"/>
              </w:rPr>
            </w:pPr>
          </w:p>
        </w:tc>
        <w:tc>
          <w:tcPr>
            <w:tcW w:w="9460" w:type="dxa"/>
            <w:vAlign w:val="bottom"/>
            <w:gridSpan w:val="5"/>
          </w:tcPr>
          <w:p>
            <w:pPr>
              <w:ind w:left="200"/>
              <w:spacing w:after="0"/>
              <w:rPr>
                <w:sz w:val="20"/>
                <w:szCs w:val="20"/>
                <w:color w:val="auto"/>
              </w:rPr>
            </w:pPr>
            <w:r>
              <w:rPr>
                <w:rFonts w:ascii="Arial" w:cs="Arial" w:eastAsia="Arial" w:hAnsi="Arial"/>
                <w:sz w:val="20"/>
                <w:szCs w:val="20"/>
                <w:color w:val="auto"/>
              </w:rPr>
              <w:t>occupancy, Manager in its sole discretion deems further housekeeping and linen service is necessary to</w:t>
            </w:r>
          </w:p>
        </w:tc>
      </w:tr>
      <w:tr>
        <w:trPr>
          <w:trHeight w:val="240"/>
        </w:trPr>
        <w:tc>
          <w:tcPr>
            <w:tcW w:w="460" w:type="dxa"/>
            <w:vAlign w:val="bottom"/>
          </w:tcPr>
          <w:p>
            <w:pPr>
              <w:spacing w:after="0"/>
              <w:rPr>
                <w:sz w:val="20"/>
                <w:szCs w:val="20"/>
                <w:color w:val="auto"/>
              </w:rPr>
            </w:pPr>
          </w:p>
        </w:tc>
        <w:tc>
          <w:tcPr>
            <w:tcW w:w="9460" w:type="dxa"/>
            <w:vAlign w:val="bottom"/>
            <w:gridSpan w:val="5"/>
          </w:tcPr>
          <w:p>
            <w:pPr>
              <w:ind w:left="200"/>
              <w:spacing w:after="0"/>
              <w:rPr>
                <w:sz w:val="20"/>
                <w:szCs w:val="20"/>
                <w:color w:val="auto"/>
              </w:rPr>
            </w:pPr>
            <w:r>
              <w:rPr>
                <w:rFonts w:ascii="Arial" w:cs="Arial" w:eastAsia="Arial" w:hAnsi="Arial"/>
                <w:sz w:val="20"/>
                <w:szCs w:val="20"/>
                <w:color w:val="auto"/>
                <w:w w:val="99"/>
              </w:rPr>
              <w:t>properly prepare Unit for occupancy, Manager may perform the services at Owner’s expense and deduct</w:t>
            </w:r>
          </w:p>
        </w:tc>
      </w:tr>
      <w:tr>
        <w:trPr>
          <w:trHeight w:val="265"/>
        </w:trPr>
        <w:tc>
          <w:tcPr>
            <w:tcW w:w="460" w:type="dxa"/>
            <w:vAlign w:val="bottom"/>
          </w:tcPr>
          <w:p>
            <w:pPr>
              <w:spacing w:after="0"/>
              <w:rPr>
                <w:sz w:val="23"/>
                <w:szCs w:val="23"/>
                <w:color w:val="auto"/>
              </w:rPr>
            </w:pPr>
          </w:p>
        </w:tc>
        <w:tc>
          <w:tcPr>
            <w:tcW w:w="9400" w:type="dxa"/>
            <w:vAlign w:val="bottom"/>
            <w:gridSpan w:val="4"/>
          </w:tcPr>
          <w:p>
            <w:pPr>
              <w:ind w:left="200"/>
              <w:spacing w:after="0"/>
              <w:rPr>
                <w:sz w:val="20"/>
                <w:szCs w:val="20"/>
                <w:color w:val="auto"/>
              </w:rPr>
            </w:pPr>
            <w:r>
              <w:rPr>
                <w:rFonts w:ascii="Arial" w:cs="Arial" w:eastAsia="Arial" w:hAnsi="Arial"/>
                <w:sz w:val="20"/>
                <w:szCs w:val="20"/>
                <w:color w:val="auto"/>
              </w:rPr>
              <w:t>the service fee from Owner’s share of rents.</w:t>
            </w:r>
          </w:p>
        </w:tc>
        <w:tc>
          <w:tcPr>
            <w:tcW w:w="80" w:type="dxa"/>
            <w:vAlign w:val="bottom"/>
          </w:tcPr>
          <w:p>
            <w:pPr>
              <w:spacing w:after="0"/>
              <w:rPr>
                <w:sz w:val="23"/>
                <w:szCs w:val="23"/>
                <w:color w:val="auto"/>
              </w:rPr>
            </w:pPr>
          </w:p>
        </w:tc>
      </w:tr>
    </w:tbl>
    <w:p>
      <w:pPr>
        <w:spacing w:after="0" w:line="47" w:lineRule="exact"/>
        <w:rPr>
          <w:sz w:val="20"/>
          <w:szCs w:val="20"/>
          <w:color w:val="auto"/>
        </w:rPr>
      </w:pPr>
    </w:p>
    <w:p>
      <w:pPr>
        <w:jc w:val="both"/>
        <w:ind w:left="940" w:hanging="582"/>
        <w:spacing w:after="0" w:line="265" w:lineRule="auto"/>
        <w:tabs>
          <w:tab w:leader="none" w:pos="920" w:val="left"/>
        </w:tabs>
        <w:rPr>
          <w:sz w:val="20"/>
          <w:szCs w:val="20"/>
          <w:color w:val="auto"/>
        </w:rPr>
      </w:pPr>
      <w:r>
        <w:rPr>
          <w:rFonts w:ascii="Arial" w:cs="Arial" w:eastAsia="Arial" w:hAnsi="Arial"/>
          <w:sz w:val="20"/>
          <w:szCs w:val="20"/>
          <w:color w:val="auto"/>
        </w:rPr>
        <w:t>5.4 </w:t>
        <w:tab/>
        <w:t>Manager is to maintain a separate accounting record of all receipts, expenditures, disbursements and reservations regarding the operations of Unit, which records will be available for Owner’s inspection during normal business hours.</w:t>
      </w:r>
    </w:p>
    <w:p>
      <w:pPr>
        <w:spacing w:after="0" w:line="3"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19"/>
          <w:szCs w:val="19"/>
          <w:color w:val="auto"/>
        </w:rPr>
        <w:t>a. </w:t>
      </w:r>
      <w:r>
        <w:rPr>
          <w:sz w:val="20"/>
          <w:szCs w:val="20"/>
          <w:color w:val="auto"/>
        </w:rPr>
        <w:tab/>
      </w:r>
      <w:r>
        <w:rPr>
          <w:rFonts w:ascii="Arial" w:cs="Arial" w:eastAsia="Arial" w:hAnsi="Arial"/>
          <w:sz w:val="19"/>
          <w:szCs w:val="19"/>
          <w:color w:val="auto"/>
        </w:rPr>
        <w:t xml:space="preserve">A </w:t>
      </w:r>
      <w:r>
        <w:rPr>
          <w:rFonts w:ascii="Arial" w:cs="Arial" w:eastAsia="Arial" w:hAnsi="Arial"/>
          <w:sz w:val="19"/>
          <w:szCs w:val="19"/>
          <w:b w:val="1"/>
          <w:bCs w:val="1"/>
          <w:color w:val="auto"/>
        </w:rPr>
        <w:t>statement record</w:t>
      </w:r>
      <w:r>
        <w:rPr>
          <w:rFonts w:ascii="Arial" w:cs="Arial" w:eastAsia="Arial" w:hAnsi="Arial"/>
          <w:sz w:val="19"/>
          <w:szCs w:val="19"/>
          <w:color w:val="auto"/>
        </w:rPr>
        <w:t xml:space="preserve"> for each month of operation will be delivered to Owner by the 10th day of the following</w:t>
      </w:r>
    </w:p>
    <w:p>
      <w:pPr>
        <w:spacing w:after="0" w:line="24"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month.</w:t>
      </w:r>
    </w:p>
    <w:p>
      <w:pPr>
        <w:spacing w:after="0" w:line="82" w:lineRule="exact"/>
        <w:rPr>
          <w:sz w:val="20"/>
          <w:szCs w:val="20"/>
          <w:color w:val="auto"/>
        </w:rPr>
      </w:pPr>
    </w:p>
    <w:p>
      <w:pPr>
        <w:jc w:val="both"/>
        <w:ind w:left="940" w:hanging="582"/>
        <w:spacing w:after="0" w:line="268" w:lineRule="auto"/>
        <w:tabs>
          <w:tab w:leader="none" w:pos="920" w:val="left"/>
        </w:tabs>
        <w:rPr>
          <w:sz w:val="20"/>
          <w:szCs w:val="20"/>
          <w:color w:val="auto"/>
        </w:rPr>
      </w:pPr>
      <w:r>
        <w:rPr>
          <w:rFonts w:ascii="Arial" w:cs="Arial" w:eastAsia="Arial" w:hAnsi="Arial"/>
          <w:sz w:val="20"/>
          <w:szCs w:val="20"/>
          <w:color w:val="auto"/>
        </w:rPr>
        <w:t>5.5 </w:t>
        <w:tab/>
        <w:t>Manager is to provide services as a liaison between Owner and any guest who may make a claim or have a dispute with Owner, and assist in negotiating the resolution of any such claim or dispute, but will in no way be responsible for the solution to any such claim or dispute.</w:t>
      </w:r>
    </w:p>
    <w:p>
      <w:pPr>
        <w:spacing w:after="0" w:line="37"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6.  Maintenance of Unit by Owner:</w:t>
      </w:r>
    </w:p>
    <w:p>
      <w:pPr>
        <w:spacing w:after="0" w:line="102" w:lineRule="exact"/>
        <w:rPr>
          <w:sz w:val="20"/>
          <w:szCs w:val="20"/>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6.1 </w:t>
      </w:r>
      <w:r>
        <w:rPr>
          <w:sz w:val="20"/>
          <w:szCs w:val="20"/>
          <w:color w:val="auto"/>
        </w:rPr>
        <w:tab/>
      </w:r>
      <w:r>
        <w:rPr>
          <w:rFonts w:ascii="Arial" w:cs="Arial" w:eastAsia="Arial" w:hAnsi="Arial"/>
          <w:sz w:val="19"/>
          <w:szCs w:val="19"/>
          <w:color w:val="auto"/>
        </w:rPr>
        <w:t>Owner agrees:</w:t>
      </w:r>
    </w:p>
    <w:p>
      <w:pPr>
        <w:spacing w:after="0" w:line="100" w:lineRule="exact"/>
        <w:rPr>
          <w:sz w:val="20"/>
          <w:szCs w:val="20"/>
          <w:color w:val="auto"/>
        </w:rPr>
      </w:pPr>
    </w:p>
    <w:tbl>
      <w:tblPr>
        <w:tblLayout w:type="fixed"/>
        <w:tblInd w:w="940" w:type="dxa"/>
        <w:tblCellMar>
          <w:top w:w="0" w:type="dxa"/>
          <w:left w:w="0" w:type="dxa"/>
          <w:bottom w:w="0" w:type="dxa"/>
          <w:right w:w="0" w:type="dxa"/>
        </w:tblCellMar>
      </w:tblPr>
      <w:tr>
        <w:trPr>
          <w:trHeight w:val="240"/>
        </w:trPr>
        <w:tc>
          <w:tcPr>
            <w:tcW w:w="400" w:type="dxa"/>
            <w:vAlign w:val="bottom"/>
          </w:tcPr>
          <w:p>
            <w:pPr>
              <w:spacing w:after="0"/>
              <w:rPr>
                <w:sz w:val="20"/>
                <w:szCs w:val="20"/>
                <w:color w:val="auto"/>
              </w:rPr>
            </w:pPr>
            <w:r>
              <w:rPr>
                <w:rFonts w:ascii="Arial" w:cs="Arial" w:eastAsia="Arial" w:hAnsi="Arial"/>
                <w:sz w:val="20"/>
                <w:szCs w:val="20"/>
                <w:color w:val="auto"/>
              </w:rPr>
              <w:t>a. 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w w:val="99"/>
              </w:rPr>
              <w:t>to provide furniture and furnishings, including eating utensils and electrical appliances, and interior design</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appointments of a first class nature, acceptable to Manager;</w:t>
            </w:r>
          </w:p>
        </w:tc>
        <w:tc>
          <w:tcPr>
            <w:tcW w:w="80" w:type="dxa"/>
            <w:vAlign w:val="bottom"/>
          </w:tcPr>
          <w:p>
            <w:pPr>
              <w:spacing w:after="0"/>
              <w:rPr>
                <w:sz w:val="23"/>
                <w:szCs w:val="23"/>
                <w:color w:val="auto"/>
              </w:rPr>
            </w:pPr>
          </w:p>
        </w:tc>
      </w:tr>
      <w:tr>
        <w:trPr>
          <w:trHeight w:val="330"/>
        </w:trPr>
        <w:tc>
          <w:tcPr>
            <w:tcW w:w="400" w:type="dxa"/>
            <w:vAlign w:val="bottom"/>
          </w:tcPr>
          <w:p>
            <w:pPr>
              <w:spacing w:after="0"/>
              <w:rPr>
                <w:sz w:val="20"/>
                <w:szCs w:val="20"/>
                <w:color w:val="auto"/>
              </w:rPr>
            </w:pPr>
            <w:r>
              <w:rPr>
                <w:rFonts w:ascii="Arial" w:cs="Arial" w:eastAsia="Arial" w:hAnsi="Arial"/>
                <w:sz w:val="20"/>
                <w:szCs w:val="20"/>
                <w:color w:val="auto"/>
              </w:rPr>
              <w:t>b. 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to maintain Unit, any patios, atrium or courtyard and all furniture and furnishings in first class condition</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by periodically eliminating build up of normal wear and tear imposed on Unit by its occupants, which will</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w w:val="98"/>
              </w:rPr>
              <w:t>require painting and repair, or replacement of such items as floor covering, fixtures and furnishings. Owner</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w w:val="99"/>
              </w:rPr>
              <w:t>may elect to authorize Manager, or outside vendors hired by Manager, to provide the services necessary</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w w:val="98"/>
              </w:rPr>
              <w:t>to eliminate wear and tear, for which Owner will be charged and the amount deducted from Owner’s share</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of rents;</w:t>
            </w:r>
          </w:p>
        </w:tc>
        <w:tc>
          <w:tcPr>
            <w:tcW w:w="80" w:type="dxa"/>
            <w:vAlign w:val="bottom"/>
          </w:tcPr>
          <w:p>
            <w:pPr>
              <w:spacing w:after="0"/>
              <w:rPr>
                <w:sz w:val="23"/>
                <w:szCs w:val="23"/>
                <w:color w:val="auto"/>
              </w:rPr>
            </w:pPr>
          </w:p>
        </w:tc>
      </w:tr>
      <w:tr>
        <w:trPr>
          <w:trHeight w:val="330"/>
        </w:trPr>
        <w:tc>
          <w:tcPr>
            <w:tcW w:w="400" w:type="dxa"/>
            <w:vAlign w:val="bottom"/>
          </w:tcPr>
          <w:p>
            <w:pPr>
              <w:spacing w:after="0"/>
              <w:rPr>
                <w:sz w:val="20"/>
                <w:szCs w:val="20"/>
                <w:color w:val="auto"/>
              </w:rPr>
            </w:pPr>
            <w:r>
              <w:rPr>
                <w:rFonts w:ascii="Arial" w:cs="Arial" w:eastAsia="Arial" w:hAnsi="Arial"/>
                <w:sz w:val="20"/>
                <w:szCs w:val="20"/>
                <w:color w:val="auto"/>
              </w:rPr>
              <w:t>c. 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to pay before delinquent all charges incurred by Unit for gas, electricity, trash collection, telephone,</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television, cable and all other similar public services, including installation, connection and disconnection</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charges;</w:t>
            </w:r>
          </w:p>
        </w:tc>
        <w:tc>
          <w:tcPr>
            <w:tcW w:w="80" w:type="dxa"/>
            <w:vAlign w:val="bottom"/>
          </w:tcPr>
          <w:p>
            <w:pPr>
              <w:spacing w:after="0"/>
              <w:rPr>
                <w:sz w:val="23"/>
                <w:szCs w:val="23"/>
                <w:color w:val="auto"/>
              </w:rPr>
            </w:pPr>
          </w:p>
        </w:tc>
      </w:tr>
      <w:tr>
        <w:trPr>
          <w:trHeight w:val="330"/>
        </w:trPr>
        <w:tc>
          <w:tcPr>
            <w:tcW w:w="400" w:type="dxa"/>
            <w:vAlign w:val="bottom"/>
          </w:tcPr>
          <w:p>
            <w:pPr>
              <w:spacing w:after="0"/>
              <w:rPr>
                <w:sz w:val="20"/>
                <w:szCs w:val="20"/>
                <w:color w:val="auto"/>
              </w:rPr>
            </w:pPr>
            <w:r>
              <w:rPr>
                <w:rFonts w:ascii="Arial" w:cs="Arial" w:eastAsia="Arial" w:hAnsi="Arial"/>
                <w:sz w:val="20"/>
                <w:szCs w:val="20"/>
                <w:color w:val="auto"/>
              </w:rPr>
              <w:t>d. 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w w:val="94"/>
              </w:rPr>
              <w:t>to pay before delinquent all property taxes and assessments of all kind imposed on Unit and its improvements,</w:t>
            </w:r>
          </w:p>
        </w:tc>
      </w:tr>
      <w:tr>
        <w:trPr>
          <w:trHeight w:val="240"/>
        </w:trPr>
        <w:tc>
          <w:tcPr>
            <w:tcW w:w="400" w:type="dxa"/>
            <w:vAlign w:val="bottom"/>
          </w:tcPr>
          <w:p>
            <w:pPr>
              <w:spacing w:after="0"/>
              <w:rPr>
                <w:sz w:val="20"/>
                <w:szCs w:val="20"/>
                <w:color w:val="auto"/>
              </w:rPr>
            </w:pP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facilities, personal property and appurtenances, and every other lien or expense of ownership of the</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property;</w:t>
            </w:r>
          </w:p>
        </w:tc>
        <w:tc>
          <w:tcPr>
            <w:tcW w:w="80" w:type="dxa"/>
            <w:vAlign w:val="bottom"/>
          </w:tcPr>
          <w:p>
            <w:pPr>
              <w:spacing w:after="0"/>
              <w:rPr>
                <w:sz w:val="23"/>
                <w:szCs w:val="23"/>
                <w:color w:val="auto"/>
              </w:rPr>
            </w:pPr>
          </w:p>
        </w:tc>
      </w:tr>
      <w:tr>
        <w:trPr>
          <w:trHeight w:val="305"/>
        </w:trPr>
        <w:tc>
          <w:tcPr>
            <w:tcW w:w="400" w:type="dxa"/>
            <w:vAlign w:val="bottom"/>
          </w:tcPr>
          <w:p>
            <w:pPr>
              <w:spacing w:after="0"/>
              <w:rPr>
                <w:sz w:val="20"/>
                <w:szCs w:val="20"/>
                <w:color w:val="auto"/>
              </w:rPr>
            </w:pPr>
            <w:r>
              <w:rPr>
                <w:rFonts w:ascii="Arial" w:cs="Arial" w:eastAsia="Arial" w:hAnsi="Arial"/>
                <w:sz w:val="20"/>
                <w:szCs w:val="20"/>
                <w:color w:val="auto"/>
              </w:rPr>
              <w:t>e. </w:t>
            </w:r>
          </w:p>
        </w:tc>
        <w:tc>
          <w:tcPr>
            <w:tcW w:w="5000" w:type="dxa"/>
            <w:vAlign w:val="bottom"/>
          </w:tcPr>
          <w:p>
            <w:pPr>
              <w:ind w:left="200"/>
              <w:spacing w:after="0"/>
              <w:rPr>
                <w:sz w:val="20"/>
                <w:szCs w:val="20"/>
                <w:color w:val="auto"/>
              </w:rPr>
            </w:pPr>
            <w:r>
              <w:rPr>
                <w:rFonts w:ascii="Arial" w:cs="Arial" w:eastAsia="Arial" w:hAnsi="Arial"/>
                <w:sz w:val="20"/>
                <w:szCs w:val="20"/>
                <w:color w:val="auto"/>
              </w:rPr>
              <w:t>to maintain a valid and current membership for Unit at</w:t>
            </w:r>
          </w:p>
        </w:tc>
        <w:tc>
          <w:tcPr>
            <w:tcW w:w="4400" w:type="dxa"/>
            <w:vAlign w:val="bottom"/>
            <w:tcBorders>
              <w:bottom w:val="single" w:sz="8" w:color="auto"/>
            </w:tcBorders>
          </w:tcPr>
          <w:p>
            <w:pPr>
              <w:spacing w:after="0"/>
              <w:rPr>
                <w:sz w:val="24"/>
                <w:szCs w:val="24"/>
                <w:color w:val="auto"/>
              </w:rPr>
            </w:pPr>
          </w:p>
        </w:tc>
        <w:tc>
          <w:tcPr>
            <w:tcW w:w="80" w:type="dxa"/>
            <w:vAlign w:val="bottom"/>
          </w:tcPr>
          <w:p>
            <w:pPr>
              <w:jc w:val="right"/>
              <w:spacing w:after="0"/>
              <w:rPr>
                <w:sz w:val="20"/>
                <w:szCs w:val="20"/>
                <w:color w:val="auto"/>
              </w:rPr>
            </w:pPr>
            <w:r>
              <w:rPr>
                <w:rFonts w:ascii="Arial" w:cs="Arial" w:eastAsia="Arial" w:hAnsi="Arial"/>
                <w:sz w:val="20"/>
                <w:szCs w:val="20"/>
                <w:color w:val="auto"/>
                <w:w w:val="71"/>
              </w:rPr>
              <w:t>;</w:t>
            </w:r>
          </w:p>
        </w:tc>
      </w:tr>
      <w:tr>
        <w:trPr>
          <w:trHeight w:val="360"/>
        </w:trPr>
        <w:tc>
          <w:tcPr>
            <w:tcW w:w="400" w:type="dxa"/>
            <w:vAlign w:val="bottom"/>
          </w:tcPr>
          <w:p>
            <w:pPr>
              <w:spacing w:after="0"/>
              <w:rPr>
                <w:sz w:val="20"/>
                <w:szCs w:val="20"/>
                <w:color w:val="auto"/>
              </w:rPr>
            </w:pPr>
            <w:r>
              <w:rPr>
                <w:rFonts w:ascii="Arial" w:cs="Arial" w:eastAsia="Arial" w:hAnsi="Arial"/>
                <w:sz w:val="20"/>
                <w:szCs w:val="20"/>
                <w:color w:val="auto"/>
              </w:rPr>
              <w:t>f. 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to hand Manager a master set of keys to Unit, a garage door opener if applicable, and a list of any</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warranties on equipment and appliances located in Unit; and</w:t>
            </w:r>
          </w:p>
        </w:tc>
        <w:tc>
          <w:tcPr>
            <w:tcW w:w="80" w:type="dxa"/>
            <w:vAlign w:val="bottom"/>
          </w:tcPr>
          <w:p>
            <w:pPr>
              <w:spacing w:after="0"/>
              <w:rPr>
                <w:sz w:val="23"/>
                <w:szCs w:val="23"/>
                <w:color w:val="auto"/>
              </w:rPr>
            </w:pPr>
          </w:p>
        </w:tc>
      </w:tr>
      <w:tr>
        <w:trPr>
          <w:trHeight w:val="330"/>
        </w:trPr>
        <w:tc>
          <w:tcPr>
            <w:tcW w:w="400" w:type="dxa"/>
            <w:vAlign w:val="bottom"/>
          </w:tcPr>
          <w:p>
            <w:pPr>
              <w:spacing w:after="0"/>
              <w:rPr>
                <w:sz w:val="20"/>
                <w:szCs w:val="20"/>
                <w:color w:val="auto"/>
              </w:rPr>
            </w:pPr>
            <w:r>
              <w:rPr>
                <w:rFonts w:ascii="Arial" w:cs="Arial" w:eastAsia="Arial" w:hAnsi="Arial"/>
                <w:sz w:val="20"/>
                <w:szCs w:val="20"/>
                <w:color w:val="auto"/>
              </w:rPr>
              <w:t>g. </w:t>
            </w:r>
          </w:p>
        </w:tc>
        <w:tc>
          <w:tcPr>
            <w:tcW w:w="9460" w:type="dxa"/>
            <w:vAlign w:val="bottom"/>
            <w:gridSpan w:val="3"/>
          </w:tcPr>
          <w:p>
            <w:pPr>
              <w:ind w:left="200"/>
              <w:spacing w:after="0"/>
              <w:rPr>
                <w:sz w:val="20"/>
                <w:szCs w:val="20"/>
                <w:color w:val="auto"/>
              </w:rPr>
            </w:pPr>
            <w:r>
              <w:rPr>
                <w:rFonts w:ascii="Arial" w:cs="Arial" w:eastAsia="Arial" w:hAnsi="Arial"/>
                <w:sz w:val="20"/>
                <w:szCs w:val="20"/>
                <w:color w:val="auto"/>
              </w:rPr>
              <w:t>if Owner fails to meet their obligations in this paragraph, Manager is authorized to pay all amounts</w:t>
            </w:r>
          </w:p>
        </w:tc>
      </w:tr>
      <w:tr>
        <w:trPr>
          <w:trHeight w:val="265"/>
        </w:trPr>
        <w:tc>
          <w:tcPr>
            <w:tcW w:w="400" w:type="dxa"/>
            <w:vAlign w:val="bottom"/>
          </w:tcPr>
          <w:p>
            <w:pPr>
              <w:spacing w:after="0"/>
              <w:rPr>
                <w:sz w:val="23"/>
                <w:szCs w:val="23"/>
                <w:color w:val="auto"/>
              </w:rPr>
            </w:pPr>
          </w:p>
        </w:tc>
        <w:tc>
          <w:tcPr>
            <w:tcW w:w="9400" w:type="dxa"/>
            <w:vAlign w:val="bottom"/>
            <w:gridSpan w:val="2"/>
          </w:tcPr>
          <w:p>
            <w:pPr>
              <w:ind w:left="200"/>
              <w:spacing w:after="0"/>
              <w:rPr>
                <w:sz w:val="20"/>
                <w:szCs w:val="20"/>
                <w:color w:val="auto"/>
              </w:rPr>
            </w:pPr>
            <w:r>
              <w:rPr>
                <w:rFonts w:ascii="Arial" w:cs="Arial" w:eastAsia="Arial" w:hAnsi="Arial"/>
                <w:sz w:val="20"/>
                <w:szCs w:val="20"/>
                <w:color w:val="auto"/>
              </w:rPr>
              <w:t>necessary to cure the failure and deduct the amounts paid from Owner’s share of rent.</w:t>
            </w:r>
          </w:p>
        </w:tc>
        <w:tc>
          <w:tcPr>
            <w:tcW w:w="80" w:type="dxa"/>
            <w:vAlign w:val="bottom"/>
          </w:tcPr>
          <w:p>
            <w:pPr>
              <w:spacing w:after="0"/>
              <w:rPr>
                <w:sz w:val="23"/>
                <w:szCs w:val="23"/>
                <w:color w:val="auto"/>
              </w:rPr>
            </w:pPr>
          </w:p>
        </w:tc>
      </w:tr>
    </w:tbl>
    <w:p>
      <w:pPr>
        <w:spacing w:after="0" w:line="40" w:lineRule="exact"/>
        <w:rPr>
          <w:sz w:val="20"/>
          <w:szCs w:val="20"/>
          <w:color w:val="auto"/>
        </w:rPr>
      </w:pPr>
    </w:p>
    <w:p>
      <w:pPr>
        <w:jc w:val="both"/>
        <w:ind w:left="940" w:hanging="582"/>
        <w:spacing w:after="0" w:line="287" w:lineRule="auto"/>
        <w:tabs>
          <w:tab w:leader="none" w:pos="920" w:val="left"/>
        </w:tabs>
        <w:rPr>
          <w:sz w:val="20"/>
          <w:szCs w:val="20"/>
          <w:color w:val="auto"/>
        </w:rPr>
      </w:pPr>
      <w:r>
        <w:rPr>
          <w:rFonts w:ascii="Arial" w:cs="Arial" w:eastAsia="Arial" w:hAnsi="Arial"/>
          <w:sz w:val="20"/>
          <w:szCs w:val="20"/>
          <w:color w:val="auto"/>
        </w:rPr>
        <w:t>6.2 </w:t>
        <w:tab/>
        <w:t>Owner authorizes and instructs Manager to arrange for equal access/easy network access telephone services to Unit to allow guests to place a telephone call and make person-to-person, credit card, collect or third-party</w:t>
      </w:r>
    </w:p>
    <w:p>
      <w:pPr>
        <w:sectPr>
          <w:pgSz w:w="12240" w:h="15840" w:orient="portrait"/>
          <w:cols w:equalWidth="0" w:num="1">
            <w:col w:w="10800"/>
          </w:cols>
          <w:pgMar w:left="720" w:top="428" w:right="720" w:bottom="0" w:gutter="0" w:footer="0" w:header="0"/>
        </w:sectPr>
      </w:pPr>
    </w:p>
    <w:p>
      <w:pPr>
        <w:spacing w:after="0" w:line="163" w:lineRule="exact"/>
        <w:rPr>
          <w:sz w:val="20"/>
          <w:szCs w:val="20"/>
          <w:color w:val="auto"/>
        </w:rPr>
      </w:pPr>
    </w:p>
    <w:p>
      <w:pPr>
        <w:ind w:left="20"/>
        <w:spacing w:after="0"/>
        <w:rPr>
          <w:sz w:val="20"/>
          <w:szCs w:val="20"/>
          <w:color w:val="auto"/>
        </w:rPr>
      </w:pPr>
      <w:r>
        <w:rPr>
          <w:rFonts w:ascii="Arial" w:cs="Arial" w:eastAsia="Arial" w:hAnsi="Arial"/>
          <w:sz w:val="14"/>
          <w:szCs w:val="14"/>
          <w:color w:val="auto"/>
        </w:rPr>
        <w:t>-------------------------------------------------------------PAGE3OF6—FORM592------------------------------------------------------------</w:t>
      </w:r>
    </w:p>
    <w:p>
      <w:pPr>
        <w:sectPr>
          <w:pgSz w:w="12240" w:h="15840" w:orient="portrait"/>
          <w:cols w:equalWidth="0" w:num="1">
            <w:col w:w="10800"/>
          </w:cols>
          <w:pgMar w:left="720" w:top="428" w:right="720" w:bottom="0" w:gutter="0" w:footer="0" w:header="0"/>
          <w:type w:val="continuous"/>
        </w:sectPr>
      </w:pPr>
    </w:p>
    <w:bookmarkStart w:id="3" w:name="page4"/>
    <w:bookmarkEnd w:id="3"/>
    <w:p>
      <w:pPr>
        <w:spacing w:after="0"/>
        <w:rPr>
          <w:sz w:val="20"/>
          <w:szCs w:val="20"/>
          <w:color w:val="auto"/>
        </w:rPr>
      </w:pPr>
      <w:r>
        <w:rPr>
          <w:rFonts w:ascii="Arial" w:cs="Arial" w:eastAsia="Arial" w:hAnsi="Arial"/>
          <w:sz w:val="14"/>
          <w:szCs w:val="14"/>
          <w:color w:val="auto"/>
        </w:rPr>
        <w:t>-------------------------------------------------------------PAGE4OF6—FORM592------------------------------------------------------------</w:t>
      </w:r>
    </w:p>
    <w:p>
      <w:pPr>
        <w:spacing w:after="0" w:line="176" w:lineRule="exact"/>
        <w:rPr>
          <w:sz w:val="20"/>
          <w:szCs w:val="20"/>
          <w:color w:val="auto"/>
        </w:rPr>
      </w:pPr>
    </w:p>
    <w:p>
      <w:pPr>
        <w:jc w:val="both"/>
        <w:ind w:left="940"/>
        <w:spacing w:after="0" w:line="268" w:lineRule="auto"/>
        <w:rPr>
          <w:sz w:val="20"/>
          <w:szCs w:val="20"/>
          <w:color w:val="auto"/>
        </w:rPr>
      </w:pPr>
      <w:r>
        <w:rPr>
          <w:rFonts w:ascii="Arial" w:cs="Arial" w:eastAsia="Arial" w:hAnsi="Arial"/>
          <w:sz w:val="20"/>
          <w:szCs w:val="20"/>
          <w:color w:val="auto"/>
        </w:rPr>
        <w:t>billings by dialing a designated number for operator assistance. Owner will be given a code number to bypass the equal access service during Owner’s occupancy of Unit. The service may be disconnected at any time on Owner’s request.</w:t>
      </w:r>
    </w:p>
    <w:p>
      <w:pPr>
        <w:spacing w:after="0" w:line="40"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Owner is aware some long distance prefixes can be dialed directly, circumventing the operator-assisted</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19"/>
          <w:szCs w:val="19"/>
          <w:color w:val="auto"/>
        </w:rPr>
        <w:t>services, and will appear as charges on the Owner’s telephone bill. Owner is to submit any guest-originated</w:t>
      </w:r>
    </w:p>
    <w:p>
      <w:pPr>
        <w:spacing w:after="0" w:line="22"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telephone billings to Manager within two weeks of Owner’s receipt of the charges and Manager is to use</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its best efforts to obtain reimbursement from the guest responsible for the charges.</w:t>
      </w:r>
    </w:p>
    <w:p>
      <w:pPr>
        <w:spacing w:after="0" w:line="125"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b. </w:t>
      </w:r>
      <w:r>
        <w:rPr>
          <w:sz w:val="20"/>
          <w:szCs w:val="20"/>
          <w:color w:val="auto"/>
        </w:rPr>
        <w:tab/>
      </w:r>
      <w:r>
        <w:rPr>
          <w:rFonts w:ascii="Arial" w:cs="Arial" w:eastAsia="Arial" w:hAnsi="Arial"/>
          <w:sz w:val="20"/>
          <w:szCs w:val="20"/>
          <w:color w:val="auto"/>
        </w:rPr>
        <w:t>Owner agrees to pay for the equal access service out of Owner’s share of rents.</w:t>
      </w:r>
    </w:p>
    <w:p>
      <w:pPr>
        <w:spacing w:after="0" w:line="1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7.  Damaged or missing property:</w:t>
      </w:r>
    </w:p>
    <w:p>
      <w:pPr>
        <w:spacing w:after="0" w:line="102" w:lineRule="exact"/>
        <w:rPr>
          <w:sz w:val="20"/>
          <w:szCs w:val="20"/>
          <w:color w:val="auto"/>
        </w:rPr>
      </w:pPr>
    </w:p>
    <w:p>
      <w:pPr>
        <w:jc w:val="both"/>
        <w:ind w:left="940" w:hanging="582"/>
        <w:spacing w:after="0" w:line="262" w:lineRule="auto"/>
        <w:tabs>
          <w:tab w:leader="none" w:pos="920" w:val="left"/>
        </w:tabs>
        <w:rPr>
          <w:sz w:val="20"/>
          <w:szCs w:val="20"/>
          <w:color w:val="auto"/>
        </w:rPr>
      </w:pPr>
      <w:r>
        <w:rPr>
          <w:rFonts w:ascii="Arial" w:cs="Arial" w:eastAsia="Arial" w:hAnsi="Arial"/>
          <w:sz w:val="20"/>
          <w:szCs w:val="20"/>
          <w:color w:val="auto"/>
        </w:rPr>
        <w:t>7.1 </w:t>
        <w:tab/>
        <w:t>Owner is to immediately report to Manager any damages to Unit or items of personal property missing from Unit which Manager did not observe on its previous inspections as each guest vacated. Upon notice of damage or loss of items, Manager will attempt to establish the specific guest responsible for the damage or loss and will make a demand on the guest and use its best efforts to obtain restitution from the guest.</w:t>
      </w:r>
    </w:p>
    <w:p>
      <w:pPr>
        <w:spacing w:after="0" w:line="46" w:lineRule="exact"/>
        <w:rPr>
          <w:sz w:val="20"/>
          <w:szCs w:val="20"/>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7.2 </w:t>
      </w:r>
      <w:r>
        <w:rPr>
          <w:sz w:val="20"/>
          <w:szCs w:val="20"/>
          <w:color w:val="auto"/>
        </w:rPr>
        <w:tab/>
      </w:r>
      <w:r>
        <w:rPr>
          <w:rFonts w:ascii="Arial" w:cs="Arial" w:eastAsia="Arial" w:hAnsi="Arial"/>
          <w:sz w:val="19"/>
          <w:szCs w:val="19"/>
          <w:color w:val="auto"/>
        </w:rPr>
        <w:t>Owner, not Manager, is responsible for:</w:t>
      </w:r>
    </w:p>
    <w:p>
      <w:pPr>
        <w:spacing w:after="0" w:line="100"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repairs for any damages to Unit and replacement of any missing property from Unit not covered by the</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security deposits collected from guests, or unobtainable or uncollectible from guests;</w:t>
      </w:r>
    </w:p>
    <w:p>
      <w:pPr>
        <w:spacing w:after="0" w:line="125"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b. </w:t>
      </w:r>
      <w:r>
        <w:rPr>
          <w:sz w:val="20"/>
          <w:szCs w:val="20"/>
          <w:color w:val="auto"/>
        </w:rPr>
        <w:tab/>
      </w:r>
      <w:r>
        <w:rPr>
          <w:rFonts w:ascii="Arial" w:cs="Arial" w:eastAsia="Arial" w:hAnsi="Arial"/>
          <w:sz w:val="20"/>
          <w:szCs w:val="20"/>
          <w:color w:val="auto"/>
        </w:rPr>
        <w:t>maintenance of an itemized inventory of personal property in Unit; and</w:t>
      </w:r>
    </w:p>
    <w:p>
      <w:pPr>
        <w:spacing w:after="0" w:line="125"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19"/>
          <w:szCs w:val="19"/>
          <w:color w:val="auto"/>
        </w:rPr>
        <w:t>c. </w:t>
      </w:r>
      <w:r>
        <w:rPr>
          <w:sz w:val="20"/>
          <w:szCs w:val="20"/>
          <w:color w:val="auto"/>
        </w:rPr>
        <w:tab/>
      </w:r>
      <w:r>
        <w:rPr>
          <w:rFonts w:ascii="Arial" w:cs="Arial" w:eastAsia="Arial" w:hAnsi="Arial"/>
          <w:sz w:val="19"/>
          <w:szCs w:val="19"/>
          <w:color w:val="auto"/>
        </w:rPr>
        <w:t>any items stored in the garage or other storage space on the property, such as skis, boots, snow removal</w:t>
      </w:r>
    </w:p>
    <w:p>
      <w:pPr>
        <w:spacing w:after="0" w:line="22"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equipment, etc., or exterior items on or about Unit.</w:t>
      </w:r>
    </w:p>
    <w:p>
      <w:pPr>
        <w:spacing w:after="0" w:line="123"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8.  Miscellaneous conditions:</w:t>
      </w:r>
    </w:p>
    <w:p>
      <w:pPr>
        <w:spacing w:after="0" w:line="102" w:lineRule="exact"/>
        <w:rPr>
          <w:sz w:val="20"/>
          <w:szCs w:val="20"/>
          <w:color w:val="auto"/>
        </w:rPr>
      </w:pPr>
    </w:p>
    <w:p>
      <w:pPr>
        <w:jc w:val="both"/>
        <w:ind w:left="940" w:hanging="582"/>
        <w:spacing w:after="0" w:line="259" w:lineRule="auto"/>
        <w:tabs>
          <w:tab w:leader="none" w:pos="920" w:val="left"/>
        </w:tabs>
        <w:rPr>
          <w:sz w:val="20"/>
          <w:szCs w:val="20"/>
          <w:color w:val="auto"/>
        </w:rPr>
      </w:pPr>
      <w:r>
        <w:rPr>
          <w:rFonts w:ascii="Arial" w:cs="Arial" w:eastAsia="Arial" w:hAnsi="Arial"/>
          <w:sz w:val="20"/>
          <w:szCs w:val="20"/>
          <w:color w:val="auto"/>
        </w:rPr>
        <w:t>8.1 </w:t>
        <w:tab/>
        <w:t>Owner agrees to give Manager a written 30-day notice of Owner’s intent to place the property on the real estate market for sale. Since it is not feasible to rent Unit while it is on the market for sale, Manager may choose to terminate this agreement after notice of the intent to sell. Owner and their sales agent, if any, will not show Unit to prospective buyers during any occupancy by a guest and will advise prospective buyers of any future reservations created under this agreement.</w:t>
      </w:r>
    </w:p>
    <w:p>
      <w:pPr>
        <w:spacing w:after="0" w:line="49" w:lineRule="exact"/>
        <w:rPr>
          <w:sz w:val="20"/>
          <w:szCs w:val="20"/>
          <w:color w:val="auto"/>
        </w:rPr>
      </w:pPr>
    </w:p>
    <w:p>
      <w:pPr>
        <w:jc w:val="both"/>
        <w:ind w:left="940" w:hanging="582"/>
        <w:spacing w:after="0" w:line="287" w:lineRule="auto"/>
        <w:tabs>
          <w:tab w:leader="none" w:pos="920" w:val="left"/>
        </w:tabs>
        <w:rPr>
          <w:sz w:val="20"/>
          <w:szCs w:val="20"/>
          <w:color w:val="auto"/>
        </w:rPr>
      </w:pPr>
      <w:r>
        <w:rPr>
          <w:rFonts w:ascii="Arial" w:cs="Arial" w:eastAsia="Arial" w:hAnsi="Arial"/>
          <w:sz w:val="20"/>
          <w:szCs w:val="20"/>
          <w:color w:val="auto"/>
        </w:rPr>
        <w:t>8.2 </w:t>
        <w:tab/>
        <w:t>Manager may change the terms for management fees and charges in this agreement by giving Owner a 30-day notice of change in terms, listing the terms which will apply to this agreement after the 30-day period.</w:t>
      </w:r>
    </w:p>
    <w:p>
      <w:pPr>
        <w:spacing w:after="0" w:line="20" w:lineRule="exact"/>
        <w:rPr>
          <w:sz w:val="20"/>
          <w:szCs w:val="20"/>
          <w:color w:val="auto"/>
        </w:rPr>
      </w:pPr>
    </w:p>
    <w:p>
      <w:pPr>
        <w:jc w:val="both"/>
        <w:ind w:left="940" w:hanging="582"/>
        <w:spacing w:after="0" w:line="287" w:lineRule="auto"/>
        <w:tabs>
          <w:tab w:leader="none" w:pos="920" w:val="left"/>
        </w:tabs>
        <w:rPr>
          <w:sz w:val="20"/>
          <w:szCs w:val="20"/>
          <w:color w:val="auto"/>
        </w:rPr>
      </w:pPr>
      <w:r>
        <w:rPr>
          <w:rFonts w:ascii="Arial" w:cs="Arial" w:eastAsia="Arial" w:hAnsi="Arial"/>
          <w:sz w:val="20"/>
          <w:szCs w:val="20"/>
          <w:color w:val="auto"/>
        </w:rPr>
        <w:t>8.3 </w:t>
        <w:tab/>
        <w:t>Manager is to market and promote Owner’s Unit as a vacation rental, as well as units of other owners who have also contracted with Manager to locate guests.</w:t>
      </w:r>
    </w:p>
    <w:p>
      <w:pPr>
        <w:spacing w:after="0" w:line="20" w:lineRule="exact"/>
        <w:rPr>
          <w:sz w:val="20"/>
          <w:szCs w:val="20"/>
          <w:color w:val="auto"/>
        </w:rPr>
      </w:pPr>
    </w:p>
    <w:p>
      <w:pPr>
        <w:jc w:val="both"/>
        <w:ind w:left="1540" w:hanging="599"/>
        <w:spacing w:after="0" w:line="289" w:lineRule="auto"/>
        <w:tabs>
          <w:tab w:leader="none" w:pos="1520" w:val="left"/>
        </w:tabs>
        <w:rPr>
          <w:sz w:val="20"/>
          <w:szCs w:val="20"/>
          <w:color w:val="auto"/>
        </w:rPr>
      </w:pPr>
      <w:r>
        <w:rPr>
          <w:rFonts w:ascii="Arial" w:cs="Arial" w:eastAsia="Arial" w:hAnsi="Arial"/>
          <w:sz w:val="19"/>
          <w:szCs w:val="19"/>
          <w:color w:val="auto"/>
        </w:rPr>
        <w:t>a. </w:t>
      </w:r>
      <w:r>
        <w:rPr>
          <w:sz w:val="20"/>
          <w:szCs w:val="20"/>
          <w:color w:val="auto"/>
        </w:rPr>
        <w:tab/>
      </w:r>
      <w:r>
        <w:rPr>
          <w:rFonts w:ascii="Arial" w:cs="Arial" w:eastAsia="Arial" w:hAnsi="Arial"/>
          <w:sz w:val="19"/>
          <w:szCs w:val="19"/>
          <w:color w:val="auto"/>
        </w:rPr>
        <w:t>Marketing and promotion of vacation rentals may require Manager to employ the services of commissionable agents, such as travel and reservation agents, real estate brokers, publishers and distribution of brochures, and the posting of rental signs, or the use of other marketing techniques as Manager deems appropriate.</w:t>
      </w:r>
    </w:p>
    <w:p>
      <w:pPr>
        <w:spacing w:after="0" w:line="46"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19"/>
          <w:szCs w:val="19"/>
          <w:color w:val="auto"/>
        </w:rPr>
        <w:t>b. </w:t>
      </w:r>
      <w:r>
        <w:rPr>
          <w:sz w:val="20"/>
          <w:szCs w:val="20"/>
          <w:color w:val="auto"/>
        </w:rPr>
        <w:tab/>
      </w:r>
      <w:r>
        <w:rPr>
          <w:rFonts w:ascii="Arial" w:cs="Arial" w:eastAsia="Arial" w:hAnsi="Arial"/>
          <w:sz w:val="19"/>
          <w:szCs w:val="19"/>
          <w:color w:val="auto"/>
        </w:rPr>
        <w:t>Manager is authorized for promotional purposes to make Unit available on a complimentary basis for up to</w:t>
      </w:r>
    </w:p>
    <w:p>
      <w:pPr>
        <w:spacing w:after="0" w:line="22" w:lineRule="exact"/>
        <w:rPr>
          <w:sz w:val="20"/>
          <w:szCs w:val="20"/>
          <w:color w:val="auto"/>
        </w:rPr>
      </w:pPr>
    </w:p>
    <w:p>
      <w:pPr>
        <w:ind w:left="1540"/>
        <w:spacing w:after="0"/>
        <w:rPr>
          <w:sz w:val="20"/>
          <w:szCs w:val="20"/>
          <w:color w:val="auto"/>
        </w:rPr>
      </w:pPr>
      <w:r>
        <w:rPr>
          <w:rFonts w:ascii="Arial" w:cs="Arial" w:eastAsia="Arial" w:hAnsi="Arial"/>
          <w:sz w:val="19"/>
          <w:szCs w:val="19"/>
          <w:color w:val="auto"/>
        </w:rPr>
        <w:t>five days per year to advance meeting planners, tour planners, travel writers, golf/ski/tennis professionals</w:t>
      </w:r>
    </w:p>
    <w:p>
      <w:pPr>
        <w:spacing w:after="0" w:line="22"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or celebrities and others related to bona fide vacation rental promotional activities. Complimentary use of</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each Unit managed by Manager will be equitably allocated between all units managed by Manager, and</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where possible, will be limited to days when Unit would not be occupied under a reservation. Manager is</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to provide all linens and cleaning services required during the complimentary use and be responsible for</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any damage to Unit occurring during the complimentary occupancy.</w:t>
      </w:r>
    </w:p>
    <w:p>
      <w:pPr>
        <w:spacing w:after="0" w:line="125" w:lineRule="exact"/>
        <w:rPr>
          <w:sz w:val="20"/>
          <w:szCs w:val="20"/>
          <w:color w:val="auto"/>
        </w:rPr>
      </w:pPr>
    </w:p>
    <w:p>
      <w:pPr>
        <w:ind w:left="940"/>
        <w:spacing w:after="0"/>
        <w:tabs>
          <w:tab w:leader="none" w:pos="1520" w:val="left"/>
        </w:tabs>
        <w:rPr>
          <w:sz w:val="20"/>
          <w:szCs w:val="20"/>
          <w:color w:val="auto"/>
        </w:rPr>
      </w:pPr>
      <w:r>
        <w:rPr>
          <w:rFonts w:ascii="Arial" w:cs="Arial" w:eastAsia="Arial" w:hAnsi="Arial"/>
          <w:sz w:val="20"/>
          <w:szCs w:val="20"/>
          <w:color w:val="auto"/>
        </w:rPr>
        <w:t>c. </w:t>
      </w:r>
      <w:r>
        <w:rPr>
          <w:sz w:val="20"/>
          <w:szCs w:val="20"/>
          <w:color w:val="auto"/>
        </w:rPr>
        <w:tab/>
      </w:r>
      <w:r>
        <w:rPr>
          <w:rFonts w:ascii="Arial" w:cs="Arial" w:eastAsia="Arial" w:hAnsi="Arial"/>
          <w:sz w:val="20"/>
          <w:szCs w:val="20"/>
          <w:color w:val="auto"/>
        </w:rPr>
        <w:t>Manager is authorized to offer promotional discounts from time to time to encourage and increase the</w:t>
      </w:r>
    </w:p>
    <w:p>
      <w:pPr>
        <w:spacing w:after="0" w:line="10" w:lineRule="exact"/>
        <w:rPr>
          <w:sz w:val="20"/>
          <w:szCs w:val="20"/>
          <w:color w:val="auto"/>
        </w:rPr>
      </w:pPr>
    </w:p>
    <w:p>
      <w:pPr>
        <w:ind w:left="1540"/>
        <w:spacing w:after="0"/>
        <w:rPr>
          <w:sz w:val="20"/>
          <w:szCs w:val="20"/>
          <w:color w:val="auto"/>
        </w:rPr>
      </w:pPr>
      <w:r>
        <w:rPr>
          <w:rFonts w:ascii="Arial" w:cs="Arial" w:eastAsia="Arial" w:hAnsi="Arial"/>
          <w:sz w:val="20"/>
          <w:szCs w:val="20"/>
          <w:color w:val="auto"/>
        </w:rPr>
        <w:t>occupancy of Unit.</w:t>
      </w:r>
    </w:p>
    <w:p>
      <w:pPr>
        <w:spacing w:after="0" w:line="75" w:lineRule="exact"/>
        <w:rPr>
          <w:sz w:val="20"/>
          <w:szCs w:val="20"/>
          <w:color w:val="auto"/>
        </w:rPr>
      </w:pPr>
    </w:p>
    <w:p>
      <w:pPr>
        <w:jc w:val="both"/>
        <w:ind w:left="940" w:hanging="582"/>
        <w:spacing w:after="0" w:line="259" w:lineRule="auto"/>
        <w:tabs>
          <w:tab w:leader="none" w:pos="920" w:val="left"/>
        </w:tabs>
        <w:rPr>
          <w:sz w:val="20"/>
          <w:szCs w:val="20"/>
          <w:color w:val="auto"/>
        </w:rPr>
      </w:pPr>
      <w:r>
        <w:rPr>
          <w:rFonts w:ascii="Arial" w:cs="Arial" w:eastAsia="Arial" w:hAnsi="Arial"/>
          <w:sz w:val="20"/>
          <w:szCs w:val="20"/>
          <w:color w:val="auto"/>
        </w:rPr>
        <w:t>8.4 </w:t>
        <w:tab/>
        <w:t>Owner hereby indemnifies Manager from any liability, loss, damage, cost or expense, including attorney fees and judgments, arising from injury to person or property, sustained by anyone in connection with the rental of Unit, not caused by the negligence or willful conduct of Manager or its employees or agents. Owner is to maintain a policy of liability insurance coverage for personal injury and property damage occurring on Unit, which policy will be made available to Manager on request.</w:t>
      </w:r>
    </w:p>
    <w:p>
      <w:pPr>
        <w:spacing w:after="0" w:line="49" w:lineRule="exact"/>
        <w:rPr>
          <w:sz w:val="20"/>
          <w:szCs w:val="20"/>
          <w:color w:val="auto"/>
        </w:rPr>
      </w:pPr>
    </w:p>
    <w:p>
      <w:pPr>
        <w:jc w:val="both"/>
        <w:ind w:left="940" w:hanging="582"/>
        <w:spacing w:after="0" w:line="260" w:lineRule="auto"/>
        <w:tabs>
          <w:tab w:leader="none" w:pos="920" w:val="left"/>
        </w:tabs>
        <w:rPr>
          <w:sz w:val="20"/>
          <w:szCs w:val="20"/>
          <w:color w:val="auto"/>
        </w:rPr>
      </w:pPr>
      <w:r>
        <w:rPr>
          <w:rFonts w:ascii="Arial" w:cs="Arial" w:eastAsia="Arial" w:hAnsi="Arial"/>
          <w:sz w:val="20"/>
          <w:szCs w:val="20"/>
          <w:color w:val="auto"/>
        </w:rPr>
        <w:t>8.5 </w:t>
        <w:tab/>
        <w:t>The local taxing agency imposing and collecting transient occupancy taxes periodically audits Manager’s records for payment of these taxes. In so doing, they obtain the address for Unit and Owner’s name for their records, as well as data on Manager's rental activity or personal occupancy, which may cause an imposition of additional local and federal taxes for non-family occupancies and excess family occupancy.</w:t>
      </w:r>
    </w:p>
    <w:p>
      <w:pPr>
        <w:spacing w:after="0" w:line="3" w:lineRule="exact"/>
        <w:rPr>
          <w:sz w:val="20"/>
          <w:szCs w:val="20"/>
          <w:color w:val="auto"/>
        </w:rPr>
      </w:pPr>
    </w:p>
    <w:p>
      <w:pPr>
        <w:jc w:val="both"/>
        <w:ind w:left="940" w:hanging="582"/>
        <w:spacing w:after="0" w:line="287" w:lineRule="auto"/>
        <w:tabs>
          <w:tab w:leader="none" w:pos="920" w:val="left"/>
        </w:tabs>
        <w:rPr>
          <w:sz w:val="20"/>
          <w:szCs w:val="20"/>
          <w:color w:val="auto"/>
        </w:rPr>
      </w:pPr>
      <w:r>
        <w:rPr>
          <w:rFonts w:ascii="Arial" w:cs="Arial" w:eastAsia="Arial" w:hAnsi="Arial"/>
          <w:sz w:val="20"/>
          <w:szCs w:val="20"/>
          <w:color w:val="auto"/>
        </w:rPr>
        <w:t>8.6 </w:t>
        <w:tab/>
        <w:t>This agreement constitutes the entire understanding of the parties, and no other representations, statements, warranties or agreements exist with respect to the subject matter of this agreement.</w:t>
      </w:r>
    </w:p>
    <w:p>
      <w:pPr>
        <w:sectPr>
          <w:pgSz w:w="12240" w:h="15840" w:orient="portrait"/>
          <w:cols w:equalWidth="0" w:num="1">
            <w:col w:w="10800"/>
          </w:cols>
          <w:pgMar w:left="720" w:top="428" w:right="720" w:bottom="0" w:gutter="0" w:footer="0" w:header="0"/>
        </w:sectPr>
      </w:pPr>
    </w:p>
    <w:p>
      <w:pPr>
        <w:spacing w:after="0" w:line="332" w:lineRule="exact"/>
        <w:rPr>
          <w:sz w:val="20"/>
          <w:szCs w:val="20"/>
          <w:color w:val="auto"/>
        </w:rPr>
      </w:pPr>
    </w:p>
    <w:p>
      <w:pPr>
        <w:spacing w:after="0"/>
        <w:rPr>
          <w:sz w:val="20"/>
          <w:szCs w:val="20"/>
          <w:color w:val="auto"/>
        </w:rPr>
      </w:pPr>
      <w:r>
        <w:rPr>
          <w:rFonts w:ascii="Arial" w:cs="Arial" w:eastAsia="Arial" w:hAnsi="Arial"/>
          <w:sz w:val="14"/>
          <w:szCs w:val="14"/>
          <w:color w:val="auto"/>
        </w:rPr>
        <w:t>-------------------------------------------------------------PAGE4OF6—FORM592------------------------------------------------------------</w:t>
      </w:r>
    </w:p>
    <w:p>
      <w:pPr>
        <w:sectPr>
          <w:pgSz w:w="12240" w:h="15840" w:orient="portrait"/>
          <w:cols w:equalWidth="0" w:num="1">
            <w:col w:w="10800"/>
          </w:cols>
          <w:pgMar w:left="720" w:top="428" w:right="720" w:bottom="0" w:gutter="0" w:footer="0" w:header="0"/>
          <w:type w:val="continuous"/>
        </w:sectPr>
      </w:pPr>
    </w:p>
    <w:bookmarkStart w:id="4" w:name="page5"/>
    <w:bookmarkEnd w:id="4"/>
    <w:p>
      <w:pPr>
        <w:spacing w:after="0"/>
        <w:rPr>
          <w:sz w:val="20"/>
          <w:szCs w:val="20"/>
          <w:color w:val="auto"/>
        </w:rPr>
      </w:pPr>
      <w:r>
        <w:rPr>
          <w:rFonts w:ascii="Arial" w:cs="Arial" w:eastAsia="Arial" w:hAnsi="Arial"/>
          <w:sz w:val="14"/>
          <w:szCs w:val="14"/>
          <w:color w:val="auto"/>
        </w:rPr>
        <w:t>-------------------------------------------------------------PAGE5OF6—FORM592------------------------------------------------------------</w:t>
      </w:r>
    </w:p>
    <w:p>
      <w:pPr>
        <w:spacing w:after="0" w:line="176" w:lineRule="exact"/>
        <w:rPr>
          <w:sz w:val="20"/>
          <w:szCs w:val="20"/>
          <w:color w:val="auto"/>
        </w:rPr>
      </w:pPr>
    </w:p>
    <w:p>
      <w:pPr>
        <w:jc w:val="both"/>
        <w:ind w:left="940" w:hanging="582"/>
        <w:spacing w:after="0" w:line="262" w:lineRule="auto"/>
        <w:tabs>
          <w:tab w:leader="none" w:pos="920" w:val="left"/>
        </w:tabs>
        <w:rPr>
          <w:sz w:val="20"/>
          <w:szCs w:val="20"/>
          <w:color w:val="auto"/>
        </w:rPr>
      </w:pPr>
      <w:r>
        <w:rPr>
          <w:rFonts w:ascii="Arial" w:cs="Arial" w:eastAsia="Arial" w:hAnsi="Arial"/>
          <w:sz w:val="20"/>
          <w:szCs w:val="20"/>
          <w:color w:val="auto"/>
        </w:rPr>
        <w:t>8.7 </w:t>
        <w:tab/>
        <w:t>Before any party to this agreement files an action on a dispute arising out of this agreement which remains unresolved after 30 days of informal negotiations, the parties agree to enter into non-binding mediation administered by a neutral dispute resolution organization and undertake a good-faith effort during mediation to settle the dispute.</w:t>
      </w:r>
    </w:p>
    <w:p>
      <w:pPr>
        <w:spacing w:after="0" w:line="46" w:lineRule="exact"/>
        <w:rPr>
          <w:sz w:val="20"/>
          <w:szCs w:val="20"/>
          <w:color w:val="auto"/>
        </w:rPr>
      </w:pPr>
    </w:p>
    <w:p>
      <w:pPr>
        <w:jc w:val="both"/>
        <w:ind w:left="940" w:hanging="582"/>
        <w:spacing w:after="0" w:line="287" w:lineRule="auto"/>
        <w:tabs>
          <w:tab w:leader="none" w:pos="920" w:val="left"/>
        </w:tabs>
        <w:rPr>
          <w:sz w:val="20"/>
          <w:szCs w:val="20"/>
          <w:color w:val="auto"/>
        </w:rPr>
      </w:pPr>
      <w:r>
        <w:rPr>
          <w:rFonts w:ascii="Arial" w:cs="Arial" w:eastAsia="Arial" w:hAnsi="Arial"/>
          <w:sz w:val="20"/>
          <w:szCs w:val="20"/>
          <w:color w:val="auto"/>
        </w:rPr>
        <w:t>8.8 </w:t>
        <w:tab/>
        <w:t>The prevailing party in any action on a dispute will be entitled to attorney fees and costs, unless they file an action without first offering to enter into mediation to resolve the dispute.</w:t>
      </w:r>
    </w:p>
    <w:p>
      <w:pPr>
        <w:spacing w:after="0" w:line="20" w:lineRule="exact"/>
        <w:rPr>
          <w:sz w:val="20"/>
          <w:szCs w:val="20"/>
          <w:color w:val="auto"/>
        </w:rPr>
      </w:pPr>
    </w:p>
    <w:p>
      <w:pPr>
        <w:ind w:left="360"/>
        <w:spacing w:after="0"/>
        <w:tabs>
          <w:tab w:leader="none" w:pos="920" w:val="left"/>
        </w:tabs>
        <w:rPr>
          <w:sz w:val="20"/>
          <w:szCs w:val="20"/>
          <w:color w:val="auto"/>
        </w:rPr>
      </w:pPr>
      <w:r>
        <w:rPr>
          <w:rFonts w:ascii="Arial" w:cs="Arial" w:eastAsia="Arial" w:hAnsi="Arial"/>
          <w:sz w:val="20"/>
          <w:szCs w:val="20"/>
          <w:color w:val="auto"/>
        </w:rPr>
        <w:t>8.9 </w:t>
      </w:r>
      <w:r>
        <w:rPr>
          <w:sz w:val="20"/>
          <w:szCs w:val="20"/>
          <w:color w:val="auto"/>
        </w:rPr>
        <w:tab/>
      </w:r>
      <w:r>
        <w:rPr>
          <w:rFonts w:ascii="Arial" w:cs="Arial" w:eastAsia="Arial" w:hAnsi="Arial"/>
          <w:sz w:val="19"/>
          <w:szCs w:val="19"/>
          <w:color w:val="auto"/>
        </w:rPr>
        <w:t>This agreement is to be governed by the laws of the State of California.</w:t>
      </w:r>
    </w:p>
    <w:p>
      <w:pPr>
        <w:spacing w:after="0" w:line="100" w:lineRule="exact"/>
        <w:rPr>
          <w:sz w:val="20"/>
          <w:szCs w:val="20"/>
          <w:color w:val="auto"/>
        </w:rPr>
      </w:pPr>
    </w:p>
    <w:p>
      <w:pPr>
        <w:jc w:val="both"/>
        <w:ind w:left="940" w:hanging="599"/>
        <w:spacing w:after="0" w:line="287" w:lineRule="auto"/>
        <w:rPr>
          <w:sz w:val="20"/>
          <w:szCs w:val="20"/>
          <w:color w:val="auto"/>
        </w:rPr>
      </w:pPr>
      <w:r>
        <w:rPr>
          <w:rFonts w:ascii="Arial" w:cs="Arial" w:eastAsia="Arial" w:hAnsi="Arial"/>
          <w:sz w:val="20"/>
          <w:szCs w:val="20"/>
          <w:color w:val="auto"/>
        </w:rPr>
        <w:t>8.10  All notices and demands under this agreement between Owner and Manager are to be mailed postage prepaid and addressed to Manager:</w:t>
      </w:r>
    </w:p>
    <w:p>
      <w:pPr>
        <w:spacing w:after="0" w:line="30" w:lineRule="exact"/>
        <w:rPr>
          <w:sz w:val="20"/>
          <w:szCs w:val="20"/>
          <w:color w:val="auto"/>
        </w:rPr>
      </w:pPr>
    </w:p>
    <w:tbl>
      <w:tblPr>
        <w:tblLayout w:type="fixed"/>
        <w:tblInd w:w="1440" w:type="dxa"/>
        <w:tblCellMar>
          <w:top w:w="0" w:type="dxa"/>
          <w:left w:w="0" w:type="dxa"/>
          <w:bottom w:w="0" w:type="dxa"/>
          <w:right w:w="0" w:type="dxa"/>
        </w:tblCellMar>
      </w:tblPr>
      <w:tr>
        <w:trPr>
          <w:trHeight w:val="105"/>
        </w:trPr>
        <w:tc>
          <w:tcPr>
            <w:tcW w:w="1580" w:type="dxa"/>
            <w:vAlign w:val="bottom"/>
            <w:vMerge w:val="restart"/>
          </w:tcPr>
          <w:p>
            <w:pPr>
              <w:ind w:left="720"/>
              <w:spacing w:after="0"/>
              <w:rPr>
                <w:sz w:val="20"/>
                <w:szCs w:val="20"/>
                <w:color w:val="auto"/>
              </w:rPr>
            </w:pPr>
            <w:r>
              <w:rPr>
                <w:rFonts w:ascii="Arial" w:cs="Arial" w:eastAsia="Arial" w:hAnsi="Arial"/>
                <w:sz w:val="20"/>
                <w:szCs w:val="20"/>
                <w:color w:val="auto"/>
              </w:rPr>
              <w:t>(Name)</w:t>
            </w:r>
          </w:p>
        </w:tc>
        <w:tc>
          <w:tcPr>
            <w:tcW w:w="140" w:type="dxa"/>
            <w:vAlign w:val="bottom"/>
          </w:tcPr>
          <w:p>
            <w:pPr>
              <w:spacing w:after="0"/>
              <w:rPr>
                <w:sz w:val="9"/>
                <w:szCs w:val="9"/>
                <w:color w:val="auto"/>
              </w:rPr>
            </w:pPr>
          </w:p>
        </w:tc>
        <w:tc>
          <w:tcPr>
            <w:tcW w:w="4760" w:type="dxa"/>
            <w:vAlign w:val="bottom"/>
          </w:tcPr>
          <w:p>
            <w:pPr>
              <w:spacing w:after="0"/>
              <w:rPr>
                <w:sz w:val="9"/>
                <w:szCs w:val="9"/>
                <w:color w:val="auto"/>
              </w:rPr>
            </w:pPr>
          </w:p>
        </w:tc>
        <w:tc>
          <w:tcPr>
            <w:tcW w:w="1480" w:type="dxa"/>
            <w:vAlign w:val="bottom"/>
          </w:tcPr>
          <w:p>
            <w:pPr>
              <w:spacing w:after="0"/>
              <w:rPr>
                <w:sz w:val="9"/>
                <w:szCs w:val="9"/>
                <w:color w:val="auto"/>
              </w:rPr>
            </w:pPr>
          </w:p>
        </w:tc>
        <w:tc>
          <w:tcPr>
            <w:tcW w:w="1340" w:type="dxa"/>
            <w:vAlign w:val="bottom"/>
          </w:tcPr>
          <w:p>
            <w:pPr>
              <w:spacing w:after="0"/>
              <w:rPr>
                <w:sz w:val="9"/>
                <w:szCs w:val="9"/>
                <w:color w:val="auto"/>
              </w:rPr>
            </w:pPr>
          </w:p>
        </w:tc>
        <w:tc>
          <w:tcPr>
            <w:tcW w:w="60" w:type="dxa"/>
            <w:vAlign w:val="bottom"/>
            <w:gridSpan w:val="2"/>
            <w:vMerge w:val="restart"/>
          </w:tcPr>
          <w:p>
            <w:pPr>
              <w:jc w:val="right"/>
              <w:spacing w:after="0"/>
              <w:rPr>
                <w:sz w:val="20"/>
                <w:szCs w:val="20"/>
                <w:color w:val="auto"/>
              </w:rPr>
            </w:pPr>
            <w:r>
              <w:rPr>
                <w:rFonts w:ascii="Arial" w:cs="Arial" w:eastAsia="Arial" w:hAnsi="Arial"/>
                <w:sz w:val="20"/>
                <w:szCs w:val="20"/>
                <w:color w:val="auto"/>
                <w:w w:val="71"/>
              </w:rPr>
              <w:t>,</w:t>
            </w:r>
          </w:p>
        </w:tc>
        <w:tc>
          <w:tcPr>
            <w:tcW w:w="0" w:type="dxa"/>
            <w:vAlign w:val="bottom"/>
          </w:tcPr>
          <w:p>
            <w:pPr>
              <w:spacing w:after="0"/>
              <w:rPr>
                <w:sz w:val="1"/>
                <w:szCs w:val="1"/>
                <w:color w:val="auto"/>
              </w:rPr>
            </w:pPr>
          </w:p>
        </w:tc>
      </w:tr>
      <w:tr>
        <w:trPr>
          <w:trHeight w:val="125"/>
        </w:trPr>
        <w:tc>
          <w:tcPr>
            <w:tcW w:w="1580" w:type="dxa"/>
            <w:vAlign w:val="bottom"/>
            <w:vMerge w:val="continue"/>
          </w:tcPr>
          <w:p>
            <w:pPr>
              <w:spacing w:after="0"/>
              <w:rPr>
                <w:sz w:val="10"/>
                <w:szCs w:val="10"/>
                <w:color w:val="auto"/>
              </w:rPr>
            </w:pPr>
          </w:p>
        </w:tc>
        <w:tc>
          <w:tcPr>
            <w:tcW w:w="140" w:type="dxa"/>
            <w:vAlign w:val="bottom"/>
          </w:tcPr>
          <w:p>
            <w:pPr>
              <w:spacing w:after="0"/>
              <w:rPr>
                <w:sz w:val="10"/>
                <w:szCs w:val="10"/>
                <w:color w:val="auto"/>
              </w:rPr>
            </w:pPr>
          </w:p>
        </w:tc>
        <w:tc>
          <w:tcPr>
            <w:tcW w:w="4760" w:type="dxa"/>
            <w:vAlign w:val="bottom"/>
            <w:tcBorders>
              <w:bottom w:val="single" w:sz="8" w:color="auto"/>
            </w:tcBorders>
          </w:tcPr>
          <w:p>
            <w:pPr>
              <w:spacing w:after="0"/>
              <w:rPr>
                <w:sz w:val="10"/>
                <w:szCs w:val="10"/>
                <w:color w:val="auto"/>
              </w:rPr>
            </w:pPr>
          </w:p>
        </w:tc>
        <w:tc>
          <w:tcPr>
            <w:tcW w:w="1480" w:type="dxa"/>
            <w:vAlign w:val="bottom"/>
            <w:tcBorders>
              <w:bottom w:val="single" w:sz="8" w:color="auto"/>
            </w:tcBorders>
          </w:tcPr>
          <w:p>
            <w:pPr>
              <w:spacing w:after="0"/>
              <w:rPr>
                <w:sz w:val="10"/>
                <w:szCs w:val="10"/>
                <w:color w:val="auto"/>
              </w:rPr>
            </w:pPr>
          </w:p>
        </w:tc>
        <w:tc>
          <w:tcPr>
            <w:tcW w:w="1340" w:type="dxa"/>
            <w:vAlign w:val="bottom"/>
            <w:tcBorders>
              <w:bottom w:val="single" w:sz="8" w:color="auto"/>
            </w:tcBorders>
          </w:tcPr>
          <w:p>
            <w:pPr>
              <w:spacing w:after="0"/>
              <w:rPr>
                <w:sz w:val="10"/>
                <w:szCs w:val="10"/>
                <w:color w:val="auto"/>
              </w:rPr>
            </w:pPr>
          </w:p>
        </w:tc>
        <w:tc>
          <w:tcPr>
            <w:tcW w:w="60" w:type="dxa"/>
            <w:vAlign w:val="bottom"/>
            <w:gridSpan w:val="2"/>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310"/>
        </w:trPr>
        <w:tc>
          <w:tcPr>
            <w:tcW w:w="1580" w:type="dxa"/>
            <w:vAlign w:val="bottom"/>
          </w:tcPr>
          <w:p>
            <w:pPr>
              <w:spacing w:after="0"/>
              <w:rPr>
                <w:sz w:val="20"/>
                <w:szCs w:val="20"/>
                <w:color w:val="auto"/>
              </w:rPr>
            </w:pPr>
            <w:r>
              <w:rPr>
                <w:rFonts w:ascii="Arial" w:cs="Arial" w:eastAsia="Arial" w:hAnsi="Arial"/>
                <w:sz w:val="20"/>
                <w:szCs w:val="20"/>
                <w:color w:val="auto"/>
              </w:rPr>
              <w:t>(Street Address)</w:t>
            </w:r>
          </w:p>
        </w:tc>
        <w:tc>
          <w:tcPr>
            <w:tcW w:w="140" w:type="dxa"/>
            <w:vAlign w:val="bottom"/>
          </w:tcPr>
          <w:p>
            <w:pPr>
              <w:spacing w:after="0"/>
              <w:rPr>
                <w:sz w:val="24"/>
                <w:szCs w:val="24"/>
                <w:color w:val="auto"/>
              </w:rPr>
            </w:pPr>
          </w:p>
        </w:tc>
        <w:tc>
          <w:tcPr>
            <w:tcW w:w="47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60" w:type="dxa"/>
            <w:vAlign w:val="bottom"/>
            <w:gridSpan w:val="2"/>
          </w:tcPr>
          <w:p>
            <w:pPr>
              <w:jc w:val="right"/>
              <w:spacing w:after="0"/>
              <w:rPr>
                <w:sz w:val="20"/>
                <w:szCs w:val="20"/>
                <w:color w:val="auto"/>
              </w:rPr>
            </w:pPr>
            <w:r>
              <w:rPr>
                <w:rFonts w:ascii="Arial" w:cs="Arial" w:eastAsia="Arial" w:hAnsi="Arial"/>
                <w:sz w:val="20"/>
                <w:szCs w:val="20"/>
                <w:color w:val="auto"/>
                <w:w w:val="71"/>
              </w:rPr>
              <w:t>,</w:t>
            </w:r>
          </w:p>
        </w:tc>
        <w:tc>
          <w:tcPr>
            <w:tcW w:w="0" w:type="dxa"/>
            <w:vAlign w:val="bottom"/>
          </w:tcPr>
          <w:p>
            <w:pPr>
              <w:spacing w:after="0"/>
              <w:rPr>
                <w:sz w:val="1"/>
                <w:szCs w:val="1"/>
                <w:color w:val="auto"/>
              </w:rPr>
            </w:pPr>
          </w:p>
        </w:tc>
      </w:tr>
      <w:tr>
        <w:trPr>
          <w:trHeight w:val="310"/>
        </w:trPr>
        <w:tc>
          <w:tcPr>
            <w:tcW w:w="1580" w:type="dxa"/>
            <w:vAlign w:val="bottom"/>
          </w:tcPr>
          <w:p>
            <w:pPr>
              <w:spacing w:after="0"/>
              <w:rPr>
                <w:sz w:val="20"/>
                <w:szCs w:val="20"/>
                <w:color w:val="auto"/>
              </w:rPr>
            </w:pPr>
            <w:r>
              <w:rPr>
                <w:rFonts w:ascii="Arial" w:cs="Arial" w:eastAsia="Arial" w:hAnsi="Arial"/>
                <w:sz w:val="20"/>
                <w:szCs w:val="20"/>
                <w:color w:val="auto"/>
              </w:rPr>
              <w:t>(Mailing Address)</w:t>
            </w:r>
          </w:p>
        </w:tc>
        <w:tc>
          <w:tcPr>
            <w:tcW w:w="140" w:type="dxa"/>
            <w:vAlign w:val="bottom"/>
          </w:tcPr>
          <w:p>
            <w:pPr>
              <w:spacing w:after="0"/>
              <w:rPr>
                <w:sz w:val="24"/>
                <w:szCs w:val="24"/>
                <w:color w:val="auto"/>
              </w:rPr>
            </w:pPr>
          </w:p>
        </w:tc>
        <w:tc>
          <w:tcPr>
            <w:tcW w:w="476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60" w:type="dxa"/>
            <w:vAlign w:val="bottom"/>
            <w:gridSpan w:val="2"/>
          </w:tcPr>
          <w:p>
            <w:pPr>
              <w:jc w:val="right"/>
              <w:spacing w:after="0"/>
              <w:rPr>
                <w:sz w:val="20"/>
                <w:szCs w:val="20"/>
                <w:color w:val="auto"/>
              </w:rPr>
            </w:pPr>
            <w:r>
              <w:rPr>
                <w:rFonts w:ascii="Arial" w:cs="Arial" w:eastAsia="Arial" w:hAnsi="Arial"/>
                <w:sz w:val="20"/>
                <w:szCs w:val="20"/>
                <w:color w:val="auto"/>
                <w:w w:val="71"/>
              </w:rPr>
              <w:t>,</w:t>
            </w:r>
          </w:p>
        </w:tc>
        <w:tc>
          <w:tcPr>
            <w:tcW w:w="0" w:type="dxa"/>
            <w:vAlign w:val="bottom"/>
          </w:tcPr>
          <w:p>
            <w:pPr>
              <w:spacing w:after="0"/>
              <w:rPr>
                <w:sz w:val="1"/>
                <w:szCs w:val="1"/>
                <w:color w:val="auto"/>
              </w:rPr>
            </w:pPr>
          </w:p>
        </w:tc>
      </w:tr>
      <w:tr>
        <w:trPr>
          <w:trHeight w:val="310"/>
        </w:trPr>
        <w:tc>
          <w:tcPr>
            <w:tcW w:w="1580" w:type="dxa"/>
            <w:vAlign w:val="bottom"/>
          </w:tcPr>
          <w:p>
            <w:pPr>
              <w:ind w:left="720"/>
              <w:spacing w:after="0"/>
              <w:rPr>
                <w:sz w:val="20"/>
                <w:szCs w:val="20"/>
                <w:color w:val="auto"/>
              </w:rPr>
            </w:pPr>
            <w:r>
              <w:rPr>
                <w:rFonts w:ascii="Arial" w:cs="Arial" w:eastAsia="Arial" w:hAnsi="Arial"/>
                <w:sz w:val="20"/>
                <w:szCs w:val="20"/>
                <w:color w:val="auto"/>
              </w:rPr>
              <w:t>(City of)</w:t>
            </w:r>
          </w:p>
        </w:tc>
        <w:tc>
          <w:tcPr>
            <w:tcW w:w="140" w:type="dxa"/>
            <w:vAlign w:val="bottom"/>
          </w:tcPr>
          <w:p>
            <w:pPr>
              <w:spacing w:after="0"/>
              <w:rPr>
                <w:sz w:val="24"/>
                <w:szCs w:val="24"/>
                <w:color w:val="auto"/>
              </w:rPr>
            </w:pPr>
          </w:p>
        </w:tc>
        <w:tc>
          <w:tcPr>
            <w:tcW w:w="4760" w:type="dxa"/>
            <w:vAlign w:val="bottom"/>
          </w:tcPr>
          <w:p>
            <w:pPr>
              <w:spacing w:after="0"/>
              <w:rPr>
                <w:sz w:val="24"/>
                <w:szCs w:val="24"/>
                <w:color w:val="auto"/>
              </w:rPr>
            </w:pPr>
          </w:p>
        </w:tc>
        <w:tc>
          <w:tcPr>
            <w:tcW w:w="2820" w:type="dxa"/>
            <w:vAlign w:val="bottom"/>
            <w:gridSpan w:val="2"/>
          </w:tcPr>
          <w:p>
            <w:pPr>
              <w:spacing w:after="0"/>
              <w:rPr>
                <w:sz w:val="20"/>
                <w:szCs w:val="20"/>
                <w:color w:val="auto"/>
              </w:rPr>
            </w:pPr>
            <w:r>
              <w:rPr>
                <w:rFonts w:ascii="Arial" w:cs="Arial" w:eastAsia="Arial" w:hAnsi="Arial"/>
                <w:sz w:val="20"/>
                <w:szCs w:val="20"/>
                <w:color w:val="auto"/>
              </w:rPr>
              <w:t>, California (Zip)</w:t>
            </w:r>
          </w:p>
        </w:tc>
        <w:tc>
          <w:tcPr>
            <w:tcW w:w="60" w:type="dxa"/>
            <w:vAlign w:val="bottom"/>
            <w:gridSpan w:val="2"/>
          </w:tcPr>
          <w:p>
            <w:pPr>
              <w:jc w:val="right"/>
              <w:spacing w:after="0"/>
              <w:rPr>
                <w:sz w:val="20"/>
                <w:szCs w:val="20"/>
                <w:color w:val="auto"/>
              </w:rPr>
            </w:pPr>
            <w:r>
              <w:rPr>
                <w:rFonts w:ascii="Arial" w:cs="Arial" w:eastAsia="Arial" w:hAnsi="Arial"/>
                <w:sz w:val="20"/>
                <w:szCs w:val="20"/>
                <w:color w:val="auto"/>
                <w:w w:val="71"/>
              </w:rPr>
              <w:t>,</w:t>
            </w:r>
          </w:p>
        </w:tc>
        <w:tc>
          <w:tcPr>
            <w:tcW w:w="0" w:type="dxa"/>
            <w:vAlign w:val="bottom"/>
          </w:tcPr>
          <w:p>
            <w:pPr>
              <w:spacing w:after="0"/>
              <w:rPr>
                <w:sz w:val="1"/>
                <w:szCs w:val="1"/>
                <w:color w:val="auto"/>
              </w:rPr>
            </w:pPr>
          </w:p>
        </w:tc>
      </w:tr>
      <w:tr>
        <w:trPr>
          <w:trHeight w:val="25"/>
        </w:trPr>
        <w:tc>
          <w:tcPr>
            <w:tcW w:w="1580" w:type="dxa"/>
            <w:vAlign w:val="bottom"/>
          </w:tcPr>
          <w:p>
            <w:pPr>
              <w:spacing w:after="0"/>
              <w:rPr>
                <w:sz w:val="2"/>
                <w:szCs w:val="2"/>
                <w:color w:val="auto"/>
              </w:rPr>
            </w:pPr>
          </w:p>
        </w:tc>
        <w:tc>
          <w:tcPr>
            <w:tcW w:w="140" w:type="dxa"/>
            <w:vAlign w:val="bottom"/>
          </w:tcPr>
          <w:p>
            <w:pPr>
              <w:spacing w:after="0"/>
              <w:rPr>
                <w:sz w:val="2"/>
                <w:szCs w:val="2"/>
                <w:color w:val="auto"/>
              </w:rPr>
            </w:pPr>
          </w:p>
        </w:tc>
        <w:tc>
          <w:tcPr>
            <w:tcW w:w="4760" w:type="dxa"/>
            <w:vAlign w:val="bottom"/>
            <w:tcBorders>
              <w:top w:val="single" w:sz="8" w:color="auto"/>
            </w:tcBorders>
          </w:tcPr>
          <w:p>
            <w:pPr>
              <w:spacing w:after="0"/>
              <w:rPr>
                <w:sz w:val="2"/>
                <w:szCs w:val="2"/>
                <w:color w:val="auto"/>
              </w:rPr>
            </w:pPr>
          </w:p>
        </w:tc>
        <w:tc>
          <w:tcPr>
            <w:tcW w:w="1480" w:type="dxa"/>
            <w:vAlign w:val="bottom"/>
          </w:tcPr>
          <w:p>
            <w:pPr>
              <w:spacing w:after="0"/>
              <w:rPr>
                <w:sz w:val="2"/>
                <w:szCs w:val="2"/>
                <w:color w:val="auto"/>
              </w:rPr>
            </w:pPr>
          </w:p>
        </w:tc>
        <w:tc>
          <w:tcPr>
            <w:tcW w:w="1340" w:type="dxa"/>
            <w:vAlign w:val="bottom"/>
            <w:tcBorders>
              <w:top w:val="single" w:sz="8" w:color="auto"/>
            </w:tcBorders>
          </w:tcPr>
          <w:p>
            <w:pPr>
              <w:spacing w:after="0"/>
              <w:rPr>
                <w:sz w:val="2"/>
                <w:szCs w:val="2"/>
                <w:color w:val="auto"/>
              </w:rPr>
            </w:pPr>
          </w:p>
        </w:tc>
        <w:tc>
          <w:tcPr>
            <w:tcW w:w="20" w:type="dxa"/>
            <w:vAlign w:val="bottom"/>
            <w:tcBorders>
              <w:top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70" w:lineRule="exact"/>
        <w:rPr>
          <w:sz w:val="20"/>
          <w:szCs w:val="20"/>
          <w:color w:val="auto"/>
        </w:rPr>
      </w:pPr>
    </w:p>
    <w:p>
      <w:pPr>
        <w:ind w:left="940"/>
        <w:spacing w:after="0"/>
        <w:rPr>
          <w:sz w:val="20"/>
          <w:szCs w:val="20"/>
          <w:color w:val="auto"/>
        </w:rPr>
      </w:pPr>
      <w:r>
        <w:rPr>
          <w:rFonts w:ascii="Arial" w:cs="Arial" w:eastAsia="Arial" w:hAnsi="Arial"/>
          <w:sz w:val="20"/>
          <w:szCs w:val="20"/>
          <w:color w:val="auto"/>
        </w:rPr>
        <w:t>and Owner at Owner's address on the Owner Information Section.</w:t>
      </w:r>
    </w:p>
    <w:p>
      <w:pPr>
        <w:spacing w:after="0" w:line="10" w:lineRule="exact"/>
        <w:rPr>
          <w:sz w:val="20"/>
          <w:szCs w:val="20"/>
          <w:color w:val="auto"/>
        </w:rPr>
      </w:pPr>
    </w:p>
    <w:p>
      <w:pPr>
        <w:jc w:val="both"/>
        <w:ind w:left="1540" w:hanging="599"/>
        <w:spacing w:after="0" w:line="287" w:lineRule="auto"/>
        <w:tabs>
          <w:tab w:leader="none" w:pos="1520" w:val="left"/>
        </w:tabs>
        <w:rPr>
          <w:sz w:val="20"/>
          <w:szCs w:val="20"/>
          <w:color w:val="auto"/>
        </w:rPr>
      </w:pPr>
      <w:r>
        <w:rPr>
          <w:rFonts w:ascii="Arial" w:cs="Arial" w:eastAsia="Arial" w:hAnsi="Arial"/>
          <w:sz w:val="20"/>
          <w:szCs w:val="20"/>
          <w:color w:val="auto"/>
        </w:rPr>
        <w:t>a. </w:t>
      </w:r>
      <w:r>
        <w:rPr>
          <w:sz w:val="20"/>
          <w:szCs w:val="20"/>
          <w:color w:val="auto"/>
        </w:rPr>
        <w:tab/>
      </w:r>
      <w:r>
        <w:rPr>
          <w:rFonts w:ascii="Arial" w:cs="Arial" w:eastAsia="Arial" w:hAnsi="Arial"/>
          <w:sz w:val="20"/>
          <w:szCs w:val="20"/>
          <w:color w:val="auto"/>
        </w:rPr>
        <w:t>Any notice or demand mailed is to be deemed delivered three days after deposit postage prepaid in the United States mail.</w:t>
      </w:r>
    </w:p>
    <w:p>
      <w:pPr>
        <w:spacing w:after="0" w:line="45" w:lineRule="exact"/>
        <w:rPr>
          <w:sz w:val="20"/>
          <w:szCs w:val="20"/>
          <w:color w:val="auto"/>
        </w:rPr>
      </w:pPr>
    </w:p>
    <w:p>
      <w:pPr>
        <w:ind w:left="360"/>
        <w:spacing w:after="0"/>
        <w:rPr>
          <w:sz w:val="20"/>
          <w:szCs w:val="20"/>
          <w:color w:val="auto"/>
        </w:rPr>
      </w:pPr>
      <w:r>
        <w:rPr>
          <w:rFonts w:ascii="Arial" w:cs="Arial" w:eastAsia="Arial" w:hAnsi="Arial"/>
          <w:sz w:val="20"/>
          <w:szCs w:val="20"/>
          <w:color w:val="auto"/>
        </w:rPr>
        <w:t>8.11   Other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946785</wp:posOffset>
                </wp:positionH>
                <wp:positionV relativeFrom="paragraph">
                  <wp:posOffset>-4445</wp:posOffset>
                </wp:positionV>
                <wp:extent cx="59112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1121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55pt,-0.3499pt" to="540pt,-0.3499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598170</wp:posOffset>
                </wp:positionH>
                <wp:positionV relativeFrom="paragraph">
                  <wp:posOffset>204470</wp:posOffset>
                </wp:positionV>
                <wp:extent cx="625983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983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pt,16.1pt" to="540pt,16.1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598170</wp:posOffset>
                </wp:positionH>
                <wp:positionV relativeFrom="paragraph">
                  <wp:posOffset>414020</wp:posOffset>
                </wp:positionV>
                <wp:extent cx="625983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983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pt,32.6pt" to="540pt,32.6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598170</wp:posOffset>
                </wp:positionH>
                <wp:positionV relativeFrom="paragraph">
                  <wp:posOffset>623570</wp:posOffset>
                </wp:positionV>
                <wp:extent cx="625983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983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pt,49.1pt" to="540pt,49.1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598170</wp:posOffset>
                </wp:positionH>
                <wp:positionV relativeFrom="paragraph">
                  <wp:posOffset>833120</wp:posOffset>
                </wp:positionV>
                <wp:extent cx="625983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5983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pt,65.6pt" to="540pt,65.6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1089660</wp:posOffset>
                </wp:positionV>
                <wp:extent cx="68668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5.8pt" to="540.7pt,85.8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tbl>
      <w:tblPr>
        <w:tblLayout w:type="fixed"/>
        <w:tblInd w:w="0" w:type="dxa"/>
        <w:tblCellMar>
          <w:top w:w="0" w:type="dxa"/>
          <w:left w:w="0" w:type="dxa"/>
          <w:bottom w:w="0" w:type="dxa"/>
          <w:right w:w="0" w:type="dxa"/>
        </w:tblCellMar>
      </w:tblPr>
      <w:tr>
        <w:trPr>
          <w:trHeight w:val="231"/>
        </w:trPr>
        <w:tc>
          <w:tcPr>
            <w:tcW w:w="3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4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7200" w:type="dxa"/>
            <w:vAlign w:val="bottom"/>
            <w:gridSpan w:val="9"/>
          </w:tcPr>
          <w:p>
            <w:pPr>
              <w:ind w:left="220"/>
              <w:spacing w:after="0"/>
              <w:rPr>
                <w:sz w:val="20"/>
                <w:szCs w:val="20"/>
                <w:color w:val="auto"/>
              </w:rPr>
            </w:pPr>
            <w:r>
              <w:rPr>
                <w:rFonts w:ascii="Arial" w:cs="Arial" w:eastAsia="Arial" w:hAnsi="Arial"/>
                <w:sz w:val="20"/>
                <w:szCs w:val="20"/>
                <w:b w:val="1"/>
                <w:bCs w:val="1"/>
                <w:color w:val="auto"/>
              </w:rPr>
              <w:t>OWNER INFORMATION SECTION</w:t>
            </w:r>
          </w:p>
        </w:tc>
      </w:tr>
      <w:tr>
        <w:trPr>
          <w:trHeight w:val="792"/>
        </w:trPr>
        <w:tc>
          <w:tcPr>
            <w:tcW w:w="580" w:type="dxa"/>
            <w:vAlign w:val="bottom"/>
            <w:gridSpan w:val="4"/>
          </w:tcPr>
          <w:p>
            <w:pPr>
              <w:spacing w:after="0"/>
              <w:rPr>
                <w:sz w:val="20"/>
                <w:szCs w:val="20"/>
                <w:color w:val="auto"/>
              </w:rPr>
            </w:pPr>
            <w:r>
              <w:rPr>
                <w:rFonts w:ascii="Arial" w:cs="Arial" w:eastAsia="Arial" w:hAnsi="Arial"/>
                <w:sz w:val="20"/>
                <w:szCs w:val="20"/>
                <w:color w:val="auto"/>
              </w:rPr>
              <w:t>Name</w:t>
            </w:r>
          </w:p>
        </w:tc>
        <w:tc>
          <w:tcPr>
            <w:tcW w:w="2340" w:type="dxa"/>
            <w:vAlign w:val="bottom"/>
            <w:tcBorders>
              <w:bottom w:val="single" w:sz="8" w:color="auto"/>
            </w:tcBorders>
            <w:gridSpan w:val="9"/>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720" w:type="dxa"/>
            <w:vAlign w:val="bottom"/>
            <w:tcBorders>
              <w:top w:val="single" w:sz="8" w:color="auto"/>
              <w:bottom w:val="single" w:sz="8" w:color="auto"/>
            </w:tcBorders>
          </w:tcPr>
          <w:p>
            <w:pPr>
              <w:spacing w:after="0"/>
              <w:rPr>
                <w:sz w:val="24"/>
                <w:szCs w:val="24"/>
                <w:color w:val="auto"/>
              </w:rPr>
            </w:pPr>
          </w:p>
        </w:tc>
        <w:tc>
          <w:tcPr>
            <w:tcW w:w="1720" w:type="dxa"/>
            <w:vAlign w:val="bottom"/>
            <w:tcBorders>
              <w:top w:val="single" w:sz="8" w:color="auto"/>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780" w:type="dxa"/>
            <w:vAlign w:val="bottom"/>
            <w:gridSpan w:val="5"/>
          </w:tcPr>
          <w:p>
            <w:pPr>
              <w:spacing w:after="0"/>
              <w:rPr>
                <w:sz w:val="20"/>
                <w:szCs w:val="20"/>
                <w:color w:val="auto"/>
              </w:rPr>
            </w:pPr>
            <w:r>
              <w:rPr>
                <w:rFonts w:ascii="Arial" w:cs="Arial" w:eastAsia="Arial" w:hAnsi="Arial"/>
                <w:sz w:val="20"/>
                <w:szCs w:val="20"/>
                <w:color w:val="auto"/>
              </w:rPr>
              <w:t>Address</w:t>
            </w:r>
          </w:p>
        </w:tc>
        <w:tc>
          <w:tcPr>
            <w:tcW w:w="2140" w:type="dxa"/>
            <w:vAlign w:val="bottom"/>
            <w:tcBorders>
              <w:bottom w:val="single" w:sz="8" w:color="auto"/>
            </w:tcBorders>
            <w:gridSpan w:val="8"/>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400" w:type="dxa"/>
            <w:vAlign w:val="bottom"/>
            <w:gridSpan w:val="2"/>
          </w:tcPr>
          <w:p>
            <w:pPr>
              <w:spacing w:after="0"/>
              <w:rPr>
                <w:sz w:val="20"/>
                <w:szCs w:val="20"/>
                <w:color w:val="auto"/>
              </w:rPr>
            </w:pPr>
            <w:r>
              <w:rPr>
                <w:rFonts w:ascii="Arial" w:cs="Arial" w:eastAsia="Arial" w:hAnsi="Arial"/>
                <w:sz w:val="20"/>
                <w:szCs w:val="20"/>
                <w:color w:val="auto"/>
              </w:rPr>
              <w:t>City</w:t>
            </w:r>
          </w:p>
        </w:tc>
        <w:tc>
          <w:tcPr>
            <w:tcW w:w="2480" w:type="dxa"/>
            <w:vAlign w:val="bottom"/>
            <w:tcBorders>
              <w:bottom w:val="single" w:sz="8" w:color="auto"/>
            </w:tcBorders>
            <w:gridSpan w:val="10"/>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gridSpan w:val="3"/>
          </w:tcPr>
          <w:p>
            <w:pPr>
              <w:ind w:left="20"/>
              <w:spacing w:after="0"/>
              <w:rPr>
                <w:sz w:val="20"/>
                <w:szCs w:val="20"/>
                <w:color w:val="auto"/>
              </w:rPr>
            </w:pPr>
            <w:r>
              <w:rPr>
                <w:rFonts w:ascii="Arial" w:cs="Arial" w:eastAsia="Arial" w:hAnsi="Arial"/>
                <w:sz w:val="20"/>
                <w:szCs w:val="20"/>
                <w:color w:val="auto"/>
              </w:rPr>
              <w:t>State</w:t>
            </w: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380" w:type="dxa"/>
            <w:vAlign w:val="bottom"/>
            <w:gridSpan w:val="3"/>
          </w:tcPr>
          <w:p>
            <w:pPr>
              <w:ind w:left="60"/>
              <w:spacing w:after="0"/>
              <w:rPr>
                <w:sz w:val="20"/>
                <w:szCs w:val="20"/>
                <w:color w:val="auto"/>
              </w:rPr>
            </w:pPr>
            <w:r>
              <w:rPr>
                <w:rFonts w:ascii="Arial" w:cs="Arial" w:eastAsia="Arial" w:hAnsi="Arial"/>
                <w:sz w:val="20"/>
                <w:szCs w:val="20"/>
                <w:color w:val="auto"/>
              </w:rPr>
              <w:t>Zip</w:t>
            </w:r>
          </w:p>
        </w:tc>
        <w:tc>
          <w:tcPr>
            <w:tcW w:w="6260" w:type="dxa"/>
            <w:vAlign w:val="bottom"/>
            <w:tcBorders>
              <w:bottom w:val="single" w:sz="8" w:color="auto"/>
            </w:tcBorders>
            <w:gridSpan w:val="3"/>
          </w:tcPr>
          <w:p>
            <w:pPr>
              <w:spacing w:after="0"/>
              <w:rPr>
                <w:sz w:val="24"/>
                <w:szCs w:val="24"/>
                <w:color w:val="auto"/>
              </w:rPr>
            </w:pPr>
          </w:p>
        </w:tc>
      </w:tr>
      <w:tr>
        <w:trPr>
          <w:trHeight w:val="310"/>
        </w:trPr>
        <w:tc>
          <w:tcPr>
            <w:tcW w:w="1200" w:type="dxa"/>
            <w:vAlign w:val="bottom"/>
            <w:gridSpan w:val="10"/>
          </w:tcPr>
          <w:p>
            <w:pPr>
              <w:spacing w:after="0"/>
              <w:rPr>
                <w:sz w:val="20"/>
                <w:szCs w:val="20"/>
                <w:color w:val="auto"/>
              </w:rPr>
            </w:pPr>
            <w:r>
              <w:rPr>
                <w:rFonts w:ascii="Arial" w:cs="Arial" w:eastAsia="Arial" w:hAnsi="Arial"/>
                <w:sz w:val="20"/>
                <w:szCs w:val="20"/>
                <w:color w:val="auto"/>
              </w:rPr>
              <w:t>Home phone</w:t>
            </w:r>
          </w:p>
        </w:tc>
        <w:tc>
          <w:tcPr>
            <w:tcW w:w="1720" w:type="dxa"/>
            <w:vAlign w:val="bottom"/>
            <w:tcBorders>
              <w:bottom w:val="single" w:sz="8" w:color="auto"/>
            </w:tcBorders>
            <w:gridSpan w:val="3"/>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1140" w:type="dxa"/>
            <w:vAlign w:val="bottom"/>
            <w:gridSpan w:val="9"/>
          </w:tcPr>
          <w:p>
            <w:pPr>
              <w:spacing w:after="0"/>
              <w:rPr>
                <w:sz w:val="20"/>
                <w:szCs w:val="20"/>
                <w:color w:val="auto"/>
              </w:rPr>
            </w:pPr>
            <w:r>
              <w:rPr>
                <w:rFonts w:ascii="Arial" w:cs="Arial" w:eastAsia="Arial" w:hAnsi="Arial"/>
                <w:sz w:val="20"/>
                <w:szCs w:val="20"/>
                <w:color w:val="auto"/>
              </w:rPr>
              <w:t>Work phone</w:t>
            </w:r>
          </w:p>
        </w:tc>
        <w:tc>
          <w:tcPr>
            <w:tcW w:w="1780" w:type="dxa"/>
            <w:vAlign w:val="bottom"/>
            <w:tcBorders>
              <w:bottom w:val="single" w:sz="8" w:color="auto"/>
            </w:tcBorders>
            <w:gridSpan w:val="4"/>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560" w:type="dxa"/>
            <w:vAlign w:val="bottom"/>
            <w:gridSpan w:val="3"/>
          </w:tcPr>
          <w:p>
            <w:pPr>
              <w:spacing w:after="0"/>
              <w:rPr>
                <w:sz w:val="20"/>
                <w:szCs w:val="20"/>
                <w:color w:val="auto"/>
              </w:rPr>
            </w:pPr>
            <w:r>
              <w:rPr>
                <w:rFonts w:ascii="Arial" w:cs="Arial" w:eastAsia="Arial" w:hAnsi="Arial"/>
                <w:sz w:val="20"/>
                <w:szCs w:val="20"/>
                <w:color w:val="auto"/>
              </w:rPr>
              <w:t>Email</w:t>
            </w:r>
          </w:p>
        </w:tc>
        <w:tc>
          <w:tcPr>
            <w:tcW w:w="2360" w:type="dxa"/>
            <w:vAlign w:val="bottom"/>
            <w:tcBorders>
              <w:bottom w:val="single" w:sz="8" w:color="auto"/>
            </w:tcBorders>
            <w:gridSpan w:val="10"/>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380" w:type="dxa"/>
            <w:vAlign w:val="bottom"/>
          </w:tcPr>
          <w:p>
            <w:pPr>
              <w:spacing w:after="0"/>
              <w:rPr>
                <w:sz w:val="20"/>
                <w:szCs w:val="20"/>
                <w:color w:val="auto"/>
              </w:rPr>
            </w:pPr>
            <w:r>
              <w:rPr>
                <w:rFonts w:ascii="Arial" w:cs="Arial" w:eastAsia="Arial" w:hAnsi="Arial"/>
                <w:sz w:val="20"/>
                <w:szCs w:val="20"/>
                <w:color w:val="auto"/>
              </w:rPr>
              <w:t>Fax</w:t>
            </w:r>
          </w:p>
        </w:tc>
        <w:tc>
          <w:tcPr>
            <w:tcW w:w="2540" w:type="dxa"/>
            <w:vAlign w:val="bottom"/>
            <w:tcBorders>
              <w:bottom w:val="single" w:sz="8" w:color="auto"/>
            </w:tcBorders>
            <w:gridSpan w:val="12"/>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3460" w:type="dxa"/>
            <w:vAlign w:val="bottom"/>
            <w:gridSpan w:val="16"/>
          </w:tcPr>
          <w:p>
            <w:pPr>
              <w:spacing w:after="0"/>
              <w:rPr>
                <w:sz w:val="20"/>
                <w:szCs w:val="20"/>
                <w:color w:val="auto"/>
              </w:rPr>
            </w:pPr>
            <w:r>
              <w:rPr>
                <w:rFonts w:ascii="Arial" w:cs="Arial" w:eastAsia="Arial" w:hAnsi="Arial"/>
                <w:sz w:val="20"/>
                <w:szCs w:val="20"/>
                <w:color w:val="auto"/>
              </w:rPr>
              <w:t>Social Security or Tax ID Number</w:t>
            </w: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310"/>
        </w:trPr>
        <w:tc>
          <w:tcPr>
            <w:tcW w:w="2920" w:type="dxa"/>
            <w:vAlign w:val="bottom"/>
            <w:gridSpan w:val="13"/>
          </w:tcPr>
          <w:p>
            <w:pPr>
              <w:spacing w:after="0"/>
              <w:rPr>
                <w:sz w:val="20"/>
                <w:szCs w:val="20"/>
                <w:color w:val="auto"/>
              </w:rPr>
            </w:pPr>
            <w:r>
              <w:rPr>
                <w:rFonts w:ascii="Arial" w:cs="Arial" w:eastAsia="Arial" w:hAnsi="Arial"/>
                <w:sz w:val="20"/>
                <w:szCs w:val="20"/>
                <w:color w:val="auto"/>
                <w:w w:val="99"/>
              </w:rPr>
              <w:t>Name on SSN or Tax ID Number</w:t>
            </w:r>
          </w:p>
        </w:tc>
        <w:tc>
          <w:tcPr>
            <w:tcW w:w="4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top w:val="single" w:sz="8" w:color="auto"/>
              <w:bottom w:val="single" w:sz="8" w:color="auto"/>
            </w:tcBorders>
          </w:tcPr>
          <w:p>
            <w:pPr>
              <w:spacing w:after="0"/>
              <w:rPr>
                <w:sz w:val="24"/>
                <w:szCs w:val="24"/>
                <w:color w:val="auto"/>
              </w:rPr>
            </w:pPr>
          </w:p>
        </w:tc>
        <w:tc>
          <w:tcPr>
            <w:tcW w:w="14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12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16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tcBorders>
          </w:tcPr>
          <w:p>
            <w:pPr>
              <w:spacing w:after="0"/>
              <w:rPr>
                <w:sz w:val="24"/>
                <w:szCs w:val="24"/>
                <w:color w:val="auto"/>
              </w:rPr>
            </w:pPr>
          </w:p>
        </w:tc>
        <w:tc>
          <w:tcPr>
            <w:tcW w:w="720" w:type="dxa"/>
            <w:vAlign w:val="bottom"/>
            <w:tcBorders>
              <w:top w:val="single" w:sz="8" w:color="auto"/>
              <w:bottom w:val="single" w:sz="8" w:color="auto"/>
            </w:tcBorders>
          </w:tcPr>
          <w:p>
            <w:pPr>
              <w:spacing w:after="0"/>
              <w:rPr>
                <w:sz w:val="24"/>
                <w:szCs w:val="24"/>
                <w:color w:val="auto"/>
              </w:rPr>
            </w:pPr>
          </w:p>
        </w:tc>
        <w:tc>
          <w:tcPr>
            <w:tcW w:w="1720" w:type="dxa"/>
            <w:vAlign w:val="bottom"/>
            <w:tcBorders>
              <w:top w:val="single" w:sz="8" w:color="auto"/>
              <w:bottom w:val="single" w:sz="8" w:color="auto"/>
            </w:tcBorders>
          </w:tcPr>
          <w:p>
            <w:pPr>
              <w:spacing w:after="0"/>
              <w:rPr>
                <w:sz w:val="24"/>
                <w:szCs w:val="24"/>
                <w:color w:val="auto"/>
              </w:rPr>
            </w:pPr>
          </w:p>
        </w:tc>
        <w:tc>
          <w:tcPr>
            <w:tcW w:w="3840" w:type="dxa"/>
            <w:vAlign w:val="bottom"/>
            <w:tcBorders>
              <w:top w:val="single" w:sz="8" w:color="auto"/>
              <w:bottom w:val="single" w:sz="8" w:color="auto"/>
            </w:tcBorders>
          </w:tcPr>
          <w:p>
            <w:pPr>
              <w:spacing w:after="0"/>
              <w:rPr>
                <w:sz w:val="24"/>
                <w:szCs w:val="24"/>
                <w:color w:val="auto"/>
              </w:rPr>
            </w:pPr>
          </w:p>
        </w:tc>
      </w:tr>
      <w:tr>
        <w:trPr>
          <w:trHeight w:val="310"/>
        </w:trPr>
        <w:tc>
          <w:tcPr>
            <w:tcW w:w="1020" w:type="dxa"/>
            <w:vAlign w:val="bottom"/>
            <w:gridSpan w:val="6"/>
          </w:tcPr>
          <w:p>
            <w:pPr>
              <w:spacing w:after="0"/>
              <w:rPr>
                <w:sz w:val="20"/>
                <w:szCs w:val="20"/>
                <w:color w:val="auto"/>
              </w:rPr>
            </w:pPr>
            <w:r>
              <w:rPr>
                <w:rFonts w:ascii="Arial" w:cs="Arial" w:eastAsia="Arial" w:hAnsi="Arial"/>
                <w:sz w:val="20"/>
                <w:szCs w:val="20"/>
                <w:color w:val="auto"/>
              </w:rPr>
              <w:t>Unit phone</w:t>
            </w:r>
          </w:p>
        </w:tc>
        <w:tc>
          <w:tcPr>
            <w:tcW w:w="1900" w:type="dxa"/>
            <w:vAlign w:val="bottom"/>
            <w:tcBorders>
              <w:bottom w:val="single" w:sz="8" w:color="auto"/>
            </w:tcBorders>
            <w:gridSpan w:val="7"/>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60"/>
        </w:trPr>
        <w:tc>
          <w:tcPr>
            <w:tcW w:w="2920" w:type="dxa"/>
            <w:vAlign w:val="bottom"/>
            <w:gridSpan w:val="13"/>
          </w:tcPr>
          <w:p>
            <w:pPr>
              <w:spacing w:after="0" w:line="268" w:lineRule="exact"/>
              <w:rPr>
                <w:sz w:val="20"/>
                <w:szCs w:val="20"/>
                <w:color w:val="auto"/>
              </w:rPr>
            </w:pPr>
            <w:r>
              <w:rPr>
                <w:rFonts w:ascii="Arial" w:cs="Arial" w:eastAsia="Arial" w:hAnsi="Arial"/>
                <w:sz w:val="20"/>
                <w:szCs w:val="20"/>
                <w:color w:val="auto"/>
              </w:rPr>
              <w:t>Health club:</w:t>
            </w:r>
            <w:r>
              <w:rPr>
                <w:rFonts w:ascii="Arial Unicode MS" w:cs="Arial Unicode MS" w:eastAsia="Arial Unicode MS" w:hAnsi="Arial Unicode MS"/>
                <w:sz w:val="20"/>
                <w:szCs w:val="20"/>
                <w:color w:val="auto"/>
              </w:rPr>
              <w:t xml:space="preserve"> � Yes, or � No.</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3840" w:type="dxa"/>
            <w:vAlign w:val="bottom"/>
          </w:tcPr>
          <w:p>
            <w:pPr>
              <w:spacing w:after="0"/>
              <w:rPr>
                <w:sz w:val="24"/>
                <w:szCs w:val="24"/>
                <w:color w:val="auto"/>
              </w:rPr>
            </w:pPr>
          </w:p>
        </w:tc>
      </w:tr>
      <w:tr>
        <w:trPr>
          <w:trHeight w:val="280"/>
        </w:trPr>
        <w:tc>
          <w:tcPr>
            <w:tcW w:w="1120" w:type="dxa"/>
            <w:vAlign w:val="bottom"/>
            <w:gridSpan w:val="8"/>
          </w:tcPr>
          <w:p>
            <w:pPr>
              <w:spacing w:after="0"/>
              <w:rPr>
                <w:sz w:val="20"/>
                <w:szCs w:val="20"/>
                <w:color w:val="auto"/>
              </w:rPr>
            </w:pPr>
            <w:r>
              <w:rPr>
                <w:rFonts w:ascii="Arial" w:cs="Arial" w:eastAsia="Arial" w:hAnsi="Arial"/>
                <w:sz w:val="20"/>
                <w:szCs w:val="20"/>
                <w:color w:val="auto"/>
              </w:rPr>
              <w:t>Title vesting</w:t>
            </w:r>
          </w:p>
        </w:tc>
        <w:tc>
          <w:tcPr>
            <w:tcW w:w="1800" w:type="dxa"/>
            <w:vAlign w:val="bottom"/>
            <w:tcBorders>
              <w:bottom w:val="single" w:sz="8" w:color="auto"/>
            </w:tcBorders>
            <w:gridSpan w:val="5"/>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1720" w:type="dxa"/>
            <w:vAlign w:val="bottom"/>
            <w:tcBorders>
              <w:bottom w:val="single" w:sz="8" w:color="auto"/>
            </w:tcBorders>
          </w:tcPr>
          <w:p>
            <w:pPr>
              <w:spacing w:after="0"/>
              <w:rPr>
                <w:sz w:val="24"/>
                <w:szCs w:val="24"/>
                <w:color w:val="auto"/>
              </w:rPr>
            </w:pPr>
          </w:p>
        </w:tc>
        <w:tc>
          <w:tcPr>
            <w:tcW w:w="3840" w:type="dxa"/>
            <w:vAlign w:val="bottom"/>
            <w:tcBorders>
              <w:bottom w:val="single" w:sz="8" w:color="auto"/>
            </w:tcBorders>
          </w:tcPr>
          <w:p>
            <w:pPr>
              <w:spacing w:after="0"/>
              <w:rPr>
                <w:sz w:val="24"/>
                <w:szCs w:val="24"/>
                <w:color w:val="auto"/>
              </w:rPr>
            </w:pPr>
          </w:p>
        </w:tc>
      </w:tr>
      <w:tr>
        <w:trPr>
          <w:trHeight w:val="310"/>
        </w:trPr>
        <w:tc>
          <w:tcPr>
            <w:tcW w:w="1080" w:type="dxa"/>
            <w:vAlign w:val="bottom"/>
            <w:gridSpan w:val="7"/>
          </w:tcPr>
          <w:p>
            <w:pPr>
              <w:spacing w:after="0"/>
              <w:rPr>
                <w:sz w:val="20"/>
                <w:szCs w:val="20"/>
                <w:color w:val="auto"/>
              </w:rPr>
            </w:pPr>
            <w:r>
              <w:rPr>
                <w:rFonts w:ascii="Arial" w:cs="Arial" w:eastAsia="Arial" w:hAnsi="Arial"/>
                <w:sz w:val="20"/>
                <w:szCs w:val="20"/>
                <w:color w:val="auto"/>
              </w:rPr>
              <w:t>Square feet</w:t>
            </w:r>
          </w:p>
        </w:tc>
        <w:tc>
          <w:tcPr>
            <w:tcW w:w="1840" w:type="dxa"/>
            <w:vAlign w:val="bottom"/>
            <w:tcBorders>
              <w:bottom w:val="single" w:sz="8" w:color="auto"/>
            </w:tcBorders>
            <w:gridSpan w:val="6"/>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940" w:type="dxa"/>
            <w:vAlign w:val="bottom"/>
            <w:gridSpan w:val="3"/>
          </w:tcPr>
          <w:p>
            <w:pPr>
              <w:jc w:val="right"/>
              <w:ind w:right="60"/>
              <w:spacing w:after="0" w:line="268" w:lineRule="exact"/>
              <w:rPr>
                <w:sz w:val="20"/>
                <w:szCs w:val="20"/>
                <w:color w:val="auto"/>
              </w:rPr>
            </w:pPr>
            <w:r>
              <w:rPr>
                <w:rFonts w:ascii="Arial Unicode MS" w:cs="Arial Unicode MS" w:eastAsia="Arial Unicode MS" w:hAnsi="Arial Unicode MS"/>
                <w:sz w:val="20"/>
                <w:szCs w:val="20"/>
                <w:color w:val="auto"/>
              </w:rPr>
              <w:t>Year built</w:t>
            </w:r>
          </w:p>
        </w:tc>
        <w:tc>
          <w:tcPr>
            <w:tcW w:w="5540" w:type="dxa"/>
            <w:vAlign w:val="bottom"/>
            <w:tcBorders>
              <w:bottom w:val="single" w:sz="8" w:color="auto"/>
            </w:tcBorders>
            <w:gridSpan w:val="2"/>
          </w:tcPr>
          <w:p>
            <w:pPr>
              <w:spacing w:after="0"/>
              <w:rPr>
                <w:sz w:val="24"/>
                <w:szCs w:val="24"/>
                <w:color w:val="auto"/>
              </w:rPr>
            </w:pPr>
          </w:p>
        </w:tc>
      </w:tr>
      <w:tr>
        <w:trPr>
          <w:trHeight w:val="310"/>
        </w:trPr>
        <w:tc>
          <w:tcPr>
            <w:tcW w:w="2920" w:type="dxa"/>
            <w:vAlign w:val="bottom"/>
            <w:gridSpan w:val="13"/>
          </w:tcPr>
          <w:p>
            <w:pPr>
              <w:spacing w:after="0" w:line="268" w:lineRule="exact"/>
              <w:rPr>
                <w:sz w:val="20"/>
                <w:szCs w:val="20"/>
                <w:color w:val="auto"/>
              </w:rPr>
            </w:pPr>
            <w:r>
              <w:rPr>
                <w:rFonts w:ascii="Arial Unicode MS" w:cs="Arial Unicode MS" w:eastAsia="Arial Unicode MS" w:hAnsi="Arial Unicode MS"/>
                <w:sz w:val="20"/>
                <w:szCs w:val="20"/>
                <w:color w:val="auto"/>
              </w:rPr>
              <w:t>Alarm: � Yes, or � No.</w:t>
            </w:r>
          </w:p>
        </w:tc>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7200" w:type="dxa"/>
            <w:vAlign w:val="bottom"/>
            <w:gridSpan w:val="9"/>
          </w:tcPr>
          <w:p>
            <w:pPr>
              <w:jc w:val="right"/>
              <w:ind w:right="5600"/>
              <w:spacing w:after="0" w:line="268" w:lineRule="exact"/>
              <w:rPr>
                <w:sz w:val="20"/>
                <w:szCs w:val="20"/>
                <w:color w:val="auto"/>
              </w:rPr>
            </w:pPr>
            <w:r>
              <w:rPr>
                <w:rFonts w:ascii="Arial Unicode MS" w:cs="Arial Unicode MS" w:eastAsia="Arial Unicode MS" w:hAnsi="Arial Unicode MS"/>
                <w:sz w:val="20"/>
                <w:szCs w:val="20"/>
                <w:color w:val="auto"/>
              </w:rPr>
              <w:t>Alarm company</w:t>
            </w:r>
          </w:p>
        </w:tc>
      </w:tr>
      <w:tr>
        <w:trPr>
          <w:trHeight w:val="310"/>
        </w:trPr>
        <w:tc>
          <w:tcPr>
            <w:tcW w:w="2260" w:type="dxa"/>
            <w:vAlign w:val="bottom"/>
            <w:gridSpan w:val="11"/>
          </w:tcPr>
          <w:p>
            <w:pPr>
              <w:spacing w:after="0"/>
              <w:rPr>
                <w:sz w:val="20"/>
                <w:szCs w:val="20"/>
                <w:color w:val="auto"/>
              </w:rPr>
            </w:pPr>
            <w:r>
              <w:rPr>
                <w:rFonts w:ascii="Arial" w:cs="Arial" w:eastAsia="Arial" w:hAnsi="Arial"/>
                <w:sz w:val="20"/>
                <w:szCs w:val="20"/>
                <w:color w:val="auto"/>
              </w:rPr>
              <w:t>Manager's takeover date</w:t>
            </w:r>
          </w:p>
        </w:tc>
        <w:tc>
          <w:tcPr>
            <w:tcW w:w="660" w:type="dxa"/>
            <w:vAlign w:val="bottom"/>
            <w:tcBorders>
              <w:bottom w:val="single" w:sz="8" w:color="auto"/>
            </w:tcBorders>
            <w:gridSpan w:val="2"/>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40" w:type="dxa"/>
            <w:vAlign w:val="bottom"/>
            <w:gridSpan w:val="2"/>
          </w:tcPr>
          <w:p>
            <w:pPr>
              <w:jc w:val="right"/>
              <w:spacing w:after="0"/>
              <w:rPr>
                <w:sz w:val="20"/>
                <w:szCs w:val="20"/>
                <w:color w:val="auto"/>
              </w:rPr>
            </w:pPr>
            <w:r>
              <w:rPr>
                <w:rFonts w:ascii="Arial" w:cs="Arial" w:eastAsia="Arial" w:hAnsi="Arial"/>
                <w:sz w:val="20"/>
                <w:szCs w:val="20"/>
                <w:color w:val="auto"/>
                <w:w w:val="95"/>
              </w:rPr>
              <w:t>, 20</w:t>
            </w:r>
          </w:p>
        </w:tc>
        <w:tc>
          <w:tcPr>
            <w:tcW w:w="2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720" w:type="dxa"/>
            <w:vAlign w:val="bottom"/>
            <w:tcBorders>
              <w:top w:val="single" w:sz="8" w:color="auto"/>
            </w:tcBorders>
          </w:tcPr>
          <w:p>
            <w:pPr>
              <w:spacing w:after="0"/>
              <w:rPr>
                <w:sz w:val="24"/>
                <w:szCs w:val="24"/>
                <w:color w:val="auto"/>
              </w:rPr>
            </w:pPr>
          </w:p>
        </w:tc>
        <w:tc>
          <w:tcPr>
            <w:tcW w:w="3840" w:type="dxa"/>
            <w:vAlign w:val="bottom"/>
            <w:tcBorders>
              <w:top w:val="single" w:sz="8" w:color="auto"/>
            </w:tcBorders>
          </w:tcPr>
          <w:p>
            <w:pPr>
              <w:spacing w:after="0"/>
              <w:rPr>
                <w:sz w:val="24"/>
                <w:szCs w:val="24"/>
                <w:color w:val="auto"/>
              </w:rPr>
            </w:pPr>
          </w:p>
        </w:tc>
      </w:tr>
    </w:tbl>
    <w:p>
      <w:pPr>
        <w:spacing w:after="0" w:line="98" w:lineRule="exact"/>
        <w:rPr>
          <w:sz w:val="20"/>
          <w:szCs w:val="20"/>
          <w:color w:val="auto"/>
        </w:rPr>
      </w:pPr>
    </w:p>
    <w:p>
      <w:pPr>
        <w:spacing w:after="0" w:line="268" w:lineRule="exact"/>
        <w:rPr>
          <w:sz w:val="20"/>
          <w:szCs w:val="20"/>
          <w:color w:val="auto"/>
        </w:rPr>
      </w:pPr>
      <w:r>
        <w:rPr>
          <w:rFonts w:ascii="Arial Unicode MS" w:cs="Arial Unicode MS" w:eastAsia="Arial Unicode MS" w:hAnsi="Arial Unicode MS"/>
          <w:sz w:val="20"/>
          <w:szCs w:val="20"/>
          <w:color w:val="auto"/>
        </w:rPr>
        <w:t>May guests smoke in Unit: � Yes, or � No.</w:t>
      </w:r>
    </w:p>
    <w:p>
      <w:pPr>
        <w:spacing w:after="0" w:line="65" w:lineRule="exact"/>
        <w:rPr>
          <w:sz w:val="20"/>
          <w:szCs w:val="20"/>
          <w:color w:val="auto"/>
        </w:rPr>
      </w:pPr>
    </w:p>
    <w:p>
      <w:pPr>
        <w:spacing w:after="0"/>
        <w:tabs>
          <w:tab w:leader="none" w:pos="2920" w:val="left"/>
        </w:tabs>
        <w:rPr>
          <w:sz w:val="20"/>
          <w:szCs w:val="20"/>
          <w:color w:val="auto"/>
        </w:rPr>
      </w:pPr>
      <w:r>
        <w:rPr>
          <w:rFonts w:ascii="Arial" w:cs="Arial" w:eastAsia="Arial" w:hAnsi="Arial"/>
          <w:sz w:val="20"/>
          <w:szCs w:val="20"/>
          <w:color w:val="auto"/>
        </w:rPr>
        <w:t>Boat dock</w:t>
      </w:r>
      <w:r>
        <w:rPr>
          <w:sz w:val="20"/>
          <w:szCs w:val="20"/>
          <w:color w:val="auto"/>
        </w:rPr>
        <w:tab/>
      </w:r>
      <w:r>
        <w:rPr>
          <w:rFonts w:ascii="Arial" w:cs="Arial" w:eastAsia="Arial" w:hAnsi="Arial"/>
          <w:sz w:val="19"/>
          <w:szCs w:val="19"/>
          <w:color w:val="auto"/>
        </w:rPr>
        <w:t>Size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600075</wp:posOffset>
                </wp:positionH>
                <wp:positionV relativeFrom="paragraph">
                  <wp:posOffset>-4445</wp:posOffset>
                </wp:positionV>
                <wp:extent cx="122872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2872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5pt,-0.3499pt" to="144pt,-0.3499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2146300</wp:posOffset>
                </wp:positionH>
                <wp:positionV relativeFrom="paragraph">
                  <wp:posOffset>-4445</wp:posOffset>
                </wp:positionV>
                <wp:extent cx="471106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1106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0.3499pt" to="539.95pt,-0.3499pt" o:allowincell="f" strokecolor="#000000" strokeweight="0.732pt"/>
            </w:pict>
          </mc:Fallback>
        </mc:AlternateContent>
      </w:r>
    </w:p>
    <w:p>
      <w:pPr>
        <w:spacing w:after="0" w:line="80" w:lineRule="exact"/>
        <w:rPr>
          <w:sz w:val="20"/>
          <w:szCs w:val="20"/>
          <w:color w:val="auto"/>
        </w:rPr>
      </w:pPr>
    </w:p>
    <w:p>
      <w:pPr>
        <w:spacing w:after="0"/>
        <w:rPr>
          <w:sz w:val="20"/>
          <w:szCs w:val="20"/>
          <w:color w:val="auto"/>
        </w:rPr>
      </w:pPr>
      <w:r>
        <w:rPr>
          <w:rFonts w:ascii="Arial" w:cs="Arial" w:eastAsia="Arial" w:hAnsi="Arial"/>
          <w:sz w:val="20"/>
          <w:szCs w:val="20"/>
          <w:color w:val="auto"/>
        </w:rPr>
        <w:t>Is there a nightly rate you do not want to go below?</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2908300</wp:posOffset>
                </wp:positionH>
                <wp:positionV relativeFrom="paragraph">
                  <wp:posOffset>-4445</wp:posOffset>
                </wp:positionV>
                <wp:extent cx="394970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94970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9pt,-0.3499pt" to="540pt,-0.3499pt" o:allowincell="f" strokecolor="#000000" strokeweight="0.732pt"/>
            </w:pict>
          </mc:Fallback>
        </mc:AlternateContent>
      </w:r>
    </w:p>
    <w:p>
      <w:pPr>
        <w:spacing w:after="0" w:line="77" w:lineRule="exact"/>
        <w:rPr>
          <w:sz w:val="20"/>
          <w:szCs w:val="20"/>
          <w:color w:val="auto"/>
        </w:rPr>
      </w:pPr>
    </w:p>
    <w:p>
      <w:pPr>
        <w:spacing w:after="0" w:line="268" w:lineRule="exact"/>
        <w:rPr>
          <w:sz w:val="20"/>
          <w:szCs w:val="20"/>
          <w:color w:val="auto"/>
        </w:rPr>
      </w:pPr>
      <w:r>
        <w:rPr>
          <w:rFonts w:ascii="Arial Unicode MS" w:cs="Arial Unicode MS" w:eastAsia="Arial Unicode MS" w:hAnsi="Arial Unicode MS"/>
          <w:sz w:val="20"/>
          <w:szCs w:val="20"/>
          <w:color w:val="auto"/>
        </w:rPr>
        <w:t>Can a portion of the unit be locked off and leased at a reduced rate? � Yes, or � No.</w:t>
      </w:r>
    </w:p>
    <w:p>
      <w:pPr>
        <w:spacing w:after="0" w:line="62" w:lineRule="exact"/>
        <w:rPr>
          <w:sz w:val="20"/>
          <w:szCs w:val="20"/>
          <w:color w:val="auto"/>
        </w:rPr>
      </w:pPr>
    </w:p>
    <w:p>
      <w:pPr>
        <w:spacing w:after="0" w:line="268" w:lineRule="exact"/>
        <w:rPr>
          <w:sz w:val="20"/>
          <w:szCs w:val="20"/>
          <w:color w:val="auto"/>
        </w:rPr>
      </w:pPr>
      <w:r>
        <w:rPr>
          <w:rFonts w:ascii="Arial Unicode MS" w:cs="Arial Unicode MS" w:eastAsia="Arial Unicode MS" w:hAnsi="Arial Unicode MS"/>
          <w:sz w:val="20"/>
          <w:szCs w:val="20"/>
          <w:color w:val="auto"/>
        </w:rPr>
        <w:t>Will you allow pets: � Yes, or � No.</w:t>
      </w:r>
    </w:p>
    <w:p>
      <w:pPr>
        <w:spacing w:after="0" w:line="62" w:lineRule="exact"/>
        <w:rPr>
          <w:sz w:val="20"/>
          <w:szCs w:val="20"/>
          <w:color w:val="auto"/>
        </w:rPr>
      </w:pPr>
    </w:p>
    <w:p>
      <w:pPr>
        <w:spacing w:after="0" w:line="268" w:lineRule="exact"/>
        <w:rPr>
          <w:sz w:val="20"/>
          <w:szCs w:val="20"/>
          <w:color w:val="auto"/>
        </w:rPr>
      </w:pPr>
      <w:r>
        <w:rPr>
          <w:rFonts w:ascii="Arial Unicode MS" w:cs="Arial Unicode MS" w:eastAsia="Arial Unicode MS" w:hAnsi="Arial Unicode MS"/>
          <w:sz w:val="20"/>
          <w:szCs w:val="20"/>
          <w:color w:val="auto"/>
        </w:rPr>
        <w:t>Dates of Owner’s personal use periods. Cleaning by: � Owner, or � Manager</w:t>
      </w:r>
    </w:p>
    <w:p>
      <w:pPr>
        <w:sectPr>
          <w:pgSz w:w="12240" w:h="15840" w:orient="portrait"/>
          <w:cols w:equalWidth="0" w:num="1">
            <w:col w:w="10800"/>
          </w:cols>
          <w:pgMar w:left="720" w:top="428" w:right="720" w:bottom="0" w:gutter="0" w:footer="0" w:header="0"/>
        </w:sectPr>
      </w:pPr>
    </w:p>
    <w:p>
      <w:pPr>
        <w:spacing w:after="0" w:line="188" w:lineRule="exact"/>
        <w:rPr>
          <w:sz w:val="20"/>
          <w:szCs w:val="20"/>
          <w:color w:val="auto"/>
        </w:rPr>
      </w:pPr>
    </w:p>
    <w:p>
      <w:pPr>
        <w:spacing w:after="0"/>
        <w:rPr>
          <w:sz w:val="20"/>
          <w:szCs w:val="20"/>
          <w:color w:val="auto"/>
        </w:rPr>
      </w:pPr>
      <w:r>
        <w:rPr>
          <w:rFonts w:ascii="Arial" w:cs="Arial" w:eastAsia="Arial" w:hAnsi="Arial"/>
          <w:sz w:val="14"/>
          <w:szCs w:val="14"/>
          <w:color w:val="auto"/>
        </w:rPr>
        <w:t>-------------------------------------------------------------PAGE5OF6—FORM592------------------------------------------------------------</w:t>
      </w:r>
    </w:p>
    <w:p>
      <w:pPr>
        <w:sectPr>
          <w:pgSz w:w="12240" w:h="15840" w:orient="portrait"/>
          <w:cols w:equalWidth="0" w:num="1">
            <w:col w:w="10800"/>
          </w:cols>
          <w:pgMar w:left="720" w:top="428" w:right="720" w:bottom="0" w:gutter="0" w:footer="0" w:header="0"/>
          <w:type w:val="continuous"/>
        </w:sectPr>
      </w:pPr>
    </w:p>
    <w:bookmarkStart w:id="5" w:name="page6"/>
    <w:bookmarkEnd w:id="5"/>
    <w:p>
      <w:pPr>
        <w:spacing w:after="0"/>
        <w:rPr>
          <w:sz w:val="20"/>
          <w:szCs w:val="20"/>
          <w:color w:val="auto"/>
        </w:rPr>
      </w:pPr>
      <w:r>
        <w:rPr>
          <w:rFonts w:ascii="Arial" w:cs="Arial" w:eastAsia="Arial" w:hAnsi="Arial"/>
          <w:sz w:val="14"/>
          <w:szCs w:val="14"/>
          <w:color w:val="auto"/>
        </w:rPr>
        <w:t>-------------------------------------------------------------PAGE6OF6—FORM592------------------------------------------------------------</w:t>
      </w:r>
    </w:p>
    <w:p>
      <w:pPr>
        <w:spacing w:after="0" w:line="60" w:lineRule="exact"/>
        <w:rPr>
          <w:sz w:val="20"/>
          <w:szCs w:val="20"/>
          <w:color w:val="auto"/>
        </w:rPr>
      </w:pPr>
    </w:p>
    <w:tbl>
      <w:tblPr>
        <w:tblLayout w:type="fixed"/>
        <w:tblInd w:w="3600" w:type="dxa"/>
        <w:tblCellMar>
          <w:top w:w="0" w:type="dxa"/>
          <w:left w:w="0" w:type="dxa"/>
          <w:bottom w:w="0" w:type="dxa"/>
          <w:right w:w="0" w:type="dxa"/>
        </w:tblCellMar>
      </w:tblPr>
      <w:tr>
        <w:trPr>
          <w:trHeight w:val="230"/>
        </w:trPr>
        <w:tc>
          <w:tcPr>
            <w:tcW w:w="460" w:type="dxa"/>
            <w:vAlign w:val="bottom"/>
          </w:tcPr>
          <w:p>
            <w:pPr>
              <w:spacing w:after="0"/>
              <w:rPr>
                <w:sz w:val="20"/>
                <w:szCs w:val="20"/>
                <w:color w:val="auto"/>
              </w:rPr>
            </w:pPr>
            <w:r>
              <w:rPr>
                <w:rFonts w:ascii="Arial" w:cs="Arial" w:eastAsia="Arial" w:hAnsi="Arial"/>
                <w:sz w:val="20"/>
                <w:szCs w:val="20"/>
                <w:color w:val="auto"/>
              </w:rPr>
              <w:t>from</w:t>
            </w:r>
          </w:p>
        </w:tc>
        <w:tc>
          <w:tcPr>
            <w:tcW w:w="1700" w:type="dxa"/>
            <w:vAlign w:val="bottom"/>
            <w:tcBorders>
              <w:bottom w:val="single" w:sz="8" w:color="auto"/>
            </w:tcBorders>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600" w:type="dxa"/>
            <w:vAlign w:val="bottom"/>
            <w:tcBorders>
              <w:bottom w:val="single" w:sz="8" w:color="auto"/>
            </w:tcBorders>
          </w:tcPr>
          <w:p>
            <w:pPr>
              <w:spacing w:after="0"/>
              <w:rPr>
                <w:sz w:val="19"/>
                <w:szCs w:val="19"/>
                <w:color w:val="auto"/>
              </w:rPr>
            </w:pPr>
          </w:p>
        </w:tc>
        <w:tc>
          <w:tcPr>
            <w:tcW w:w="280" w:type="dxa"/>
            <w:vAlign w:val="bottom"/>
          </w:tcPr>
          <w:p>
            <w:pPr>
              <w:ind w:left="60"/>
              <w:spacing w:after="0"/>
              <w:rPr>
                <w:sz w:val="20"/>
                <w:szCs w:val="20"/>
                <w:color w:val="auto"/>
              </w:rPr>
            </w:pPr>
            <w:r>
              <w:rPr>
                <w:rFonts w:ascii="Arial" w:cs="Arial" w:eastAsia="Arial" w:hAnsi="Arial"/>
                <w:sz w:val="20"/>
                <w:szCs w:val="20"/>
                <w:color w:val="auto"/>
              </w:rPr>
              <w:t>to</w:t>
            </w:r>
          </w:p>
        </w:tc>
        <w:tc>
          <w:tcPr>
            <w:tcW w:w="1660" w:type="dxa"/>
            <w:vAlign w:val="bottom"/>
            <w:tcBorders>
              <w:bottom w:val="single" w:sz="8" w:color="auto"/>
            </w:tcBorders>
          </w:tcPr>
          <w:p>
            <w:pPr>
              <w:spacing w:after="0"/>
              <w:rPr>
                <w:sz w:val="19"/>
                <w:szCs w:val="19"/>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560" w:type="dxa"/>
            <w:vAlign w:val="bottom"/>
            <w:tcBorders>
              <w:bottom w:val="single" w:sz="8" w:color="auto"/>
            </w:tcBorders>
          </w:tcPr>
          <w:p>
            <w:pPr>
              <w:spacing w:after="0"/>
              <w:rPr>
                <w:sz w:val="19"/>
                <w:szCs w:val="19"/>
                <w:color w:val="auto"/>
              </w:rPr>
            </w:pPr>
          </w:p>
        </w:tc>
      </w:tr>
      <w:tr>
        <w:trPr>
          <w:trHeight w:val="310"/>
        </w:trPr>
        <w:tc>
          <w:tcPr>
            <w:tcW w:w="460" w:type="dxa"/>
            <w:vAlign w:val="bottom"/>
          </w:tcPr>
          <w:p>
            <w:pPr>
              <w:spacing w:after="0"/>
              <w:rPr>
                <w:sz w:val="20"/>
                <w:szCs w:val="20"/>
                <w:color w:val="auto"/>
              </w:rPr>
            </w:pPr>
            <w:r>
              <w:rPr>
                <w:rFonts w:ascii="Arial" w:cs="Arial" w:eastAsia="Arial" w:hAnsi="Arial"/>
                <w:sz w:val="20"/>
                <w:szCs w:val="20"/>
                <w:color w:val="auto"/>
              </w:rPr>
              <w:t>from</w:t>
            </w:r>
          </w:p>
        </w:tc>
        <w:tc>
          <w:tcPr>
            <w:tcW w:w="1700" w:type="dxa"/>
            <w:vAlign w:val="bottom"/>
            <w:tcBorders>
              <w:bottom w:val="single" w:sz="8" w:color="auto"/>
            </w:tcBorders>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600" w:type="dxa"/>
            <w:vAlign w:val="bottom"/>
            <w:tcBorders>
              <w:bottom w:val="single" w:sz="8" w:color="auto"/>
            </w:tcBorders>
          </w:tcPr>
          <w:p>
            <w:pPr>
              <w:spacing w:after="0"/>
              <w:rPr>
                <w:sz w:val="24"/>
                <w:szCs w:val="24"/>
                <w:color w:val="auto"/>
              </w:rPr>
            </w:pPr>
          </w:p>
        </w:tc>
        <w:tc>
          <w:tcPr>
            <w:tcW w:w="280" w:type="dxa"/>
            <w:vAlign w:val="bottom"/>
          </w:tcPr>
          <w:p>
            <w:pPr>
              <w:ind w:left="60"/>
              <w:spacing w:after="0"/>
              <w:rPr>
                <w:sz w:val="20"/>
                <w:szCs w:val="20"/>
                <w:color w:val="auto"/>
              </w:rPr>
            </w:pPr>
            <w:r>
              <w:rPr>
                <w:rFonts w:ascii="Arial" w:cs="Arial" w:eastAsia="Arial" w:hAnsi="Arial"/>
                <w:sz w:val="20"/>
                <w:szCs w:val="20"/>
                <w:color w:val="auto"/>
              </w:rPr>
              <w:t>to</w:t>
            </w:r>
          </w:p>
        </w:tc>
        <w:tc>
          <w:tcPr>
            <w:tcW w:w="1660" w:type="dxa"/>
            <w:vAlign w:val="bottom"/>
            <w:tcBorders>
              <w:bottom w:val="single" w:sz="8" w:color="auto"/>
            </w:tcBorders>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560" w:type="dxa"/>
            <w:vAlign w:val="bottom"/>
            <w:tcBorders>
              <w:bottom w:val="single" w:sz="8" w:color="auto"/>
            </w:tcBorders>
          </w:tcPr>
          <w:p>
            <w:pPr>
              <w:spacing w:after="0"/>
              <w:rPr>
                <w:sz w:val="24"/>
                <w:szCs w:val="24"/>
                <w:color w:val="auto"/>
              </w:rPr>
            </w:pPr>
          </w:p>
        </w:tc>
      </w:tr>
      <w:tr>
        <w:trPr>
          <w:trHeight w:val="310"/>
        </w:trPr>
        <w:tc>
          <w:tcPr>
            <w:tcW w:w="460" w:type="dxa"/>
            <w:vAlign w:val="bottom"/>
          </w:tcPr>
          <w:p>
            <w:pPr>
              <w:spacing w:after="0"/>
              <w:rPr>
                <w:sz w:val="20"/>
                <w:szCs w:val="20"/>
                <w:color w:val="auto"/>
              </w:rPr>
            </w:pPr>
            <w:r>
              <w:rPr>
                <w:rFonts w:ascii="Arial" w:cs="Arial" w:eastAsia="Arial" w:hAnsi="Arial"/>
                <w:sz w:val="20"/>
                <w:szCs w:val="20"/>
                <w:color w:val="auto"/>
              </w:rPr>
              <w:t>from</w:t>
            </w:r>
          </w:p>
        </w:tc>
        <w:tc>
          <w:tcPr>
            <w:tcW w:w="1700" w:type="dxa"/>
            <w:vAlign w:val="bottom"/>
            <w:tcBorders>
              <w:bottom w:val="single" w:sz="8" w:color="auto"/>
            </w:tcBorders>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600" w:type="dxa"/>
            <w:vAlign w:val="bottom"/>
            <w:tcBorders>
              <w:bottom w:val="single" w:sz="8" w:color="auto"/>
            </w:tcBorders>
          </w:tcPr>
          <w:p>
            <w:pPr>
              <w:spacing w:after="0"/>
              <w:rPr>
                <w:sz w:val="24"/>
                <w:szCs w:val="24"/>
                <w:color w:val="auto"/>
              </w:rPr>
            </w:pPr>
          </w:p>
        </w:tc>
        <w:tc>
          <w:tcPr>
            <w:tcW w:w="280" w:type="dxa"/>
            <w:vAlign w:val="bottom"/>
          </w:tcPr>
          <w:p>
            <w:pPr>
              <w:ind w:left="60"/>
              <w:spacing w:after="0"/>
              <w:rPr>
                <w:sz w:val="20"/>
                <w:szCs w:val="20"/>
                <w:color w:val="auto"/>
              </w:rPr>
            </w:pPr>
            <w:r>
              <w:rPr>
                <w:rFonts w:ascii="Arial" w:cs="Arial" w:eastAsia="Arial" w:hAnsi="Arial"/>
                <w:sz w:val="20"/>
                <w:szCs w:val="20"/>
                <w:color w:val="auto"/>
              </w:rPr>
              <w:t>to</w:t>
            </w:r>
          </w:p>
        </w:tc>
        <w:tc>
          <w:tcPr>
            <w:tcW w:w="1660" w:type="dxa"/>
            <w:vAlign w:val="bottom"/>
            <w:tcBorders>
              <w:bottom w:val="single" w:sz="8" w:color="auto"/>
            </w:tcBorders>
          </w:tcPr>
          <w:p>
            <w:pPr>
              <w:spacing w:after="0"/>
              <w:rPr>
                <w:sz w:val="24"/>
                <w:szCs w:val="24"/>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560" w:type="dxa"/>
            <w:vAlign w:val="bottom"/>
            <w:tcBorders>
              <w:bottom w:val="single" w:sz="8" w:color="auto"/>
            </w:tcBorders>
          </w:tcPr>
          <w:p>
            <w:pPr>
              <w:spacing w:after="0"/>
              <w:rPr>
                <w:sz w:val="24"/>
                <w:szCs w:val="24"/>
                <w:color w:val="auto"/>
              </w:rPr>
            </w:pPr>
          </w:p>
        </w:tc>
      </w:tr>
    </w:tbl>
    <w:p>
      <w:pPr>
        <w:spacing w:after="0" w:line="100" w:lineRule="exact"/>
        <w:rPr>
          <w:sz w:val="20"/>
          <w:szCs w:val="20"/>
          <w:color w:val="auto"/>
        </w:rPr>
      </w:pPr>
    </w:p>
    <w:p>
      <w:pPr>
        <w:spacing w:after="0"/>
        <w:rPr>
          <w:sz w:val="20"/>
          <w:szCs w:val="20"/>
          <w:color w:val="auto"/>
        </w:rPr>
      </w:pPr>
      <w:r>
        <w:rPr>
          <w:rFonts w:ascii="Arial" w:cs="Arial" w:eastAsia="Arial" w:hAnsi="Arial"/>
          <w:sz w:val="20"/>
          <w:szCs w:val="20"/>
          <w:color w:val="auto"/>
        </w:rPr>
        <w:t>How did you become aware of our company?</w:t>
      </w:r>
    </w:p>
    <w:p>
      <w:pPr>
        <w:spacing w:after="0" w:line="100" w:lineRule="exact"/>
        <w:rPr>
          <w:sz w:val="20"/>
          <w:szCs w:val="20"/>
          <w:color w:val="auto"/>
        </w:rPr>
      </w:pPr>
    </w:p>
    <w:p>
      <w:pPr>
        <w:spacing w:after="0"/>
        <w:rPr>
          <w:sz w:val="20"/>
          <w:szCs w:val="20"/>
          <w:color w:val="auto"/>
        </w:rPr>
      </w:pPr>
      <w:r>
        <w:rPr>
          <w:rFonts w:ascii="Arial" w:cs="Arial" w:eastAsia="Arial" w:hAnsi="Arial"/>
          <w:sz w:val="20"/>
          <w:szCs w:val="20"/>
          <w:color w:val="auto"/>
        </w:rPr>
        <w:t>Comments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648970</wp:posOffset>
                </wp:positionH>
                <wp:positionV relativeFrom="paragraph">
                  <wp:posOffset>-4445</wp:posOffset>
                </wp:positionV>
                <wp:extent cx="620903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0903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pt,-0.3499pt" to="540pt,-0.3499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204470</wp:posOffset>
                </wp:positionV>
                <wp:extent cx="685800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6.1pt" to="540pt,16.1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414020</wp:posOffset>
                </wp:positionV>
                <wp:extent cx="685800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6pt" to="540pt,32.6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623570</wp:posOffset>
                </wp:positionV>
                <wp:extent cx="685800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9.1pt" to="540pt,49.1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867410</wp:posOffset>
                </wp:positionV>
                <wp:extent cx="686689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68.3pt" to="540pt,68.3pt" o:allowincell="f" strokecolor="#000000" strokeweight="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79"/>
        <w:spacing w:after="0"/>
        <w:rPr>
          <w:sz w:val="20"/>
          <w:szCs w:val="20"/>
          <w:color w:val="auto"/>
        </w:rPr>
      </w:pPr>
      <w:r>
        <w:rPr>
          <w:rFonts w:ascii="Arial" w:cs="Arial" w:eastAsia="Arial" w:hAnsi="Arial"/>
          <w:sz w:val="20"/>
          <w:szCs w:val="20"/>
          <w:b w:val="1"/>
          <w:bCs w:val="1"/>
          <w:u w:val="single" w:color="auto"/>
          <w:color w:val="auto"/>
        </w:rPr>
        <w:t>SIGNATURE SECTION</w:t>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Owner agrees to the terms stated above.</w:t>
      </w:r>
    </w:p>
    <w:p>
      <w:pPr>
        <w:spacing w:after="0" w:line="102" w:lineRule="exact"/>
        <w:rPr>
          <w:sz w:val="20"/>
          <w:szCs w:val="20"/>
          <w:color w:val="auto"/>
        </w:rPr>
      </w:pPr>
    </w:p>
    <w:p>
      <w:pPr>
        <w:spacing w:after="0"/>
        <w:tabs>
          <w:tab w:leader="none" w:pos="2140" w:val="left"/>
        </w:tabs>
        <w:rPr>
          <w:sz w:val="20"/>
          <w:szCs w:val="20"/>
          <w:color w:val="auto"/>
        </w:rPr>
      </w:pPr>
      <w:r>
        <w:rPr>
          <w:rFonts w:ascii="Arial" w:cs="Arial" w:eastAsia="Arial" w:hAnsi="Arial"/>
          <w:sz w:val="20"/>
          <w:szCs w:val="20"/>
          <w:color w:val="auto"/>
        </w:rPr>
        <w:t>Date:</w:t>
      </w:r>
      <w:r>
        <w:rPr>
          <w:sz w:val="20"/>
          <w:szCs w:val="20"/>
          <w:color w:val="auto"/>
        </w:rPr>
        <w:tab/>
      </w:r>
      <w:r>
        <w:rPr>
          <w:rFonts w:ascii="Arial" w:cs="Arial" w:eastAsia="Arial" w:hAnsi="Arial"/>
          <w:sz w:val="20"/>
          <w:szCs w:val="20"/>
          <w:color w:val="auto"/>
        </w:rPr>
        <w:t>, 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338455</wp:posOffset>
                </wp:positionH>
                <wp:positionV relativeFrom="paragraph">
                  <wp:posOffset>-4445</wp:posOffset>
                </wp:positionV>
                <wp:extent cx="103251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3251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65pt,-0.3499pt" to="107.95pt,-0.3499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1583055</wp:posOffset>
                </wp:positionH>
                <wp:positionV relativeFrom="paragraph">
                  <wp:posOffset>-4445</wp:posOffset>
                </wp:positionV>
                <wp:extent cx="42164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2164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4.65pt,-0.3499pt" to="157.85pt,-0.3499pt" o:allowincell="f" strokecolor="#000000" strokeweight="0.732pt"/>
            </w:pict>
          </mc:Fallback>
        </mc:AlternateContent>
      </w:r>
    </w:p>
    <w:p>
      <w:pPr>
        <w:spacing w:after="0" w:line="98" w:lineRule="exact"/>
        <w:rPr>
          <w:sz w:val="20"/>
          <w:szCs w:val="20"/>
          <w:color w:val="auto"/>
        </w:rPr>
      </w:pPr>
    </w:p>
    <w:p>
      <w:pPr>
        <w:spacing w:after="0" w:line="242" w:lineRule="exact"/>
        <w:rPr>
          <w:rFonts w:ascii="Arial Unicode MS" w:cs="Arial Unicode MS" w:eastAsia="Arial Unicode MS" w:hAnsi="Arial Unicode MS"/>
          <w:sz w:val="18"/>
          <w:szCs w:val="18"/>
          <w:color w:val="auto"/>
        </w:rPr>
      </w:pPr>
      <w:r>
        <w:rPr>
          <w:rFonts w:ascii="Arial Unicode MS" w:cs="Arial Unicode MS" w:eastAsia="Arial Unicode MS" w:hAnsi="Arial Unicode MS"/>
          <w:sz w:val="18"/>
          <w:szCs w:val="18"/>
          <w:color w:val="auto"/>
        </w:rPr>
        <w:t xml:space="preserve">� See attached Signature Page Addendum </w:t>
      </w:r>
      <w:hyperlink r:id="rId13">
        <w:r>
          <w:rPr>
            <w:rFonts w:ascii="Arial Unicode MS" w:cs="Arial Unicode MS" w:eastAsia="Arial Unicode MS" w:hAnsi="Arial Unicode MS"/>
            <w:sz w:val="18"/>
            <w:szCs w:val="18"/>
            <w:color w:val="auto"/>
          </w:rPr>
          <w:t>[</w:t>
        </w:r>
        <w:r>
          <w:rPr>
            <w:rFonts w:ascii="Arial" w:cs="Arial" w:eastAsia="Arial" w:hAnsi="Arial"/>
            <w:sz w:val="18"/>
            <w:szCs w:val="18"/>
            <w:b w:val="1"/>
            <w:bCs w:val="1"/>
            <w:color w:val="auto"/>
          </w:rPr>
          <w:t>RPI</w:t>
        </w:r>
        <w:r>
          <w:rPr>
            <w:rFonts w:ascii="Arial" w:cs="Arial" w:eastAsia="Arial" w:hAnsi="Arial"/>
            <w:sz w:val="18"/>
            <w:szCs w:val="18"/>
            <w:color w:val="auto"/>
          </w:rPr>
          <w:t xml:space="preserve"> Form 251]</w:t>
        </w:r>
      </w:hyperlink>
    </w:p>
    <w:p>
      <w:pPr>
        <w:spacing w:after="0" w:line="71" w:lineRule="exact"/>
        <w:rPr>
          <w:sz w:val="20"/>
          <w:szCs w:val="20"/>
          <w:color w:val="auto"/>
        </w:rPr>
      </w:pPr>
    </w:p>
    <w:p>
      <w:pPr>
        <w:spacing w:after="0"/>
        <w:rPr>
          <w:sz w:val="20"/>
          <w:szCs w:val="20"/>
          <w:color w:val="auto"/>
        </w:rPr>
      </w:pPr>
      <w:r>
        <w:rPr>
          <w:rFonts w:ascii="Arial" w:cs="Arial" w:eastAsia="Arial" w:hAnsi="Arial"/>
          <w:sz w:val="20"/>
          <w:szCs w:val="20"/>
          <w:color w:val="auto"/>
        </w:rPr>
        <w:t>The undersigned is the authorized representative of all Owners of the subject property.</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spacing w:after="0"/>
        <w:rPr>
          <w:sz w:val="20"/>
          <w:szCs w:val="20"/>
          <w:color w:val="auto"/>
        </w:rPr>
      </w:pPr>
      <w:r>
        <w:rPr>
          <w:rFonts w:ascii="Arial" w:cs="Arial" w:eastAsia="Arial" w:hAnsi="Arial"/>
          <w:sz w:val="20"/>
          <w:szCs w:val="20"/>
          <w:color w:val="auto"/>
        </w:rPr>
        <w:t>Owner's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1111250</wp:posOffset>
                </wp:positionH>
                <wp:positionV relativeFrom="paragraph">
                  <wp:posOffset>-4445</wp:posOffset>
                </wp:positionV>
                <wp:extent cx="574611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11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5pt,-0.3499pt" to="539.95pt,-0.3499pt" o:allowincell="f" strokecolor="#000000" strokeweight="0.73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color w:val="auto"/>
        </w:rPr>
        <w:t>Owner's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1111250</wp:posOffset>
                </wp:positionH>
                <wp:positionV relativeFrom="paragraph">
                  <wp:posOffset>-4445</wp:posOffset>
                </wp:positionV>
                <wp:extent cx="574611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11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5pt,-0.3499pt" to="539.95pt,-0.3499pt" o:allowincell="f" strokecolor="#000000" strokeweight="0.73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spacing w:after="0"/>
        <w:rPr>
          <w:sz w:val="20"/>
          <w:szCs w:val="20"/>
          <w:color w:val="auto"/>
        </w:rPr>
      </w:pPr>
      <w:r>
        <w:rPr>
          <w:rFonts w:ascii="Arial" w:cs="Arial" w:eastAsia="Arial" w:hAnsi="Arial"/>
          <w:sz w:val="20"/>
          <w:szCs w:val="20"/>
          <w:color w:val="auto"/>
        </w:rPr>
        <w:t>Owner's Signature: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1111250</wp:posOffset>
                </wp:positionH>
                <wp:positionV relativeFrom="paragraph">
                  <wp:posOffset>-4445</wp:posOffset>
                </wp:positionV>
                <wp:extent cx="574611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4611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7.5pt,-0.3499pt" to="539.95pt,-0.3499pt" o:allowincell="f" strokecolor="#000000" strokeweight="0.732pt"/>
            </w:pict>
          </mc:Fallback>
        </mc:AlternateContent>
      </w:r>
    </w:p>
    <w:p>
      <w:pPr>
        <w:spacing w:after="0" w:line="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080" w:type="dxa"/>
            <w:vAlign w:val="bottom"/>
            <w:gridSpan w:val="5"/>
          </w:tcPr>
          <w:p>
            <w:pPr>
              <w:spacing w:after="0"/>
              <w:rPr>
                <w:sz w:val="20"/>
                <w:szCs w:val="20"/>
                <w:color w:val="auto"/>
              </w:rPr>
            </w:pPr>
            <w:r>
              <w:rPr>
                <w:rFonts w:ascii="Arial" w:cs="Arial" w:eastAsia="Arial" w:hAnsi="Arial"/>
                <w:sz w:val="20"/>
                <w:szCs w:val="20"/>
                <w:color w:val="auto"/>
              </w:rPr>
              <w:t>Date Owner’s signed contract was received by Manager:</w:t>
            </w:r>
          </w:p>
        </w:tc>
        <w:tc>
          <w:tcPr>
            <w:tcW w:w="2280" w:type="dxa"/>
            <w:vAlign w:val="bottom"/>
            <w:gridSpan w:val="3"/>
          </w:tcPr>
          <w:p>
            <w:pPr>
              <w:jc w:val="right"/>
              <w:ind w:right="540"/>
              <w:spacing w:after="0"/>
              <w:rPr>
                <w:sz w:val="20"/>
                <w:szCs w:val="20"/>
                <w:color w:val="auto"/>
              </w:rPr>
            </w:pPr>
            <w:r>
              <w:rPr>
                <w:rFonts w:ascii="Arial" w:cs="Arial" w:eastAsia="Arial" w:hAnsi="Arial"/>
                <w:sz w:val="20"/>
                <w:szCs w:val="20"/>
                <w:color w:val="auto"/>
              </w:rPr>
              <w:t>, 20</w:t>
            </w:r>
          </w:p>
        </w:tc>
      </w:tr>
      <w:tr>
        <w:trPr>
          <w:trHeight w:val="370"/>
        </w:trPr>
        <w:tc>
          <w:tcPr>
            <w:tcW w:w="5080" w:type="dxa"/>
            <w:vAlign w:val="bottom"/>
            <w:gridSpan w:val="5"/>
          </w:tcPr>
          <w:p>
            <w:pPr>
              <w:spacing w:after="0"/>
              <w:rPr>
                <w:sz w:val="20"/>
                <w:szCs w:val="20"/>
                <w:color w:val="auto"/>
              </w:rPr>
            </w:pPr>
            <w:r>
              <w:rPr>
                <w:rFonts w:ascii="Arial" w:cs="Arial" w:eastAsia="Arial" w:hAnsi="Arial"/>
                <w:sz w:val="20"/>
                <w:szCs w:val="20"/>
                <w:b w:val="1"/>
                <w:bCs w:val="1"/>
                <w:color w:val="auto"/>
              </w:rPr>
              <w:t>Manager agrees to the terms stated above.</w:t>
            </w:r>
          </w:p>
        </w:tc>
        <w:tc>
          <w:tcPr>
            <w:tcW w:w="1400" w:type="dxa"/>
            <w:vAlign w:val="bottom"/>
            <w:tcBorders>
              <w:top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r>
      <w:tr>
        <w:trPr>
          <w:trHeight w:val="270"/>
        </w:trPr>
        <w:tc>
          <w:tcPr>
            <w:tcW w:w="540" w:type="dxa"/>
            <w:vAlign w:val="bottom"/>
          </w:tcPr>
          <w:p>
            <w:pPr>
              <w:spacing w:after="0"/>
              <w:rPr>
                <w:sz w:val="20"/>
                <w:szCs w:val="20"/>
                <w:color w:val="auto"/>
              </w:rPr>
            </w:pPr>
            <w:r>
              <w:rPr>
                <w:rFonts w:ascii="Arial" w:cs="Arial" w:eastAsia="Arial" w:hAnsi="Arial"/>
                <w:sz w:val="20"/>
                <w:szCs w:val="20"/>
                <w:color w:val="auto"/>
              </w:rPr>
              <w:t>Date:</w:t>
            </w:r>
          </w:p>
        </w:tc>
        <w:tc>
          <w:tcPr>
            <w:tcW w:w="1620" w:type="dxa"/>
            <w:vAlign w:val="bottom"/>
            <w:tcBorders>
              <w:bottom w:val="single" w:sz="8" w:color="auto"/>
            </w:tcBorders>
          </w:tcPr>
          <w:p>
            <w:pPr>
              <w:spacing w:after="0"/>
              <w:rPr>
                <w:sz w:val="23"/>
                <w:szCs w:val="23"/>
                <w:color w:val="auto"/>
              </w:rPr>
            </w:pPr>
          </w:p>
        </w:tc>
        <w:tc>
          <w:tcPr>
            <w:tcW w:w="340" w:type="dxa"/>
            <w:vAlign w:val="bottom"/>
          </w:tcPr>
          <w:p>
            <w:pPr>
              <w:jc w:val="right"/>
              <w:spacing w:after="0"/>
              <w:rPr>
                <w:sz w:val="20"/>
                <w:szCs w:val="20"/>
                <w:color w:val="auto"/>
              </w:rPr>
            </w:pPr>
            <w:r>
              <w:rPr>
                <w:rFonts w:ascii="Arial" w:cs="Arial" w:eastAsia="Arial" w:hAnsi="Arial"/>
                <w:sz w:val="20"/>
                <w:szCs w:val="20"/>
                <w:color w:val="auto"/>
                <w:w w:val="95"/>
              </w:rPr>
              <w:t>, 20</w:t>
            </w:r>
          </w:p>
        </w:tc>
        <w:tc>
          <w:tcPr>
            <w:tcW w:w="660" w:type="dxa"/>
            <w:vAlign w:val="bottom"/>
            <w:tcBorders>
              <w:bottom w:val="single" w:sz="8" w:color="auto"/>
            </w:tcBorders>
          </w:tcPr>
          <w:p>
            <w:pPr>
              <w:spacing w:after="0"/>
              <w:rPr>
                <w:sz w:val="23"/>
                <w:szCs w:val="23"/>
                <w:color w:val="auto"/>
              </w:rPr>
            </w:pPr>
          </w:p>
        </w:tc>
        <w:tc>
          <w:tcPr>
            <w:tcW w:w="1920" w:type="dxa"/>
            <w:vAlign w:val="bottom"/>
          </w:tcPr>
          <w:p>
            <w:pPr>
              <w:spacing w:after="0"/>
              <w:rPr>
                <w:sz w:val="23"/>
                <w:szCs w:val="23"/>
                <w:color w:val="auto"/>
              </w:rPr>
            </w:pPr>
          </w:p>
        </w:tc>
        <w:tc>
          <w:tcPr>
            <w:tcW w:w="1400" w:type="dxa"/>
            <w:vAlign w:val="bottom"/>
          </w:tcPr>
          <w:p>
            <w:pPr>
              <w:spacing w:after="0"/>
              <w:rPr>
                <w:sz w:val="23"/>
                <w:szCs w:val="23"/>
                <w:color w:val="auto"/>
              </w:rPr>
            </w:pPr>
          </w:p>
        </w:tc>
        <w:tc>
          <w:tcPr>
            <w:tcW w:w="340" w:type="dxa"/>
            <w:vAlign w:val="bottom"/>
          </w:tcPr>
          <w:p>
            <w:pPr>
              <w:spacing w:after="0"/>
              <w:rPr>
                <w:sz w:val="23"/>
                <w:szCs w:val="23"/>
                <w:color w:val="auto"/>
              </w:rPr>
            </w:pPr>
          </w:p>
        </w:tc>
        <w:tc>
          <w:tcPr>
            <w:tcW w:w="560" w:type="dxa"/>
            <w:vAlign w:val="bottom"/>
          </w:tcPr>
          <w:p>
            <w:pPr>
              <w:spacing w:after="0"/>
              <w:rPr>
                <w:sz w:val="23"/>
                <w:szCs w:val="23"/>
                <w:color w:val="auto"/>
              </w:rPr>
            </w:pPr>
          </w:p>
        </w:tc>
      </w:tr>
    </w:tbl>
    <w:p>
      <w:pPr>
        <w:spacing w:after="0" w:line="100" w:lineRule="exact"/>
        <w:rPr>
          <w:sz w:val="20"/>
          <w:szCs w:val="20"/>
          <w:color w:val="auto"/>
        </w:rPr>
      </w:pPr>
    </w:p>
    <w:p>
      <w:pPr>
        <w:spacing w:after="0"/>
        <w:rPr>
          <w:sz w:val="20"/>
          <w:szCs w:val="20"/>
          <w:color w:val="auto"/>
        </w:rPr>
      </w:pPr>
      <w:r>
        <w:rPr>
          <w:rFonts w:ascii="Arial" w:cs="Arial" w:eastAsia="Arial" w:hAnsi="Arial"/>
          <w:sz w:val="20"/>
          <w:szCs w:val="20"/>
          <w:color w:val="auto"/>
        </w:rPr>
        <w:t>Manager: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571500</wp:posOffset>
                </wp:positionH>
                <wp:positionV relativeFrom="paragraph">
                  <wp:posOffset>-4445</wp:posOffset>
                </wp:positionV>
                <wp:extent cx="628650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8650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0.3499pt" to="540pt,-0.3499pt" o:allowincell="f" strokecolor="#000000" strokeweight="0.73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Arial" w:cs="Arial" w:eastAsia="Arial" w:hAnsi="Arial"/>
          <w:sz w:val="20"/>
          <w:szCs w:val="20"/>
          <w:color w:val="auto"/>
        </w:rPr>
        <w:t>By: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182880</wp:posOffset>
                </wp:positionH>
                <wp:positionV relativeFrom="paragraph">
                  <wp:posOffset>-4445</wp:posOffset>
                </wp:positionV>
                <wp:extent cx="667512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7512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4pt,-0.3499pt" to="540pt,-0.3499pt" o:allowincell="f" strokecolor="#000000" strokeweight="0.732pt"/>
            </w:pict>
          </mc:Fallback>
        </mc:AlternateContent>
      </w:r>
    </w:p>
    <w:p>
      <w:pPr>
        <w:spacing w:after="0" w:line="78"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Call Manager 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1016000</wp:posOffset>
                </wp:positionH>
                <wp:positionV relativeFrom="paragraph">
                  <wp:posOffset>-3175</wp:posOffset>
                </wp:positionV>
                <wp:extent cx="584136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4136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0pt,-0.2499pt" to="539.95pt,-0.2499pt" o:allowincell="f" strokecolor="#000000" strokeweight="0.732pt"/>
            </w:pict>
          </mc:Fallback>
        </mc:AlternateContent>
      </w:r>
    </w:p>
    <w:p>
      <w:pPr>
        <w:spacing w:after="0" w:line="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Fax Manager 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1002030</wp:posOffset>
                </wp:positionH>
                <wp:positionV relativeFrom="paragraph">
                  <wp:posOffset>-3175</wp:posOffset>
                </wp:positionV>
                <wp:extent cx="585597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55970"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9pt,-0.2499pt" to="540pt,-0.2499pt" o:allowincell="f" strokecolor="#000000" strokeweight="0.732pt"/>
            </w:pict>
          </mc:Fallback>
        </mc:AlternateContent>
      </w:r>
    </w:p>
    <w:p>
      <w:pPr>
        <w:spacing w:after="0" w:line="80" w:lineRule="exact"/>
        <w:rPr>
          <w:sz w:val="20"/>
          <w:szCs w:val="20"/>
          <w:color w:val="auto"/>
        </w:rPr>
      </w:pPr>
    </w:p>
    <w:p>
      <w:pPr>
        <w:spacing w:after="0"/>
        <w:rPr>
          <w:sz w:val="20"/>
          <w:szCs w:val="20"/>
          <w:color w:val="auto"/>
        </w:rPr>
      </w:pPr>
      <w:r>
        <w:rPr>
          <w:rFonts w:ascii="Arial" w:cs="Arial" w:eastAsia="Arial" w:hAnsi="Arial"/>
          <w:sz w:val="20"/>
          <w:szCs w:val="20"/>
          <w:b w:val="1"/>
          <w:bCs w:val="1"/>
          <w:color w:val="auto"/>
        </w:rPr>
        <w:t>Email Manager at: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1122045</wp:posOffset>
                </wp:positionH>
                <wp:positionV relativeFrom="paragraph">
                  <wp:posOffset>-3175</wp:posOffset>
                </wp:positionV>
                <wp:extent cx="573595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35955" cy="4763"/>
                        </a:xfrm>
                        <a:prstGeom prst="line">
                          <a:avLst/>
                        </a:prstGeom>
                        <a:solidFill>
                          <a:srgbClr val="FFFFFF"/>
                        </a:solidFill>
                        <a:ln w="929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8.35pt,-0.2499pt" to="540pt,-0.2499pt" o:allowincell="f" strokecolor="#000000" strokeweight="0.732pt"/>
            </w:pict>
          </mc:Fallback>
        </mc:AlternateContent>
        <mc:AlternateContent>
          <mc:Choice Requires="wps">
            <w:drawing>
              <wp:anchor simplePos="0" relativeHeight="251657728" behindDoc="1" locked="0" layoutInCell="0" allowOverlap="1">
                <wp:simplePos x="0" y="0"/>
                <wp:positionH relativeFrom="column">
                  <wp:posOffset>6854825</wp:posOffset>
                </wp:positionH>
                <wp:positionV relativeFrom="paragraph">
                  <wp:posOffset>616585</wp:posOffset>
                </wp:positionV>
                <wp:extent cx="0" cy="33274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75pt,48.55pt" to="539.75pt,74.7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622935</wp:posOffset>
                </wp:positionV>
                <wp:extent cx="687006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700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49.05pt" to="540.25pt,49.0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616585</wp:posOffset>
                </wp:positionV>
                <wp:extent cx="0" cy="33274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3274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48.55pt" to="-0.1999pt,74.75pt" o:allowincell="f" strokecolor="#000000" strokeweight="1pt"/>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942975</wp:posOffset>
                </wp:positionV>
                <wp:extent cx="687006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7006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999pt,74.25pt" to="540.25pt,74.25pt" o:allowincell="f" strokecolor="#000000" strokeweight="1pt"/>
            </w:pict>
          </mc:Fallback>
        </mc:AlternateContent>
      </w:r>
    </w:p>
    <w:p>
      <w:pPr>
        <w:sectPr>
          <w:pgSz w:w="12240" w:h="15840" w:orient="portrait"/>
          <w:cols w:equalWidth="0" w:num="1">
            <w:col w:w="10720"/>
          </w:cols>
          <w:pgMar w:left="720" w:top="428" w:right="80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100"/>
        <w:spacing w:after="0"/>
        <w:tabs>
          <w:tab w:leader="none" w:pos="2000" w:val="left"/>
          <w:tab w:leader="none" w:pos="2980" w:val="left"/>
        </w:tabs>
        <w:rPr>
          <w:rFonts w:ascii="Arial" w:cs="Arial" w:eastAsia="Arial" w:hAnsi="Arial"/>
          <w:sz w:val="20"/>
          <w:szCs w:val="20"/>
          <w:b w:val="1"/>
          <w:bCs w:val="1"/>
          <w:color w:val="auto"/>
        </w:rPr>
      </w:pPr>
      <w:hyperlink r:id="rId12">
        <w:r>
          <w:rPr>
            <w:rFonts w:ascii="Arial" w:cs="Arial" w:eastAsia="Arial" w:hAnsi="Arial"/>
            <w:sz w:val="20"/>
            <w:szCs w:val="20"/>
            <w:b w:val="1"/>
            <w:bCs w:val="1"/>
            <w:color w:val="auto"/>
          </w:rPr>
          <w:t>FORM 592</w:t>
        </w:r>
      </w:hyperlink>
      <w:r>
        <w:rPr>
          <w:rFonts w:ascii="Arial" w:cs="Arial" w:eastAsia="Arial" w:hAnsi="Arial"/>
          <w:sz w:val="20"/>
          <w:szCs w:val="20"/>
          <w:b w:val="1"/>
          <w:bCs w:val="1"/>
          <w:color w:val="auto"/>
        </w:rPr>
        <w:tab/>
      </w:r>
      <w:hyperlink r:id="rId12">
        <w:r>
          <w:rPr>
            <w:rFonts w:ascii="Arial" w:cs="Arial" w:eastAsia="Arial" w:hAnsi="Arial"/>
            <w:sz w:val="20"/>
            <w:szCs w:val="20"/>
            <w:b w:val="1"/>
            <w:bCs w:val="1"/>
            <w:color w:val="auto"/>
          </w:rPr>
          <w:t>03-11</w:t>
        </w:r>
      </w:hyperlink>
      <w:r>
        <w:rPr>
          <w:rFonts w:ascii="Arial" w:cs="Arial" w:eastAsia="Arial" w:hAnsi="Arial"/>
          <w:sz w:val="20"/>
          <w:szCs w:val="20"/>
          <w:b w:val="1"/>
          <w:bCs w:val="1"/>
          <w:color w:val="auto"/>
        </w:rPr>
        <w:tab/>
      </w:r>
      <w:hyperlink r:id="rId12">
        <w:r>
          <w:rPr>
            <w:rFonts w:ascii="Arial" w:cs="Arial" w:eastAsia="Arial" w:hAnsi="Arial"/>
            <w:sz w:val="20"/>
            <w:szCs w:val="20"/>
            <w:b w:val="1"/>
            <w:bCs w:val="1"/>
            <w:color w:val="auto"/>
          </w:rPr>
          <w:t>©2016 RPI — Realty Publications, Inc., P.O. BOX 5707, RIVERSIDE, CA 92517</w:t>
        </w:r>
      </w:hyperlink>
    </w:p>
    <w:sectPr>
      <w:pgSz w:w="12240" w:h="15840" w:orient="portrait"/>
      <w:cols w:equalWidth="0" w:num="1">
        <w:col w:w="10720"/>
      </w:cols>
      <w:pgMar w:left="720" w:top="428" w:right="80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Arial Unicode MS">
    <w:panose1 w:val="020B0604020202020204"/>
    <w:charset w:val="81"/>
    <w:family w:val="swiss"/>
    <w:pitch w:val="variable"/>
    <w:sig w:usb0="FFFFFFFF" w:usb1="E9FFFFFF" w:usb2="0000003F" w:usb3="00000000" w:csb0="603F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lvl w:ilvl="1">
      <w:lvlJc w:val="left"/>
      <w:lvlText w:val="%2."/>
      <w:numFmt w:val="lowerLetter"/>
      <w:start w:val="1"/>
    </w:lvl>
  </w:abstractNum>
  <w:abstractNum w:abstractNumId="1">
    <w:nsid w:val="74B0DC51"/>
    <w:multiLevelType w:val="hybridMultilevel"/>
    <w:lvl w:ilvl="0">
      <w:lvlJc w:val="left"/>
      <w:lvlText w:val="%1."/>
      <w:numFmt w:val="decimal"/>
      <w:start w:val="4"/>
    </w:lvl>
    <w:lvl w:ilvl="1">
      <w:lvlJc w:val="left"/>
      <w:lvlText w:val="%2."/>
      <w:numFmt w:val="lowerLetter"/>
      <w:start w:val="1"/>
    </w:lvl>
  </w:abstractNum>
  <w:abstractNum w:abstractNumId="2">
    <w:nsid w:val="19495CFF"/>
    <w:multiLevelType w:val="hybridMultilevel"/>
    <w:lvl w:ilvl="0">
      <w:lvlJc w:val="left"/>
      <w:lvlText w:val="%1."/>
      <w:numFmt w:val="lowerLetter"/>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journal.firsttuesday.us/forms-download-2/" TargetMode="External"/><Relationship Id="rId13" Type="http://schemas.openxmlformats.org/officeDocument/2006/relationships/hyperlink" Target="http://journal.firsttuesday.us/?ddownload=50488"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2021-08-31T01:02:43Z</dcterms:created>
  <dcterms:modified xsi:type="dcterms:W3CDTF">2021-08-31T01:02:43Z</dcterms:modified>
</cp:coreProperties>
</file>