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60" w:type="dxa"/>
        <w:tblLook w:val="04A0" w:firstRow="1" w:lastRow="0" w:firstColumn="1" w:lastColumn="0" w:noHBand="0" w:noVBand="1"/>
      </w:tblPr>
      <w:tblGrid>
        <w:gridCol w:w="520"/>
        <w:gridCol w:w="2270"/>
        <w:gridCol w:w="561"/>
        <w:gridCol w:w="3669"/>
        <w:gridCol w:w="760"/>
        <w:gridCol w:w="1020"/>
        <w:gridCol w:w="2540"/>
        <w:gridCol w:w="520"/>
      </w:tblGrid>
      <w:tr w:rsidR="00102088" w:rsidRPr="00102088" w14:paraId="5238C07C" w14:textId="77777777" w:rsidTr="00102088">
        <w:trPr>
          <w:trHeight w:hRule="exact" w:val="43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1CCE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E320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2F3C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F68C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325F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4F4E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469AF" w14:textId="65B62226" w:rsidR="00102088" w:rsidRPr="00102088" w:rsidRDefault="008C1824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D428404" wp14:editId="34ABBC00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69215</wp:posOffset>
                  </wp:positionV>
                  <wp:extent cx="1092200" cy="219075"/>
                  <wp:effectExtent l="0" t="0" r="0" b="9525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088"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72CA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DC3772D" w14:textId="77777777" w:rsidTr="00102088">
        <w:trPr>
          <w:trHeight w:hRule="exact" w:val="12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5ADC96"/>
            <w:noWrap/>
            <w:vAlign w:val="center"/>
            <w:hideMark/>
          </w:tcPr>
          <w:p w14:paraId="663D294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5ADC96"/>
            <w:noWrap/>
            <w:vAlign w:val="center"/>
            <w:hideMark/>
          </w:tcPr>
          <w:p w14:paraId="5364F5D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7EE4E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5ADC96"/>
                <w:sz w:val="72"/>
                <w:szCs w:val="72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5ADC96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DFED3" w14:textId="1196EAB0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5ADC96"/>
                <w:sz w:val="96"/>
                <w:szCs w:val="96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5ADC96"/>
                <w:sz w:val="96"/>
                <w:szCs w:val="96"/>
                <w:lang w:eastAsia="en-GB"/>
              </w:rPr>
              <w:t>HR RISK REGISTER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D25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DC96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5ADC96"/>
                <w:lang w:eastAsia="en-GB"/>
              </w:rPr>
              <w:t> </w:t>
            </w:r>
          </w:p>
        </w:tc>
      </w:tr>
      <w:tr w:rsidR="00102088" w:rsidRPr="00102088" w14:paraId="5952DF1A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FC0D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569C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8765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119D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F9EB7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BBBD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2FE5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4A03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E838A6B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5DE1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5AC37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Company Name: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C72A1" w14:textId="77777777" w:rsidR="00102088" w:rsidRPr="00102088" w:rsidRDefault="00102088" w:rsidP="008C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THE BEST COMPANY EVER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64A40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 Manager: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B6932" w14:textId="77777777" w:rsidR="00102088" w:rsidRPr="00102088" w:rsidRDefault="00102088" w:rsidP="008C1824">
            <w:pPr>
              <w:spacing w:after="0" w:line="240" w:lineRule="auto"/>
              <w:ind w:firstLineChars="1" w:firstLine="2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JOHN DOE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F650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73F6B86A" w14:textId="77777777" w:rsidTr="0010208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212A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233BB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78D71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9C8DE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BDBEB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0A48E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5C1CA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832E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5D074FA" w14:textId="77777777" w:rsidTr="0010208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DA05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CD763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FCA2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A33AC" w14:textId="3585E27F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D259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84FC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A308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35A38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C80E25A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44E0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10BCC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#1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E7AF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71E8B1B" w14:textId="77777777" w:rsidTr="00102088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8512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9FA0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1BD4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6317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548DA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C11D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4755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5579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C64EE3C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B74A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482A4D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RISK DESCRIPTION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BA5D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3C93691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4D3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1F8AA" w14:textId="680F61B1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Employees working more than their agreed-upon hours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D5D8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F694A70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F398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FF77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58C3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B1CB3D" w14:textId="47EDE455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EBD2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B3A6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CC5A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778D0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B1EC822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973D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4" w:space="0" w:color="5ADC96"/>
              <w:left w:val="single" w:sz="4" w:space="0" w:color="5ADC96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13BD148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CATEGORY</w:t>
            </w:r>
          </w:p>
        </w:tc>
        <w:tc>
          <w:tcPr>
            <w:tcW w:w="4230" w:type="dxa"/>
            <w:gridSpan w:val="2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57CA808C" w14:textId="37E6FFBB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CAUSE</w:t>
            </w:r>
          </w:p>
        </w:tc>
        <w:tc>
          <w:tcPr>
            <w:tcW w:w="4320" w:type="dxa"/>
            <w:gridSpan w:val="3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0EB2697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IMPACT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464E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0353CD0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0836A" w14:textId="773AD9A4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5ADC96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  <w:hideMark/>
          </w:tcPr>
          <w:p w14:paraId="43EE42C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Pay and compensation</w:t>
            </w:r>
          </w:p>
        </w:tc>
        <w:tc>
          <w:tcPr>
            <w:tcW w:w="4230" w:type="dxa"/>
            <w:gridSpan w:val="2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  <w:hideMark/>
          </w:tcPr>
          <w:p w14:paraId="26850B96" w14:textId="7E04DFB0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Insufficient people available in the market</w:t>
            </w:r>
          </w:p>
        </w:tc>
        <w:tc>
          <w:tcPr>
            <w:tcW w:w="4320" w:type="dxa"/>
            <w:gridSpan w:val="3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  <w:hideMark/>
          </w:tcPr>
          <w:p w14:paraId="591A48E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Frequent illness and reduced productivity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C278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155B46BE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AB81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499C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2D32B4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EE613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D5A1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51F0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8556F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63DB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2585E095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59AA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AB1E9" w14:textId="6330B1F9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CONTROLS TO APPLY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82F2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D438B1E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57FC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4ED36" w14:textId="0EFCDB9A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Track and identify overtime patterns and match staffing to demand (even if it takes looking for workforce from abroad).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CEF4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AC39C3F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CFD6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31E6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3480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8412" w14:textId="360E9E0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D461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67F8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73E1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6400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B6FBE43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E3D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AAFD5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RESIDUAL LIKELIHOOD: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85A9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929E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8657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A7AE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A9C0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721A4667" w14:textId="77777777" w:rsidTr="0010208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D96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5ADC96"/>
              <w:right w:val="nil"/>
            </w:tcBorders>
            <w:shd w:val="clear" w:color="000000" w:fill="FFFFFF"/>
            <w:noWrap/>
            <w:vAlign w:val="center"/>
            <w:hideMark/>
          </w:tcPr>
          <w:p w14:paraId="11BAD55B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RESIDUAL IMPACT: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5ADC96"/>
              <w:right w:val="nil"/>
            </w:tcBorders>
            <w:shd w:val="clear" w:color="000000" w:fill="FFFFFF"/>
            <w:noWrap/>
            <w:vAlign w:val="center"/>
            <w:hideMark/>
          </w:tcPr>
          <w:p w14:paraId="4797B97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3911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18D9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1FE8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F242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7B4F631A" w14:textId="77777777" w:rsidTr="00102088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BC8A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1D12B8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40046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58B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6614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EDEF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CCBC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34D0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5C2401A3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99E0E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6769B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RESIDUAL RISK LEVEL: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0ECF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0166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8304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0085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D3D4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19E4E4A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C34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428D5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F2E5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1E44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01AE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46A3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C254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A3BD6A9" w14:textId="77777777" w:rsidTr="0010208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E234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20C560D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E4E0E59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389316A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1399B7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A0E8DB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B5F324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9436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1CDB2BDE" w14:textId="77777777" w:rsidTr="0010208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6B7C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46750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C601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78A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347E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B129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55B76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99DE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53BD4E02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E96A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73912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#2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559A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1AEB3402" w14:textId="77777777" w:rsidTr="00102088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6839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3E332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FC1B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861E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19B0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49AB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0CD3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127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7E49B3C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36E81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2E9D6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RISK DESCRIPTION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1A00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EACE90B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4283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76A2C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Software security breaches and the release of confidential employee information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0E98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77081096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5198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0EAF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016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CD52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A72B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EC04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2356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8C98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5A43CAE6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154D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4" w:space="0" w:color="5ADC96"/>
              <w:left w:val="single" w:sz="4" w:space="0" w:color="5ADC96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15CF6F0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CATEGORY</w:t>
            </w:r>
          </w:p>
        </w:tc>
        <w:tc>
          <w:tcPr>
            <w:tcW w:w="4230" w:type="dxa"/>
            <w:gridSpan w:val="2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51E3339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CAUSE</w:t>
            </w:r>
          </w:p>
        </w:tc>
        <w:tc>
          <w:tcPr>
            <w:tcW w:w="4320" w:type="dxa"/>
            <w:gridSpan w:val="3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143FE03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IMPACT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A1B3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CBBEC3C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BCE5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5ADC96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  <w:hideMark/>
          </w:tcPr>
          <w:p w14:paraId="26B8CCC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Digital transformation</w:t>
            </w:r>
          </w:p>
        </w:tc>
        <w:tc>
          <w:tcPr>
            <w:tcW w:w="4230" w:type="dxa"/>
            <w:gridSpan w:val="2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  <w:hideMark/>
          </w:tcPr>
          <w:p w14:paraId="1A95E0F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Outdated software tools that store data in the cloud</w:t>
            </w:r>
          </w:p>
        </w:tc>
        <w:tc>
          <w:tcPr>
            <w:tcW w:w="4320" w:type="dxa"/>
            <w:gridSpan w:val="3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  <w:hideMark/>
          </w:tcPr>
          <w:p w14:paraId="02E42D5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Competitors obtained confidential information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B17C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5EBDFD9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29A7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CBDE4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A5175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3E8AB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C8E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6200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6ECD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9584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D02CB55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77C0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EA7A2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CONTROLS TO APPLY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1D26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F337357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F620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9FB061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Install tools needed to be able to digitise, automate and optimise employee lifecycle in secure manner (Digital HR, </w:t>
            </w:r>
            <w:proofErr w:type="spellStart"/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WorkforceAid</w:t>
            </w:r>
            <w:proofErr w:type="spellEnd"/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, or similar).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E684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3F0CD242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C9AA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5246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1437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5850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BDD0F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7332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4256A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42BB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249110BD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B073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0AFA1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RESIDUAL LIKELIHOOD: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EADD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0292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6EC5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4E00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2548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66A3461" w14:textId="77777777" w:rsidTr="0010208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BF2C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5ADC96"/>
              <w:right w:val="nil"/>
            </w:tcBorders>
            <w:shd w:val="clear" w:color="000000" w:fill="FFFFFF"/>
            <w:noWrap/>
            <w:vAlign w:val="center"/>
            <w:hideMark/>
          </w:tcPr>
          <w:p w14:paraId="52DCDCFC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RESIDUAL IMPACT: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5ADC96"/>
              <w:right w:val="nil"/>
            </w:tcBorders>
            <w:shd w:val="clear" w:color="000000" w:fill="FFFFFF"/>
            <w:noWrap/>
            <w:vAlign w:val="center"/>
            <w:hideMark/>
          </w:tcPr>
          <w:p w14:paraId="7E16879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C6FB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7956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A7D6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F07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7428847B" w14:textId="77777777" w:rsidTr="00102088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86DD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9B914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DF90D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837D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253C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5912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E490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5674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5EAE4ADE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F539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70A98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RESIDUAL RISK LEVEL: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E464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B028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E0FF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6BB9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843D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B8EBC82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B0B5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F5A55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9322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(LOW)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65371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BFC4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91A2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7AD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4098F817" w14:textId="77777777" w:rsidTr="0010208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2B3B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D15B1B9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44FE72B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86411BF" w14:textId="77777777" w:rsidR="00102088" w:rsidRPr="00102088" w:rsidRDefault="00102088" w:rsidP="00102088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2099DE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65FBBF1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5DEF88E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2043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54CE752F" w14:textId="77777777" w:rsidTr="00102088">
        <w:trPr>
          <w:trHeight w:hRule="exact"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6E1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12C5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ABBB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F9B5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7463A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DEEF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858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2FD5B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FC0A8BE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25FD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3BE28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32D27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5B9CE4E3" w14:textId="77777777" w:rsidTr="00102088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1683D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CFB5D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40F5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CDCC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DF71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DD819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7F24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C6544D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C31701E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5CD48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0FD73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RISK DESCRIPTION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80AC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6EBF7602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71F3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5659D" w14:textId="77777777" w:rsidR="00102088" w:rsidRPr="00102088" w:rsidRDefault="00102088" w:rsidP="001020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Describe risks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F7E95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19D72764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F2EE6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7174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4E3F2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99CFF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8B390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D556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B161A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CF1DC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02088" w:rsidRPr="00102088" w14:paraId="07DAA78E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EF015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single" w:sz="4" w:space="0" w:color="5ADC96"/>
              <w:left w:val="single" w:sz="4" w:space="0" w:color="5ADC96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4E1D3DC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CATEGORY</w:t>
            </w:r>
          </w:p>
        </w:tc>
        <w:tc>
          <w:tcPr>
            <w:tcW w:w="4230" w:type="dxa"/>
            <w:gridSpan w:val="2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52D7E7B7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CAUSE</w:t>
            </w:r>
          </w:p>
        </w:tc>
        <w:tc>
          <w:tcPr>
            <w:tcW w:w="4320" w:type="dxa"/>
            <w:gridSpan w:val="3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5ADC96"/>
            <w:noWrap/>
            <w:vAlign w:val="center"/>
            <w:hideMark/>
          </w:tcPr>
          <w:p w14:paraId="3FE12AF3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RISK IMPACT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99374" w14:textId="77777777" w:rsidR="00102088" w:rsidRPr="00102088" w:rsidRDefault="00102088" w:rsidP="00102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18F1AC42" w14:textId="77777777" w:rsidTr="008C1824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A0F7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single" w:sz="4" w:space="0" w:color="5ADC96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</w:tcPr>
          <w:p w14:paraId="31DE0E48" w14:textId="67E848D8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</w:tcPr>
          <w:p w14:paraId="2ED69EDF" w14:textId="7D1EF431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5ADC96"/>
              <w:left w:val="nil"/>
              <w:bottom w:val="single" w:sz="4" w:space="0" w:color="5ADC96"/>
              <w:right w:val="single" w:sz="4" w:space="0" w:color="5ADC96"/>
            </w:tcBorders>
            <w:shd w:val="clear" w:color="000000" w:fill="E0F8EB"/>
            <w:noWrap/>
            <w:vAlign w:val="center"/>
          </w:tcPr>
          <w:p w14:paraId="7A99AC1F" w14:textId="553F6BFF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D1CAA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6FC13F74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1541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BE17B6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06453" w14:textId="77777777" w:rsidR="008C1824" w:rsidRPr="00102088" w:rsidRDefault="008C1824" w:rsidP="008C182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5C1BC" w14:textId="77777777" w:rsidR="008C1824" w:rsidRPr="00102088" w:rsidRDefault="008C1824" w:rsidP="008C182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60D41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76D26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3326D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287D1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12094B4D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C3FD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B3C3B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5ADC96"/>
                <w:sz w:val="24"/>
                <w:szCs w:val="24"/>
                <w:lang w:eastAsia="en-GB"/>
              </w:rPr>
              <w:t>CONTROLS TO APPLY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E284B1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0329368D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A8A04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AD620B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Describe controls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70860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0D71047B" w14:textId="77777777" w:rsidTr="00102088">
        <w:trPr>
          <w:trHeight w:hRule="exact"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E7372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CD69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7FC53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7EB6D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F5DF6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F46408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E738E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3DC23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6CF78BEE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5AD63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998C7A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RESIDUAL LIKELIHOOD: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AEF22C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8D5142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33190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119F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DB222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3A52902C" w14:textId="77777777" w:rsidTr="00102088">
        <w:trPr>
          <w:trHeight w:hRule="exact" w:val="3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01189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5ADC96"/>
              <w:right w:val="nil"/>
            </w:tcBorders>
            <w:shd w:val="clear" w:color="000000" w:fill="FFFFFF"/>
            <w:noWrap/>
            <w:vAlign w:val="center"/>
            <w:hideMark/>
          </w:tcPr>
          <w:p w14:paraId="366D9A26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RESIDUAL IMPACT: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8" w:space="0" w:color="5ADC96"/>
              <w:right w:val="nil"/>
            </w:tcBorders>
            <w:shd w:val="clear" w:color="000000" w:fill="FFFFFF"/>
            <w:noWrap/>
            <w:vAlign w:val="center"/>
            <w:hideMark/>
          </w:tcPr>
          <w:p w14:paraId="25BF7481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54464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D8DC4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45F1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0A263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131FA69B" w14:textId="77777777" w:rsidTr="00102088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1CA8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2FE54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37DDC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0343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107C2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3AA7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077EA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54B89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7BB6365B" w14:textId="77777777" w:rsidTr="00102088">
        <w:trPr>
          <w:trHeight w:hRule="exact" w:val="31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747F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1EA9D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RESIDUAL RISK LEVEL: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24ED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87F9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31DF1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083D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FE880C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3CE54B36" w14:textId="77777777" w:rsidTr="00102088">
        <w:trPr>
          <w:trHeight w:hRule="exact"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5046F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BEEF42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ED910A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2133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7CBA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C484B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0E266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3410815C" w14:textId="77777777" w:rsidTr="008C1824">
        <w:trPr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3D1F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C9452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2E142" w14:textId="77777777" w:rsidR="008C1824" w:rsidRPr="00102088" w:rsidRDefault="008C1824" w:rsidP="008C18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88827" w14:textId="77777777" w:rsidR="008C1824" w:rsidRPr="00102088" w:rsidRDefault="008C1824" w:rsidP="008C182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C1EA8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417AA" w14:textId="6277C1BE" w:rsidR="008C1824" w:rsidRPr="00102088" w:rsidRDefault="008C1824" w:rsidP="008C18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Pr="008C1824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 </w:t>
            </w:r>
            <w:hyperlink r:id="rId6" w:history="1">
              <w:r w:rsidRPr="008C1824">
                <w:rPr>
                  <w:rStyle w:val="Hyperlink"/>
                  <w:rFonts w:asciiTheme="majorHAnsi" w:eastAsia="Times New Roman" w:hAnsiTheme="majorHAnsi" w:cstheme="majorHAnsi"/>
                  <w:color w:val="auto"/>
                  <w:sz w:val="20"/>
                  <w:szCs w:val="20"/>
                  <w:lang w:eastAsia="en-GB"/>
                </w:rPr>
                <w:t> © TemplateLab.com</w:t>
              </w:r>
            </w:hyperlink>
            <w:r w:rsidRPr="00102088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 </w:t>
            </w:r>
            <w:r w:rsidRPr="00102088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CBA3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C1824" w:rsidRPr="00102088" w14:paraId="420D5FA6" w14:textId="77777777" w:rsidTr="00632883">
        <w:trPr>
          <w:trHeight w:hRule="exact" w:val="25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F74CB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08FCD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96F49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05C2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ACD5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5FE88" w14:textId="08AC66FD" w:rsidR="008C1824" w:rsidRPr="00102088" w:rsidRDefault="008C1824" w:rsidP="008C1824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Calibri"/>
                <w:color w:val="FFFFFF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24994" w14:textId="77777777" w:rsidR="008C1824" w:rsidRPr="00102088" w:rsidRDefault="008C1824" w:rsidP="008C1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0208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CFF7A75" w14:textId="77777777" w:rsidR="00AA76A3" w:rsidRPr="008C1824" w:rsidRDefault="00AA76A3">
      <w:pPr>
        <w:rPr>
          <w:sz w:val="2"/>
          <w:szCs w:val="2"/>
        </w:rPr>
      </w:pPr>
    </w:p>
    <w:sectPr w:rsidR="00AA76A3" w:rsidRPr="008C1824" w:rsidSect="001020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88"/>
    <w:rsid w:val="00102088"/>
    <w:rsid w:val="008C1824"/>
    <w:rsid w:val="00A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C4FF"/>
  <w15:chartTrackingRefBased/>
  <w15:docId w15:val="{665BC2AC-032A-4DA6-B0BB-4A14D513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1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2022-02-11T21:23:00Z</dcterms:created>
  <dcterms:modified xsi:type="dcterms:W3CDTF">2022-02-11T21:43:00Z</dcterms:modified>
</cp:coreProperties>
</file>