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1FF" w:rsidRDefault="00B261FF" w:rsidP="00B261FF">
      <w:pPr>
        <w:spacing w:after="0" w:line="360" w:lineRule="atLeast"/>
        <w:jc w:val="center"/>
        <w:textAlignment w:val="baseline"/>
        <w:outlineLvl w:val="0"/>
        <w:rPr>
          <w:rFonts w:ascii="Arial" w:eastAsia="Times New Roman" w:hAnsi="Arial" w:cs="Arial"/>
          <w:b/>
          <w:bCs/>
          <w:color w:val="2C3C50"/>
          <w:kern w:val="36"/>
          <w:sz w:val="30"/>
          <w:szCs w:val="30"/>
        </w:rPr>
      </w:pPr>
      <w:r w:rsidRPr="00B261FF">
        <w:rPr>
          <w:rFonts w:ascii="Arial" w:eastAsia="Times New Roman" w:hAnsi="Arial" w:cs="Arial"/>
          <w:b/>
          <w:bCs/>
          <w:color w:val="2C3C50"/>
          <w:kern w:val="36"/>
          <w:sz w:val="30"/>
          <w:szCs w:val="30"/>
        </w:rPr>
        <w:t>Terms of Agreement</w:t>
      </w:r>
    </w:p>
    <w:p w:rsidR="00B261FF" w:rsidRPr="00B261FF" w:rsidRDefault="00B261FF" w:rsidP="00B261FF">
      <w:pPr>
        <w:spacing w:after="0" w:line="360" w:lineRule="atLeast"/>
        <w:jc w:val="center"/>
        <w:textAlignment w:val="baseline"/>
        <w:outlineLvl w:val="0"/>
        <w:rPr>
          <w:rFonts w:ascii="Arial" w:eastAsia="Times New Roman" w:hAnsi="Arial" w:cs="Arial"/>
          <w:b/>
          <w:bCs/>
          <w:color w:val="2C3C50"/>
          <w:kern w:val="36"/>
          <w:sz w:val="30"/>
          <w:szCs w:val="30"/>
        </w:rPr>
      </w:pPr>
    </w:p>
    <w:p w:rsidR="00B261FF" w:rsidRPr="00B261FF" w:rsidRDefault="00B261FF" w:rsidP="00B261FF">
      <w:pPr>
        <w:spacing w:after="0" w:line="240" w:lineRule="auto"/>
        <w:textAlignment w:val="baseline"/>
        <w:rPr>
          <w:rFonts w:ascii="inherit" w:eastAsia="Times New Roman" w:hAnsi="inherit" w:cs="Times New Roman"/>
          <w:color w:val="333333"/>
          <w:sz w:val="21"/>
          <w:szCs w:val="21"/>
        </w:rPr>
      </w:pPr>
      <w:r w:rsidRPr="00B261FF">
        <w:rPr>
          <w:rFonts w:ascii="inherit" w:eastAsia="Times New Roman" w:hAnsi="inherit" w:cs="Times New Roman"/>
          <w:b/>
          <w:bCs/>
          <w:color w:val="333333"/>
          <w:sz w:val="21"/>
        </w:rPr>
        <w:t>AVID Handyman Services terms and conditions</w:t>
      </w:r>
    </w:p>
    <w:p w:rsidR="00B261FF" w:rsidRPr="00B261FF" w:rsidRDefault="00B261FF" w:rsidP="00B261FF">
      <w:pPr>
        <w:spacing w:after="408" w:line="240" w:lineRule="auto"/>
        <w:textAlignment w:val="baseline"/>
        <w:rPr>
          <w:rFonts w:ascii="inherit" w:eastAsia="Times New Roman" w:hAnsi="inherit" w:cs="Times New Roman"/>
          <w:color w:val="333333"/>
          <w:sz w:val="21"/>
          <w:szCs w:val="21"/>
        </w:rPr>
      </w:pPr>
      <w:r w:rsidRPr="00B261FF">
        <w:rPr>
          <w:rFonts w:ascii="inherit" w:eastAsia="Times New Roman" w:hAnsi="inherit" w:cs="Times New Roman"/>
          <w:color w:val="333333"/>
          <w:sz w:val="21"/>
          <w:szCs w:val="21"/>
        </w:rPr>
        <w:t> </w:t>
      </w:r>
    </w:p>
    <w:p w:rsidR="00B261FF" w:rsidRPr="00B261FF" w:rsidRDefault="00B261FF" w:rsidP="00B261FF">
      <w:pPr>
        <w:spacing w:after="0" w:line="240" w:lineRule="auto"/>
        <w:textAlignment w:val="baseline"/>
        <w:rPr>
          <w:rFonts w:ascii="inherit" w:eastAsia="Times New Roman" w:hAnsi="inherit" w:cs="Times New Roman"/>
          <w:color w:val="333333"/>
          <w:sz w:val="21"/>
          <w:szCs w:val="21"/>
        </w:rPr>
      </w:pPr>
      <w:r w:rsidRPr="00B261FF">
        <w:rPr>
          <w:rFonts w:ascii="inherit" w:eastAsia="Times New Roman" w:hAnsi="inherit" w:cs="Times New Roman"/>
          <w:b/>
          <w:bCs/>
          <w:color w:val="333333"/>
          <w:sz w:val="21"/>
        </w:rPr>
        <w:t>1.                 The owner AGREES</w:t>
      </w:r>
    </w:p>
    <w:p w:rsidR="00B261FF" w:rsidRPr="00B261FF" w:rsidRDefault="00B261FF" w:rsidP="00B261FF">
      <w:pPr>
        <w:spacing w:after="408" w:line="240" w:lineRule="auto"/>
        <w:textAlignment w:val="baseline"/>
        <w:rPr>
          <w:rFonts w:ascii="inherit" w:eastAsia="Times New Roman" w:hAnsi="inherit" w:cs="Times New Roman"/>
          <w:color w:val="333333"/>
          <w:sz w:val="21"/>
          <w:szCs w:val="21"/>
        </w:rPr>
      </w:pPr>
      <w:r w:rsidRPr="00B261FF">
        <w:rPr>
          <w:rFonts w:ascii="inherit" w:eastAsia="Times New Roman" w:hAnsi="inherit" w:cs="Times New Roman"/>
          <w:color w:val="333333"/>
          <w:sz w:val="21"/>
          <w:szCs w:val="21"/>
        </w:rPr>
        <w:t>a)       To maintain all Householders, House owners and Special Risks policies of insurance covering all contents, improvements and all property found on site.</w:t>
      </w:r>
    </w:p>
    <w:p w:rsidR="00B261FF" w:rsidRPr="00B261FF" w:rsidRDefault="00B261FF" w:rsidP="00B261FF">
      <w:pPr>
        <w:spacing w:after="408" w:line="240" w:lineRule="auto"/>
        <w:textAlignment w:val="baseline"/>
        <w:rPr>
          <w:rFonts w:ascii="inherit" w:eastAsia="Times New Roman" w:hAnsi="inherit" w:cs="Times New Roman"/>
          <w:color w:val="333333"/>
          <w:sz w:val="21"/>
          <w:szCs w:val="21"/>
        </w:rPr>
      </w:pPr>
      <w:r w:rsidRPr="00B261FF">
        <w:rPr>
          <w:rFonts w:ascii="inherit" w:eastAsia="Times New Roman" w:hAnsi="inherit" w:cs="Times New Roman"/>
          <w:color w:val="333333"/>
          <w:sz w:val="21"/>
          <w:szCs w:val="21"/>
        </w:rPr>
        <w:t>b)      That the description of the works is complete and covers all aspects to be completed</w:t>
      </w:r>
    </w:p>
    <w:p w:rsidR="00B261FF" w:rsidRPr="00B261FF" w:rsidRDefault="00B261FF" w:rsidP="00B261FF">
      <w:pPr>
        <w:spacing w:after="408" w:line="240" w:lineRule="auto"/>
        <w:textAlignment w:val="baseline"/>
        <w:rPr>
          <w:rFonts w:ascii="inherit" w:eastAsia="Times New Roman" w:hAnsi="inherit" w:cs="Times New Roman"/>
          <w:color w:val="333333"/>
          <w:sz w:val="21"/>
          <w:szCs w:val="21"/>
        </w:rPr>
      </w:pPr>
      <w:r w:rsidRPr="00B261FF">
        <w:rPr>
          <w:rFonts w:ascii="inherit" w:eastAsia="Times New Roman" w:hAnsi="inherit" w:cs="Times New Roman"/>
          <w:color w:val="333333"/>
          <w:sz w:val="21"/>
          <w:szCs w:val="21"/>
        </w:rPr>
        <w:t>c)       That after commencement of the work the Contractor may require an Engineers Report or certificate the reasonable cost of which shall be borne by the Owner.</w:t>
      </w:r>
    </w:p>
    <w:p w:rsidR="00B261FF" w:rsidRPr="00B261FF" w:rsidRDefault="00B261FF" w:rsidP="00B261FF">
      <w:pPr>
        <w:spacing w:after="408" w:line="240" w:lineRule="auto"/>
        <w:textAlignment w:val="baseline"/>
        <w:rPr>
          <w:rFonts w:ascii="inherit" w:eastAsia="Times New Roman" w:hAnsi="inherit" w:cs="Times New Roman"/>
          <w:color w:val="333333"/>
          <w:sz w:val="21"/>
          <w:szCs w:val="21"/>
        </w:rPr>
      </w:pPr>
      <w:r w:rsidRPr="00B261FF">
        <w:rPr>
          <w:rFonts w:ascii="inherit" w:eastAsia="Times New Roman" w:hAnsi="inherit" w:cs="Times New Roman"/>
          <w:color w:val="333333"/>
          <w:sz w:val="21"/>
          <w:szCs w:val="21"/>
        </w:rPr>
        <w:t>d)      To give the Contractor any employees and sub-contractor full and uninterrupted access to the site AND agrees to restrain and confine all domestic pets on the site.</w:t>
      </w:r>
    </w:p>
    <w:p w:rsidR="00B261FF" w:rsidRPr="00B261FF" w:rsidRDefault="00B261FF" w:rsidP="00B261FF">
      <w:pPr>
        <w:spacing w:after="408" w:line="240" w:lineRule="auto"/>
        <w:textAlignment w:val="baseline"/>
        <w:rPr>
          <w:rFonts w:ascii="inherit" w:eastAsia="Times New Roman" w:hAnsi="inherit" w:cs="Times New Roman"/>
          <w:color w:val="333333"/>
          <w:sz w:val="21"/>
          <w:szCs w:val="21"/>
        </w:rPr>
      </w:pPr>
      <w:r w:rsidRPr="00B261FF">
        <w:rPr>
          <w:rFonts w:ascii="inherit" w:eastAsia="Times New Roman" w:hAnsi="inherit" w:cs="Times New Roman"/>
          <w:color w:val="333333"/>
          <w:sz w:val="21"/>
          <w:szCs w:val="21"/>
        </w:rPr>
        <w:t>e)       That the land upon which the works are located are charged to the Contractor with respect to money that are or may become payable to the Contractor together with all legal costs associated with recovery.  This clause shall not merge on completion.</w:t>
      </w:r>
    </w:p>
    <w:p w:rsidR="00B261FF" w:rsidRPr="00B261FF" w:rsidRDefault="00B261FF" w:rsidP="00B261FF">
      <w:pPr>
        <w:spacing w:after="408" w:line="240" w:lineRule="auto"/>
        <w:textAlignment w:val="baseline"/>
        <w:rPr>
          <w:rFonts w:ascii="inherit" w:eastAsia="Times New Roman" w:hAnsi="inherit" w:cs="Times New Roman"/>
          <w:color w:val="333333"/>
          <w:sz w:val="21"/>
          <w:szCs w:val="21"/>
        </w:rPr>
      </w:pPr>
      <w:r w:rsidRPr="00B261FF">
        <w:rPr>
          <w:rFonts w:ascii="inherit" w:eastAsia="Times New Roman" w:hAnsi="inherit" w:cs="Times New Roman"/>
          <w:color w:val="333333"/>
          <w:sz w:val="21"/>
          <w:szCs w:val="21"/>
        </w:rPr>
        <w:t>f)        To pay the Contractor the contract price by progress payment within (5) days of the Contractor submitting the Progress claim.</w:t>
      </w:r>
    </w:p>
    <w:p w:rsidR="00B261FF" w:rsidRPr="00B261FF" w:rsidRDefault="00B261FF" w:rsidP="00B261FF">
      <w:pPr>
        <w:spacing w:after="408" w:line="240" w:lineRule="auto"/>
        <w:textAlignment w:val="baseline"/>
        <w:rPr>
          <w:rFonts w:ascii="inherit" w:eastAsia="Times New Roman" w:hAnsi="inherit" w:cs="Times New Roman"/>
          <w:color w:val="333333"/>
          <w:sz w:val="21"/>
          <w:szCs w:val="21"/>
        </w:rPr>
      </w:pPr>
      <w:r w:rsidRPr="00B261FF">
        <w:rPr>
          <w:rFonts w:ascii="inherit" w:eastAsia="Times New Roman" w:hAnsi="inherit" w:cs="Times New Roman"/>
          <w:color w:val="333333"/>
          <w:sz w:val="21"/>
          <w:szCs w:val="21"/>
        </w:rPr>
        <w:t>g)       That the provisional allowances and prime cost items do not include a Builders Margin that will be added once the actual cost to the Contractor has been established.</w:t>
      </w:r>
    </w:p>
    <w:p w:rsidR="00B261FF" w:rsidRPr="00B261FF" w:rsidRDefault="00B261FF" w:rsidP="00B261FF">
      <w:pPr>
        <w:spacing w:after="408" w:line="240" w:lineRule="auto"/>
        <w:textAlignment w:val="baseline"/>
        <w:rPr>
          <w:rFonts w:ascii="inherit" w:eastAsia="Times New Roman" w:hAnsi="inherit" w:cs="Times New Roman"/>
          <w:color w:val="333333"/>
          <w:sz w:val="21"/>
          <w:szCs w:val="21"/>
        </w:rPr>
      </w:pPr>
      <w:r w:rsidRPr="00B261FF">
        <w:rPr>
          <w:rFonts w:ascii="inherit" w:eastAsia="Times New Roman" w:hAnsi="inherit" w:cs="Times New Roman"/>
          <w:color w:val="333333"/>
          <w:sz w:val="21"/>
          <w:szCs w:val="21"/>
        </w:rPr>
        <w:t>h)      That all material fittings will be nominated within (5) working days of being requested to do so by the Contractor.</w:t>
      </w:r>
    </w:p>
    <w:p w:rsidR="00B261FF" w:rsidRPr="00B261FF" w:rsidRDefault="00B261FF" w:rsidP="00B261FF">
      <w:pPr>
        <w:spacing w:after="0" w:line="240" w:lineRule="auto"/>
        <w:textAlignment w:val="baseline"/>
        <w:rPr>
          <w:rFonts w:ascii="inherit" w:eastAsia="Times New Roman" w:hAnsi="inherit" w:cs="Times New Roman"/>
          <w:color w:val="333333"/>
          <w:sz w:val="21"/>
          <w:szCs w:val="21"/>
        </w:rPr>
      </w:pPr>
      <w:r w:rsidRPr="00B261FF">
        <w:rPr>
          <w:rFonts w:ascii="inherit" w:eastAsia="Times New Roman" w:hAnsi="inherit" w:cs="Times New Roman"/>
          <w:color w:val="333333"/>
          <w:sz w:val="21"/>
          <w:szCs w:val="21"/>
        </w:rPr>
        <w:t>i)        That the Contractor is entitled to a reasonable extension of time relating to any matter over which the Contractor has no control including, but not limited to, disputes with neighbours, industrial disputation, the unavailability of nominated materials or fittings and Industry Shutdown commencing 22</w:t>
      </w:r>
      <w:r w:rsidRPr="00B261FF">
        <w:rPr>
          <w:rFonts w:ascii="inherit" w:eastAsia="Times New Roman" w:hAnsi="inherit" w:cs="Times New Roman"/>
          <w:color w:val="333333"/>
          <w:sz w:val="15"/>
          <w:szCs w:val="15"/>
          <w:bdr w:val="none" w:sz="0" w:space="0" w:color="auto" w:frame="1"/>
          <w:vertAlign w:val="superscript"/>
        </w:rPr>
        <w:t>nd</w:t>
      </w:r>
      <w:r w:rsidRPr="00B261FF">
        <w:rPr>
          <w:rFonts w:ascii="inherit" w:eastAsia="Times New Roman" w:hAnsi="inherit" w:cs="Times New Roman"/>
          <w:color w:val="333333"/>
          <w:sz w:val="21"/>
          <w:szCs w:val="21"/>
        </w:rPr>
        <w:t> December each year (5 weeks).</w:t>
      </w:r>
    </w:p>
    <w:p w:rsidR="00B261FF" w:rsidRPr="00B261FF" w:rsidRDefault="00B261FF" w:rsidP="00B261FF">
      <w:pPr>
        <w:spacing w:after="408" w:line="240" w:lineRule="auto"/>
        <w:textAlignment w:val="baseline"/>
        <w:rPr>
          <w:rFonts w:ascii="inherit" w:eastAsia="Times New Roman" w:hAnsi="inherit" w:cs="Times New Roman"/>
          <w:color w:val="333333"/>
          <w:sz w:val="21"/>
          <w:szCs w:val="21"/>
        </w:rPr>
      </w:pPr>
      <w:r w:rsidRPr="00B261FF">
        <w:rPr>
          <w:rFonts w:ascii="inherit" w:eastAsia="Times New Roman" w:hAnsi="inherit" w:cs="Times New Roman"/>
          <w:color w:val="333333"/>
          <w:sz w:val="21"/>
          <w:szCs w:val="21"/>
        </w:rPr>
        <w:t>j)        That all excess material and fittings at the end of the works are the property of the Contractor.</w:t>
      </w:r>
    </w:p>
    <w:p w:rsidR="00B261FF" w:rsidRPr="00B261FF" w:rsidRDefault="00B261FF" w:rsidP="00B261FF">
      <w:pPr>
        <w:spacing w:after="408" w:line="240" w:lineRule="auto"/>
        <w:textAlignment w:val="baseline"/>
        <w:rPr>
          <w:rFonts w:ascii="inherit" w:eastAsia="Times New Roman" w:hAnsi="inherit" w:cs="Times New Roman"/>
          <w:color w:val="333333"/>
          <w:sz w:val="21"/>
          <w:szCs w:val="21"/>
        </w:rPr>
      </w:pPr>
      <w:r w:rsidRPr="00B261FF">
        <w:rPr>
          <w:rFonts w:ascii="inherit" w:eastAsia="Times New Roman" w:hAnsi="inherit" w:cs="Times New Roman"/>
          <w:color w:val="333333"/>
          <w:sz w:val="21"/>
          <w:szCs w:val="21"/>
        </w:rPr>
        <w:t>k)       That the Contractor shall be entitled to charge interest at (1) per cent above the commercial overdraft interest rate charged by the Commonwealth Bank , on any outstanding monies due to the Contractor.</w:t>
      </w:r>
    </w:p>
    <w:p w:rsidR="00B261FF" w:rsidRPr="00B261FF" w:rsidRDefault="00B261FF" w:rsidP="00B261FF">
      <w:pPr>
        <w:spacing w:after="408" w:line="240" w:lineRule="auto"/>
        <w:textAlignment w:val="baseline"/>
        <w:rPr>
          <w:rFonts w:ascii="inherit" w:eastAsia="Times New Roman" w:hAnsi="inherit" w:cs="Times New Roman"/>
          <w:color w:val="333333"/>
          <w:sz w:val="21"/>
          <w:szCs w:val="21"/>
        </w:rPr>
      </w:pPr>
      <w:r w:rsidRPr="00B261FF">
        <w:rPr>
          <w:rFonts w:ascii="inherit" w:eastAsia="Times New Roman" w:hAnsi="inherit" w:cs="Times New Roman"/>
          <w:color w:val="333333"/>
          <w:sz w:val="21"/>
          <w:szCs w:val="21"/>
        </w:rPr>
        <w:t>l)        That should he/she become bankrupt or execute a deed of assignment or arrangement or go into liquidation or have a Receiver of Official Manager appointed, or be in beach of any of the above terms THEN the Contractor may, where such default is capable of remedy, issue a written notice to the Owner requiring the matter to be rectified within fourteen (14) days.</w:t>
      </w:r>
    </w:p>
    <w:p w:rsidR="00B261FF" w:rsidRPr="00B261FF" w:rsidRDefault="00B261FF" w:rsidP="00B261FF">
      <w:pPr>
        <w:spacing w:after="408" w:line="240" w:lineRule="auto"/>
        <w:textAlignment w:val="baseline"/>
        <w:rPr>
          <w:rFonts w:ascii="inherit" w:eastAsia="Times New Roman" w:hAnsi="inherit" w:cs="Times New Roman"/>
          <w:color w:val="333333"/>
          <w:sz w:val="21"/>
          <w:szCs w:val="21"/>
        </w:rPr>
      </w:pPr>
      <w:r w:rsidRPr="00B261FF">
        <w:rPr>
          <w:rFonts w:ascii="inherit" w:eastAsia="Times New Roman" w:hAnsi="inherit" w:cs="Times New Roman"/>
          <w:color w:val="333333"/>
          <w:sz w:val="21"/>
          <w:szCs w:val="21"/>
        </w:rPr>
        <w:lastRenderedPageBreak/>
        <w:t>m)     That if a matter as notified in I (i) above, the Contractor may terminate the Agreement and recover all outstanding monies.</w:t>
      </w:r>
    </w:p>
    <w:p w:rsidR="00B261FF" w:rsidRPr="00B261FF" w:rsidRDefault="00B261FF" w:rsidP="00B261FF">
      <w:pPr>
        <w:spacing w:after="0" w:line="240" w:lineRule="auto"/>
        <w:textAlignment w:val="baseline"/>
        <w:rPr>
          <w:rFonts w:ascii="inherit" w:eastAsia="Times New Roman" w:hAnsi="inherit" w:cs="Times New Roman"/>
          <w:color w:val="333333"/>
          <w:sz w:val="21"/>
          <w:szCs w:val="21"/>
        </w:rPr>
      </w:pPr>
      <w:r w:rsidRPr="00B261FF">
        <w:rPr>
          <w:rFonts w:ascii="inherit" w:eastAsia="Times New Roman" w:hAnsi="inherit" w:cs="Times New Roman"/>
          <w:b/>
          <w:bCs/>
          <w:color w:val="333333"/>
          <w:sz w:val="21"/>
        </w:rPr>
        <w:t>2              The Contractor AGREES</w:t>
      </w:r>
    </w:p>
    <w:p w:rsidR="00B261FF" w:rsidRPr="00B261FF" w:rsidRDefault="00B261FF" w:rsidP="00B261FF">
      <w:pPr>
        <w:spacing w:after="408" w:line="240" w:lineRule="auto"/>
        <w:textAlignment w:val="baseline"/>
        <w:rPr>
          <w:rFonts w:ascii="inherit" w:eastAsia="Times New Roman" w:hAnsi="inherit" w:cs="Times New Roman"/>
          <w:color w:val="333333"/>
          <w:sz w:val="21"/>
          <w:szCs w:val="21"/>
        </w:rPr>
      </w:pPr>
      <w:r w:rsidRPr="00B261FF">
        <w:rPr>
          <w:rFonts w:ascii="inherit" w:eastAsia="Times New Roman" w:hAnsi="inherit" w:cs="Times New Roman"/>
          <w:color w:val="333333"/>
          <w:sz w:val="21"/>
          <w:szCs w:val="21"/>
        </w:rPr>
        <w:t>a)       To complete the works described in the Quote as per the Approved Plans &amp; Specifications attached (if applicable), in the time specified and in a good and workmanlike manner, in accordance with the requirements of any Statutory Authority, Local Council and Building Code of Australia.</w:t>
      </w:r>
    </w:p>
    <w:p w:rsidR="00B261FF" w:rsidRPr="00B261FF" w:rsidRDefault="00B261FF" w:rsidP="00B261FF">
      <w:pPr>
        <w:spacing w:after="408" w:line="240" w:lineRule="auto"/>
        <w:textAlignment w:val="baseline"/>
        <w:rPr>
          <w:rFonts w:ascii="inherit" w:eastAsia="Times New Roman" w:hAnsi="inherit" w:cs="Times New Roman"/>
          <w:color w:val="333333"/>
          <w:sz w:val="21"/>
          <w:szCs w:val="21"/>
        </w:rPr>
      </w:pPr>
      <w:r w:rsidRPr="00B261FF">
        <w:rPr>
          <w:rFonts w:ascii="inherit" w:eastAsia="Times New Roman" w:hAnsi="inherit" w:cs="Times New Roman"/>
          <w:color w:val="333333"/>
          <w:sz w:val="21"/>
          <w:szCs w:val="21"/>
        </w:rPr>
        <w:t>b)      To maintain Contractors all Risk Insurance over the works, Public Liability and Workers Compensation Insurance.</w:t>
      </w:r>
    </w:p>
    <w:p w:rsidR="00B261FF" w:rsidRPr="00B261FF" w:rsidRDefault="00B261FF" w:rsidP="00B261FF">
      <w:pPr>
        <w:spacing w:after="408" w:line="240" w:lineRule="auto"/>
        <w:textAlignment w:val="baseline"/>
        <w:rPr>
          <w:rFonts w:ascii="inherit" w:eastAsia="Times New Roman" w:hAnsi="inherit" w:cs="Times New Roman"/>
          <w:color w:val="333333"/>
          <w:sz w:val="21"/>
          <w:szCs w:val="21"/>
        </w:rPr>
      </w:pPr>
      <w:r w:rsidRPr="00B261FF">
        <w:rPr>
          <w:rFonts w:ascii="inherit" w:eastAsia="Times New Roman" w:hAnsi="inherit" w:cs="Times New Roman"/>
          <w:color w:val="333333"/>
          <w:sz w:val="21"/>
          <w:szCs w:val="21"/>
        </w:rPr>
        <w:t>c)       To submit Progress Claims to the Owner once the work specified or that Payment has been completed.</w:t>
      </w:r>
    </w:p>
    <w:p w:rsidR="00B261FF" w:rsidRPr="00B261FF" w:rsidRDefault="00B261FF" w:rsidP="00B261FF">
      <w:pPr>
        <w:spacing w:after="408" w:line="240" w:lineRule="auto"/>
        <w:textAlignment w:val="baseline"/>
        <w:rPr>
          <w:rFonts w:ascii="inherit" w:eastAsia="Times New Roman" w:hAnsi="inherit" w:cs="Times New Roman"/>
          <w:color w:val="333333"/>
          <w:sz w:val="21"/>
          <w:szCs w:val="21"/>
        </w:rPr>
      </w:pPr>
      <w:r w:rsidRPr="00B261FF">
        <w:rPr>
          <w:rFonts w:ascii="inherit" w:eastAsia="Times New Roman" w:hAnsi="inherit" w:cs="Times New Roman"/>
          <w:color w:val="333333"/>
          <w:sz w:val="21"/>
          <w:szCs w:val="21"/>
        </w:rPr>
        <w:t>d)      That variations will only be commenced after the Owner has signed a written variation form.</w:t>
      </w:r>
    </w:p>
    <w:p w:rsidR="00B261FF" w:rsidRPr="00B261FF" w:rsidRDefault="00B261FF" w:rsidP="00B261FF">
      <w:pPr>
        <w:spacing w:after="408" w:line="240" w:lineRule="auto"/>
        <w:textAlignment w:val="baseline"/>
        <w:rPr>
          <w:rFonts w:ascii="inherit" w:eastAsia="Times New Roman" w:hAnsi="inherit" w:cs="Times New Roman"/>
          <w:color w:val="333333"/>
          <w:sz w:val="21"/>
          <w:szCs w:val="21"/>
        </w:rPr>
      </w:pPr>
      <w:r w:rsidRPr="00B261FF">
        <w:rPr>
          <w:rFonts w:ascii="inherit" w:eastAsia="Times New Roman" w:hAnsi="inherit" w:cs="Times New Roman"/>
          <w:color w:val="333333"/>
          <w:sz w:val="21"/>
          <w:szCs w:val="21"/>
        </w:rPr>
        <w:t>e)       That if any nominated material or fitting, as chosen by the Owner is unavailable then the Contractor will choose an alternative that as near as possible corresponds with the item(s) unavailable.</w:t>
      </w:r>
    </w:p>
    <w:p w:rsidR="00B261FF" w:rsidRPr="00B261FF" w:rsidRDefault="00B261FF" w:rsidP="00B261FF">
      <w:pPr>
        <w:spacing w:after="408" w:line="240" w:lineRule="auto"/>
        <w:textAlignment w:val="baseline"/>
        <w:rPr>
          <w:rFonts w:ascii="inherit" w:eastAsia="Times New Roman" w:hAnsi="inherit" w:cs="Times New Roman"/>
          <w:color w:val="333333"/>
          <w:sz w:val="21"/>
          <w:szCs w:val="21"/>
        </w:rPr>
      </w:pPr>
      <w:r w:rsidRPr="00B261FF">
        <w:rPr>
          <w:rFonts w:ascii="inherit" w:eastAsia="Times New Roman" w:hAnsi="inherit" w:cs="Times New Roman"/>
          <w:color w:val="333333"/>
          <w:sz w:val="21"/>
          <w:szCs w:val="21"/>
        </w:rPr>
        <w:t>f)        That they will claim any extension of time within a reasonable time after the delaying event has occurred.</w:t>
      </w:r>
    </w:p>
    <w:p w:rsidR="00B261FF" w:rsidRPr="00B261FF" w:rsidRDefault="00B261FF" w:rsidP="00B261FF">
      <w:pPr>
        <w:spacing w:after="408" w:line="240" w:lineRule="auto"/>
        <w:textAlignment w:val="baseline"/>
        <w:rPr>
          <w:rFonts w:ascii="inherit" w:eastAsia="Times New Roman" w:hAnsi="inherit" w:cs="Times New Roman"/>
          <w:color w:val="333333"/>
          <w:sz w:val="21"/>
          <w:szCs w:val="21"/>
        </w:rPr>
      </w:pPr>
      <w:r w:rsidRPr="00B261FF">
        <w:rPr>
          <w:rFonts w:ascii="inherit" w:eastAsia="Times New Roman" w:hAnsi="inherit" w:cs="Times New Roman"/>
          <w:color w:val="333333"/>
          <w:sz w:val="21"/>
          <w:szCs w:val="21"/>
        </w:rPr>
        <w:t>g)       That the Owner may terminate this Agreement if variations (imposed by any Statutory Authority of Local Council) to the Approved Plan attached result in a price increase of 5% or greater of the Contract price.</w:t>
      </w:r>
    </w:p>
    <w:p w:rsidR="00B261FF" w:rsidRPr="00B261FF" w:rsidRDefault="00B261FF" w:rsidP="00B261FF">
      <w:pPr>
        <w:spacing w:after="408" w:line="240" w:lineRule="auto"/>
        <w:textAlignment w:val="baseline"/>
        <w:rPr>
          <w:rFonts w:ascii="inherit" w:eastAsia="Times New Roman" w:hAnsi="inherit" w:cs="Times New Roman"/>
          <w:color w:val="333333"/>
          <w:sz w:val="21"/>
          <w:szCs w:val="21"/>
        </w:rPr>
      </w:pPr>
      <w:r w:rsidRPr="00B261FF">
        <w:rPr>
          <w:rFonts w:ascii="inherit" w:eastAsia="Times New Roman" w:hAnsi="inherit" w:cs="Times New Roman"/>
          <w:color w:val="333333"/>
          <w:sz w:val="21"/>
          <w:szCs w:val="21"/>
        </w:rPr>
        <w:t>h)      That should the Contractor become bankrupt or execute a deed of assignment or arrangement or go into liquidation or have a Receiver of Official Manager appointed, fail to proceed with the works with all due diligence, unreasonably suspend the works THEN the Owner may, where such default is capable of remedy, issue a written notice to the Contractor requiring the matter to be rectified within fourteen (14) days</w:t>
      </w:r>
    </w:p>
    <w:p w:rsidR="00B261FF" w:rsidRPr="00B261FF" w:rsidRDefault="00B261FF" w:rsidP="00B261FF">
      <w:pPr>
        <w:spacing w:after="408" w:line="240" w:lineRule="auto"/>
        <w:textAlignment w:val="baseline"/>
        <w:rPr>
          <w:rFonts w:ascii="inherit" w:eastAsia="Times New Roman" w:hAnsi="inherit" w:cs="Times New Roman"/>
          <w:color w:val="333333"/>
          <w:sz w:val="21"/>
          <w:szCs w:val="21"/>
        </w:rPr>
      </w:pPr>
      <w:r w:rsidRPr="00B261FF">
        <w:rPr>
          <w:rFonts w:ascii="inherit" w:eastAsia="Times New Roman" w:hAnsi="inherit" w:cs="Times New Roman"/>
          <w:color w:val="333333"/>
          <w:sz w:val="21"/>
          <w:szCs w:val="21"/>
        </w:rPr>
        <w:t>i)        That if a matter if not rectified as notified in 2 (h) above or the matter is not capable of being remedied, the Owner may terminate this Agreement and engage another Contractor to complete the Works.</w:t>
      </w:r>
    </w:p>
    <w:p w:rsidR="00D829BB" w:rsidRDefault="00D829BB" w:rsidP="00B261FF"/>
    <w:sectPr w:rsidR="00D829BB" w:rsidSect="00D829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261FF"/>
    <w:rsid w:val="00B261FF"/>
    <w:rsid w:val="00D829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9BB"/>
  </w:style>
  <w:style w:type="paragraph" w:styleId="Heading1">
    <w:name w:val="heading 1"/>
    <w:basedOn w:val="Normal"/>
    <w:link w:val="Heading1Char"/>
    <w:uiPriority w:val="9"/>
    <w:qFormat/>
    <w:rsid w:val="00B261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61F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261F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61FF"/>
    <w:rPr>
      <w:b/>
      <w:bCs/>
    </w:rPr>
  </w:style>
</w:styles>
</file>

<file path=word/webSettings.xml><?xml version="1.0" encoding="utf-8"?>
<w:webSettings xmlns:r="http://schemas.openxmlformats.org/officeDocument/2006/relationships" xmlns:w="http://schemas.openxmlformats.org/wordprocessingml/2006/main">
  <w:divs>
    <w:div w:id="1040931251">
      <w:bodyDiv w:val="1"/>
      <w:marLeft w:val="0"/>
      <w:marRight w:val="0"/>
      <w:marTop w:val="0"/>
      <w:marBottom w:val="0"/>
      <w:divBdr>
        <w:top w:val="none" w:sz="0" w:space="0" w:color="auto"/>
        <w:left w:val="none" w:sz="0" w:space="0" w:color="auto"/>
        <w:bottom w:val="none" w:sz="0" w:space="0" w:color="auto"/>
        <w:right w:val="none" w:sz="0" w:space="0" w:color="auto"/>
      </w:divBdr>
      <w:divsChild>
        <w:div w:id="16321358">
          <w:marLeft w:val="0"/>
          <w:marRight w:val="0"/>
          <w:marTop w:val="20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3727</Characters>
  <Application>Microsoft Office Word</Application>
  <DocSecurity>0</DocSecurity>
  <Lines>31</Lines>
  <Paragraphs>8</Paragraphs>
  <ScaleCrop>false</ScaleCrop>
  <Company/>
  <LinksUpToDate>false</LinksUpToDate>
  <CharactersWithSpaces>4372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Frenzel</dc:creator>
  <cp:lastModifiedBy>USER</cp:lastModifiedBy>
  <cp:revision>1</cp:revision>
  <dcterms:created xsi:type="dcterms:W3CDTF">2022-03-30T02:42:00Z</dcterms:created>
  <dcterms:modified xsi:type="dcterms:W3CDTF">2022-03-30T03:25:00Z</dcterms:modified>
</cp:coreProperties>
</file>