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FF4A" w14:textId="14EBFD17" w:rsidR="00931EE6" w:rsidRPr="00527CB3" w:rsidRDefault="004A5194" w:rsidP="00931EE6">
      <w:pPr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t xml:space="preserve">Example </w:t>
      </w:r>
      <w:bookmarkStart w:id="0" w:name="_GoBack"/>
      <w:bookmarkEnd w:id="0"/>
      <w:r w:rsidR="00931EE6">
        <w:rPr>
          <w:rFonts w:cs="Arial"/>
          <w:sz w:val="36"/>
          <w:szCs w:val="36"/>
          <w:lang w:val="en-US"/>
        </w:rPr>
        <w:t>Patient and</w:t>
      </w:r>
      <w:r w:rsidR="00931EE6" w:rsidRPr="00527CB3">
        <w:rPr>
          <w:rFonts w:cs="Arial"/>
          <w:sz w:val="36"/>
          <w:szCs w:val="36"/>
          <w:lang w:val="en-US"/>
        </w:rPr>
        <w:t xml:space="preserve"> Family </w:t>
      </w:r>
      <w:r w:rsidR="00931EE6">
        <w:rPr>
          <w:rFonts w:cs="Arial"/>
          <w:sz w:val="36"/>
          <w:szCs w:val="36"/>
          <w:lang w:val="en-US"/>
        </w:rPr>
        <w:t>Advisory Council Mission, Goal</w:t>
      </w:r>
      <w:r w:rsidR="00721872">
        <w:rPr>
          <w:rFonts w:cs="Arial"/>
          <w:sz w:val="36"/>
          <w:szCs w:val="36"/>
          <w:lang w:val="en-US"/>
        </w:rPr>
        <w:t>,</w:t>
      </w:r>
      <w:r w:rsidR="00931EE6">
        <w:rPr>
          <w:rFonts w:cs="Arial"/>
          <w:sz w:val="36"/>
          <w:szCs w:val="36"/>
          <w:lang w:val="en-US"/>
        </w:rPr>
        <w:t xml:space="preserve"> and</w:t>
      </w:r>
      <w:r w:rsidR="00931EE6" w:rsidRPr="00527CB3">
        <w:rPr>
          <w:rFonts w:cs="Arial"/>
          <w:sz w:val="36"/>
          <w:szCs w:val="36"/>
          <w:lang w:val="en-US"/>
        </w:rPr>
        <w:t xml:space="preserve"> Vision Statement</w:t>
      </w:r>
    </w:p>
    <w:p w14:paraId="4AF19B84" w14:textId="77777777" w:rsidR="00931EE6" w:rsidRDefault="00931EE6" w:rsidP="00931EE6">
      <w:pPr>
        <w:rPr>
          <w:rFonts w:eastAsiaTheme="majorEastAsia" w:cs="Arial"/>
          <w:noProof/>
          <w:sz w:val="20"/>
          <w:szCs w:val="20"/>
        </w:rPr>
      </w:pPr>
    </w:p>
    <w:p w14:paraId="31E7E481" w14:textId="279CC07B" w:rsidR="00931EE6" w:rsidRPr="00527CB3" w:rsidRDefault="00DD202D" w:rsidP="00931EE6">
      <w:pPr>
        <w:rPr>
          <w:rFonts w:eastAsiaTheme="majorEastAsia" w:cs="Arial"/>
          <w:noProof/>
          <w:sz w:val="20"/>
          <w:szCs w:val="20"/>
        </w:rPr>
      </w:pPr>
      <w:r>
        <w:rPr>
          <w:rFonts w:eastAsiaTheme="majorEastAsia" w:cs="Arial"/>
          <w:noProof/>
          <w:sz w:val="20"/>
          <w:szCs w:val="20"/>
        </w:rPr>
        <w:t xml:space="preserve">The </w:t>
      </w:r>
      <w:r w:rsidR="00931EE6">
        <w:rPr>
          <w:rFonts w:eastAsiaTheme="majorEastAsia" w:cs="Arial"/>
          <w:noProof/>
          <w:sz w:val="20"/>
          <w:szCs w:val="20"/>
        </w:rPr>
        <w:t>[</w:t>
      </w:r>
      <w:r w:rsidR="00931EE6" w:rsidRPr="00931EE6">
        <w:rPr>
          <w:rFonts w:eastAsiaTheme="majorEastAsia" w:cs="Arial"/>
          <w:noProof/>
          <w:sz w:val="20"/>
          <w:szCs w:val="20"/>
          <w:highlight w:val="yellow"/>
        </w:rPr>
        <w:t>insert practice name</w:t>
      </w:r>
      <w:r w:rsidR="00931EE6">
        <w:rPr>
          <w:rFonts w:eastAsiaTheme="majorEastAsia" w:cs="Arial"/>
          <w:noProof/>
          <w:sz w:val="20"/>
          <w:szCs w:val="20"/>
        </w:rPr>
        <w:t>]</w:t>
      </w:r>
      <w:r w:rsidR="00A726F1">
        <w:rPr>
          <w:rFonts w:eastAsiaTheme="majorEastAsia" w:cs="Arial"/>
          <w:noProof/>
          <w:sz w:val="20"/>
          <w:szCs w:val="20"/>
        </w:rPr>
        <w:t xml:space="preserve"> </w:t>
      </w:r>
      <w:r>
        <w:rPr>
          <w:rFonts w:eastAsiaTheme="majorEastAsia" w:cs="Arial"/>
          <w:noProof/>
          <w:sz w:val="20"/>
          <w:szCs w:val="20"/>
        </w:rPr>
        <w:t>Patient and Family Advisory Council (PFAC) strives to ensure that [</w:t>
      </w:r>
      <w:r w:rsidRPr="00931EE6">
        <w:rPr>
          <w:rFonts w:eastAsiaTheme="majorEastAsia" w:cs="Arial"/>
          <w:noProof/>
          <w:sz w:val="20"/>
          <w:szCs w:val="20"/>
          <w:highlight w:val="yellow"/>
        </w:rPr>
        <w:t>insert practice name</w:t>
      </w:r>
      <w:r>
        <w:rPr>
          <w:rFonts w:eastAsiaTheme="majorEastAsia" w:cs="Arial"/>
          <w:noProof/>
          <w:sz w:val="20"/>
          <w:szCs w:val="20"/>
        </w:rPr>
        <w:t>] will deliver high-</w:t>
      </w:r>
      <w:r w:rsidR="00A726F1">
        <w:rPr>
          <w:rFonts w:eastAsiaTheme="majorEastAsia" w:cs="Arial"/>
          <w:noProof/>
          <w:sz w:val="20"/>
          <w:szCs w:val="20"/>
        </w:rPr>
        <w:t>quality</w:t>
      </w:r>
      <w:r w:rsidR="00931EE6" w:rsidRPr="00527CB3">
        <w:rPr>
          <w:rFonts w:eastAsiaTheme="majorEastAsia" w:cs="Arial"/>
          <w:noProof/>
          <w:sz w:val="20"/>
          <w:szCs w:val="20"/>
        </w:rPr>
        <w:t xml:space="preserve"> patient-</w:t>
      </w:r>
      <w:r w:rsidR="00A726F1">
        <w:rPr>
          <w:rFonts w:eastAsiaTheme="majorEastAsia" w:cs="Arial"/>
          <w:noProof/>
          <w:sz w:val="20"/>
          <w:szCs w:val="20"/>
        </w:rPr>
        <w:t xml:space="preserve"> </w:t>
      </w:r>
      <w:r w:rsidR="00931EE6" w:rsidRPr="00527CB3">
        <w:rPr>
          <w:rFonts w:eastAsiaTheme="majorEastAsia" w:cs="Arial"/>
          <w:noProof/>
          <w:sz w:val="20"/>
          <w:szCs w:val="20"/>
        </w:rPr>
        <w:t xml:space="preserve">and family-centered care. </w:t>
      </w:r>
      <w:r>
        <w:rPr>
          <w:rFonts w:eastAsiaTheme="majorEastAsia" w:cs="Arial"/>
          <w:noProof/>
          <w:sz w:val="20"/>
          <w:szCs w:val="20"/>
        </w:rPr>
        <w:t xml:space="preserve">The PFAC was formed with the recognition that </w:t>
      </w:r>
      <w:r w:rsidR="00931EE6" w:rsidRPr="00527CB3">
        <w:rPr>
          <w:rFonts w:eastAsiaTheme="majorEastAsia" w:cs="Arial"/>
          <w:noProof/>
          <w:sz w:val="20"/>
          <w:szCs w:val="20"/>
        </w:rPr>
        <w:t xml:space="preserve">patients and families are an essential resource to </w:t>
      </w:r>
      <w:r>
        <w:rPr>
          <w:rFonts w:eastAsiaTheme="majorEastAsia" w:cs="Arial"/>
          <w:noProof/>
          <w:sz w:val="20"/>
          <w:szCs w:val="20"/>
        </w:rPr>
        <w:t>[</w:t>
      </w:r>
      <w:r w:rsidRPr="00931EE6">
        <w:rPr>
          <w:rFonts w:eastAsiaTheme="majorEastAsia" w:cs="Arial"/>
          <w:noProof/>
          <w:sz w:val="20"/>
          <w:szCs w:val="20"/>
          <w:highlight w:val="yellow"/>
        </w:rPr>
        <w:t>insert</w:t>
      </w:r>
      <w:r w:rsidRPr="00454660">
        <w:rPr>
          <w:rFonts w:eastAsiaTheme="majorEastAsia"/>
          <w:sz w:val="20"/>
          <w:highlight w:val="yellow"/>
        </w:rPr>
        <w:t xml:space="preserve"> practice</w:t>
      </w:r>
      <w:r w:rsidRPr="00931EE6">
        <w:rPr>
          <w:rFonts w:eastAsiaTheme="majorEastAsia" w:cs="Arial"/>
          <w:noProof/>
          <w:sz w:val="20"/>
          <w:szCs w:val="20"/>
          <w:highlight w:val="yellow"/>
        </w:rPr>
        <w:t xml:space="preserve"> name</w:t>
      </w:r>
      <w:r>
        <w:rPr>
          <w:rFonts w:eastAsiaTheme="majorEastAsia" w:cs="Arial"/>
          <w:noProof/>
          <w:sz w:val="20"/>
          <w:szCs w:val="20"/>
        </w:rPr>
        <w:t>]</w:t>
      </w:r>
      <w:r w:rsidR="00931EE6" w:rsidRPr="00527CB3">
        <w:rPr>
          <w:rFonts w:eastAsiaTheme="majorEastAsia" w:cs="Arial"/>
          <w:noProof/>
          <w:sz w:val="20"/>
          <w:szCs w:val="20"/>
        </w:rPr>
        <w:t xml:space="preserve">. By partnering with patients and families, </w:t>
      </w:r>
      <w:r>
        <w:rPr>
          <w:rFonts w:eastAsiaTheme="majorEastAsia" w:cs="Arial"/>
          <w:noProof/>
          <w:sz w:val="20"/>
          <w:szCs w:val="20"/>
        </w:rPr>
        <w:t>[</w:t>
      </w:r>
      <w:r w:rsidRPr="00931EE6">
        <w:rPr>
          <w:rFonts w:eastAsiaTheme="majorEastAsia" w:cs="Arial"/>
          <w:noProof/>
          <w:sz w:val="20"/>
          <w:szCs w:val="20"/>
          <w:highlight w:val="yellow"/>
        </w:rPr>
        <w:t>insert practice name</w:t>
      </w:r>
      <w:r>
        <w:rPr>
          <w:rFonts w:eastAsiaTheme="majorEastAsia" w:cs="Arial"/>
          <w:noProof/>
          <w:sz w:val="20"/>
          <w:szCs w:val="20"/>
        </w:rPr>
        <w:t xml:space="preserve">] </w:t>
      </w:r>
      <w:r w:rsidR="00931EE6" w:rsidRPr="00527CB3">
        <w:rPr>
          <w:rFonts w:eastAsiaTheme="majorEastAsia" w:cs="Arial"/>
          <w:noProof/>
          <w:sz w:val="20"/>
          <w:szCs w:val="20"/>
        </w:rPr>
        <w:t>will enhance processes, procedures and care delivery</w:t>
      </w:r>
      <w:r>
        <w:rPr>
          <w:rFonts w:eastAsiaTheme="majorEastAsia" w:cs="Arial"/>
          <w:noProof/>
          <w:sz w:val="20"/>
          <w:szCs w:val="20"/>
        </w:rPr>
        <w:t xml:space="preserve"> and fulfill </w:t>
      </w:r>
      <w:r w:rsidR="00C71E72">
        <w:rPr>
          <w:rFonts w:eastAsiaTheme="majorEastAsia" w:cs="Arial"/>
          <w:noProof/>
          <w:sz w:val="20"/>
          <w:szCs w:val="20"/>
        </w:rPr>
        <w:t>its</w:t>
      </w:r>
      <w:r>
        <w:rPr>
          <w:rFonts w:eastAsiaTheme="majorEastAsia" w:cs="Arial"/>
          <w:noProof/>
          <w:sz w:val="20"/>
          <w:szCs w:val="20"/>
        </w:rPr>
        <w:t xml:space="preserve"> stated mission</w:t>
      </w:r>
      <w:r w:rsidR="00931EE6" w:rsidRPr="00527CB3">
        <w:rPr>
          <w:rFonts w:eastAsiaTheme="majorEastAsia" w:cs="Arial"/>
          <w:noProof/>
          <w:sz w:val="20"/>
          <w:szCs w:val="20"/>
        </w:rPr>
        <w:t>.</w:t>
      </w:r>
    </w:p>
    <w:p w14:paraId="283602A1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241264F" w14:textId="4826876C" w:rsidR="00931EE6" w:rsidRDefault="00931EE6" w:rsidP="00931EE6">
      <w:pPr>
        <w:spacing w:line="240" w:lineRule="auto"/>
        <w:rPr>
          <w:rFonts w:eastAsiaTheme="majorEastAsia" w:cs="Arial"/>
          <w:b/>
          <w:noProof/>
          <w:sz w:val="26"/>
          <w:szCs w:val="26"/>
          <w:lang w:val="en-US" w:eastAsia="en-US"/>
        </w:rPr>
      </w:pPr>
      <w:r w:rsidRPr="00A726F1">
        <w:rPr>
          <w:rFonts w:eastAsiaTheme="majorEastAsia" w:cs="Arial"/>
          <w:b/>
          <w:noProof/>
          <w:sz w:val="26"/>
          <w:szCs w:val="26"/>
          <w:lang w:val="en-US" w:eastAsia="en-US"/>
        </w:rPr>
        <w:t xml:space="preserve">Mission of </w:t>
      </w:r>
      <w:r w:rsidR="00A726F1" w:rsidRPr="00A726F1">
        <w:rPr>
          <w:rFonts w:eastAsiaTheme="majorEastAsia" w:cs="Arial"/>
          <w:b/>
          <w:noProof/>
          <w:sz w:val="26"/>
          <w:szCs w:val="26"/>
          <w:lang w:val="en-US" w:eastAsia="en-US"/>
        </w:rPr>
        <w:t>[</w:t>
      </w:r>
      <w:r w:rsidR="00A726F1" w:rsidRPr="00A726F1">
        <w:rPr>
          <w:rFonts w:eastAsiaTheme="majorEastAsia" w:cs="Arial"/>
          <w:b/>
          <w:noProof/>
          <w:sz w:val="26"/>
          <w:szCs w:val="26"/>
          <w:highlight w:val="yellow"/>
          <w:lang w:val="en-US" w:eastAsia="en-US"/>
        </w:rPr>
        <w:t>insert practice name</w:t>
      </w:r>
      <w:r w:rsidR="00A726F1" w:rsidRPr="00A726F1">
        <w:rPr>
          <w:rFonts w:eastAsiaTheme="majorEastAsia" w:cs="Arial"/>
          <w:b/>
          <w:noProof/>
          <w:sz w:val="26"/>
          <w:szCs w:val="26"/>
          <w:lang w:val="en-US" w:eastAsia="en-US"/>
        </w:rPr>
        <w:t>]</w:t>
      </w:r>
      <w:r w:rsidRPr="00A726F1">
        <w:rPr>
          <w:rFonts w:eastAsiaTheme="majorEastAsia" w:cs="Arial"/>
          <w:b/>
          <w:noProof/>
          <w:sz w:val="26"/>
          <w:szCs w:val="26"/>
          <w:lang w:val="en-US" w:eastAsia="en-US"/>
        </w:rPr>
        <w:t>:</w:t>
      </w:r>
    </w:p>
    <w:p w14:paraId="0926205E" w14:textId="77777777" w:rsidR="00A726F1" w:rsidRPr="00A726F1" w:rsidRDefault="00A726F1" w:rsidP="00931EE6">
      <w:pPr>
        <w:spacing w:line="240" w:lineRule="auto"/>
        <w:rPr>
          <w:rFonts w:eastAsiaTheme="majorEastAsia" w:cs="Arial"/>
          <w:b/>
          <w:noProof/>
          <w:sz w:val="26"/>
          <w:szCs w:val="26"/>
          <w:lang w:val="en-US" w:eastAsia="en-US"/>
        </w:rPr>
      </w:pPr>
    </w:p>
    <w:p w14:paraId="786798E9" w14:textId="77777777" w:rsidR="00931EE6" w:rsidRPr="00527CB3" w:rsidRDefault="00931EE6" w:rsidP="00931EE6">
      <w:pPr>
        <w:pStyle w:val="ListParagraph"/>
        <w:numPr>
          <w:ilvl w:val="0"/>
          <w:numId w:val="16"/>
        </w:numPr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>Quality Health Care: Quality happens when our patients have timely access to staff and providers in a system that is consistent and engenders caring and trust. Our medical outcomes will be measurable and meet or exceed established benchmarks.</w:t>
      </w:r>
    </w:p>
    <w:p w14:paraId="39621848" w14:textId="77777777" w:rsidR="00931EE6" w:rsidRPr="00527CB3" w:rsidRDefault="00931EE6" w:rsidP="00931EE6">
      <w:pPr>
        <w:rPr>
          <w:rFonts w:eastAsiaTheme="majorEastAsia" w:cs="Arial"/>
          <w:noProof/>
        </w:rPr>
      </w:pPr>
    </w:p>
    <w:p w14:paraId="034A62E5" w14:textId="77777777" w:rsidR="00931EE6" w:rsidRPr="00527CB3" w:rsidRDefault="00931EE6" w:rsidP="00931EE6">
      <w:pPr>
        <w:pStyle w:val="ListParagraph"/>
        <w:numPr>
          <w:ilvl w:val="0"/>
          <w:numId w:val="16"/>
        </w:numPr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>Financial Viability: We will charge a fair price for our services and seek to control costs. We will grow our business by providing value to our patients and families/customers. Paying ourselves fairly allows us to invest in quality people, our most important resource.</w:t>
      </w:r>
    </w:p>
    <w:p w14:paraId="57C08B69" w14:textId="77777777" w:rsidR="00931EE6" w:rsidRPr="00527CB3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0B11909" w14:textId="4390E468" w:rsidR="00931EE6" w:rsidRPr="00527CB3" w:rsidRDefault="00931EE6" w:rsidP="00931EE6">
      <w:pPr>
        <w:pStyle w:val="ListParagraph"/>
        <w:numPr>
          <w:ilvl w:val="0"/>
          <w:numId w:val="16"/>
        </w:numPr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>Consideration for Each Other: We will act in a professional and courteous manner to our patients, families and fellow employees at all times</w:t>
      </w:r>
      <w:r w:rsidR="00DD202D">
        <w:rPr>
          <w:rFonts w:ascii="Arial" w:eastAsiaTheme="majorEastAsia" w:hAnsi="Arial" w:cs="Arial"/>
          <w:noProof/>
        </w:rPr>
        <w:t>, e</w:t>
      </w:r>
      <w:r w:rsidRPr="00527CB3">
        <w:rPr>
          <w:rFonts w:ascii="Arial" w:eastAsiaTheme="majorEastAsia" w:hAnsi="Arial" w:cs="Arial"/>
          <w:noProof/>
        </w:rPr>
        <w:t>ven in the face of the many challenges each day presents.</w:t>
      </w:r>
    </w:p>
    <w:p w14:paraId="751A293C" w14:textId="77777777" w:rsidR="00931EE6" w:rsidRPr="00527CB3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E456C0F" w14:textId="4A166FCC" w:rsidR="00931EE6" w:rsidRPr="00A726F1" w:rsidRDefault="00931EE6" w:rsidP="00931EE6">
      <w:pPr>
        <w:spacing w:line="240" w:lineRule="auto"/>
        <w:rPr>
          <w:rFonts w:eastAsiaTheme="majorEastAsia" w:cs="Arial"/>
          <w:b/>
          <w:noProof/>
          <w:sz w:val="26"/>
          <w:szCs w:val="26"/>
          <w:lang w:val="en-US" w:eastAsia="en-US"/>
        </w:rPr>
      </w:pPr>
      <w:r w:rsidRPr="00A726F1">
        <w:rPr>
          <w:rFonts w:eastAsiaTheme="majorEastAsia" w:cs="Arial"/>
          <w:b/>
          <w:noProof/>
          <w:sz w:val="26"/>
          <w:szCs w:val="26"/>
          <w:lang w:val="en-US" w:eastAsia="en-US"/>
        </w:rPr>
        <w:t>Goal</w:t>
      </w:r>
    </w:p>
    <w:p w14:paraId="184F305A" w14:textId="28974CB0" w:rsidR="00931EE6" w:rsidRPr="00527CB3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The members of our Patient 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>and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 xml:space="preserve"> Family Advisory Council (PFAC)</w:t>
      </w: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 will be committed to advancing patient- and family-centered care at 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>[</w:t>
      </w:r>
      <w:r w:rsidR="00A726F1" w:rsidRPr="00A726F1">
        <w:rPr>
          <w:rFonts w:eastAsiaTheme="majorEastAsia" w:cs="Arial"/>
          <w:noProof/>
          <w:sz w:val="20"/>
          <w:szCs w:val="20"/>
          <w:highlight w:val="yellow"/>
          <w:lang w:val="en-US" w:eastAsia="en-US"/>
        </w:rPr>
        <w:t>insert practice name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>]</w:t>
      </w: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 and work together to resolve challenges at the practice (such as access, commun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>ication</w:t>
      </w: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 and customer service) with the aim of improving and enhancing the care 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>provided to</w:t>
      </w: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 all patients and 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 xml:space="preserve">their </w:t>
      </w:r>
      <w:r w:rsidRPr="00527CB3">
        <w:rPr>
          <w:rFonts w:eastAsiaTheme="majorEastAsia" w:cs="Arial"/>
          <w:noProof/>
          <w:sz w:val="20"/>
          <w:szCs w:val="20"/>
          <w:lang w:val="en-US" w:eastAsia="en-US"/>
        </w:rPr>
        <w:t>families.</w:t>
      </w:r>
    </w:p>
    <w:p w14:paraId="30FEA950" w14:textId="77777777" w:rsidR="00931EE6" w:rsidRPr="00527CB3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4634215" w14:textId="59CBCA90" w:rsidR="00931EE6" w:rsidRPr="00A726F1" w:rsidRDefault="00A726F1" w:rsidP="00931EE6">
      <w:pPr>
        <w:spacing w:line="240" w:lineRule="auto"/>
        <w:rPr>
          <w:rFonts w:eastAsiaTheme="majorEastAsia" w:cs="Arial"/>
          <w:b/>
          <w:noProof/>
          <w:sz w:val="26"/>
          <w:szCs w:val="26"/>
          <w:lang w:val="en-US" w:eastAsia="en-US"/>
        </w:rPr>
      </w:pPr>
      <w:r>
        <w:rPr>
          <w:rFonts w:eastAsiaTheme="majorEastAsia" w:cs="Arial"/>
          <w:b/>
          <w:noProof/>
          <w:sz w:val="26"/>
          <w:szCs w:val="26"/>
          <w:lang w:val="en-US" w:eastAsia="en-US"/>
        </w:rPr>
        <w:t>Vision</w:t>
      </w:r>
    </w:p>
    <w:p w14:paraId="5EEAF532" w14:textId="1475F2E3" w:rsidR="00931EE6" w:rsidRDefault="00C71E72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  <w:r>
        <w:rPr>
          <w:rFonts w:eastAsiaTheme="majorEastAsia" w:cs="Arial"/>
          <w:noProof/>
          <w:sz w:val="20"/>
          <w:szCs w:val="20"/>
          <w:lang w:val="en-US" w:eastAsia="en-US"/>
        </w:rPr>
        <w:t>Advance a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 xml:space="preserve"> new face of health</w:t>
      </w:r>
      <w:r w:rsidR="00D35D7F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 xml:space="preserve">care 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 xml:space="preserve">at </w:t>
      </w:r>
      <w:r w:rsidRPr="00454660">
        <w:rPr>
          <w:rFonts w:eastAsiaTheme="majorEastAsia"/>
          <w:sz w:val="20"/>
        </w:rPr>
        <w:t>[</w:t>
      </w:r>
      <w:r w:rsidRPr="00454660">
        <w:rPr>
          <w:rFonts w:eastAsiaTheme="majorEastAsia"/>
          <w:sz w:val="20"/>
          <w:highlight w:val="yellow"/>
        </w:rPr>
        <w:t>insert practice name</w:t>
      </w:r>
      <w:r w:rsidRPr="00454660">
        <w:rPr>
          <w:rFonts w:eastAsiaTheme="majorEastAsia"/>
          <w:sz w:val="20"/>
        </w:rPr>
        <w:t xml:space="preserve">] </w:t>
      </w:r>
      <w:r w:rsidR="00A726F1">
        <w:rPr>
          <w:rFonts w:eastAsiaTheme="majorEastAsia" w:cs="Arial"/>
          <w:noProof/>
          <w:sz w:val="20"/>
          <w:szCs w:val="20"/>
          <w:lang w:val="en-US" w:eastAsia="en-US"/>
        </w:rPr>
        <w:t>b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>y</w:t>
      </w:r>
      <w:r w:rsidR="00931EE6" w:rsidRPr="00527CB3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 xml:space="preserve">providing access to patient and family perspectives that will </w:t>
      </w:r>
      <w:r w:rsidR="00931EE6" w:rsidRPr="00527CB3">
        <w:rPr>
          <w:rFonts w:eastAsiaTheme="majorEastAsia" w:cs="Arial"/>
          <w:noProof/>
          <w:sz w:val="20"/>
          <w:szCs w:val="20"/>
          <w:lang w:val="en-US" w:eastAsia="en-US"/>
        </w:rPr>
        <w:t>ensur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>e the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 xml:space="preserve"> deliver</w:t>
      </w:r>
      <w:r>
        <w:rPr>
          <w:rFonts w:eastAsiaTheme="majorEastAsia" w:cs="Arial"/>
          <w:noProof/>
          <w:sz w:val="20"/>
          <w:szCs w:val="20"/>
          <w:lang w:val="en-US" w:eastAsia="en-US"/>
        </w:rPr>
        <w:t>y of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 xml:space="preserve"> high-</w:t>
      </w:r>
      <w:r w:rsidR="00931EE6" w:rsidRPr="00527CB3">
        <w:rPr>
          <w:rFonts w:eastAsiaTheme="majorEastAsia" w:cs="Arial"/>
          <w:noProof/>
          <w:sz w:val="20"/>
          <w:szCs w:val="20"/>
          <w:lang w:val="en-US" w:eastAsia="en-US"/>
        </w:rPr>
        <w:t>quality, patient-</w:t>
      </w:r>
      <w:r w:rsidR="00DD202D">
        <w:rPr>
          <w:rFonts w:eastAsiaTheme="majorEastAsia" w:cs="Arial"/>
          <w:noProof/>
          <w:sz w:val="20"/>
          <w:szCs w:val="20"/>
          <w:lang w:val="en-US" w:eastAsia="en-US"/>
        </w:rPr>
        <w:t xml:space="preserve"> </w:t>
      </w:r>
      <w:r w:rsidR="00931EE6" w:rsidRPr="00527CB3">
        <w:rPr>
          <w:rFonts w:eastAsiaTheme="majorEastAsia" w:cs="Arial"/>
          <w:noProof/>
          <w:sz w:val="20"/>
          <w:szCs w:val="20"/>
          <w:lang w:val="en-US" w:eastAsia="en-US"/>
        </w:rPr>
        <w:t>and family­ centered care.</w:t>
      </w:r>
    </w:p>
    <w:p w14:paraId="76CD69A2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15A7053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593FF63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59B94DA2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4E4236F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2F301C29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3B52BA1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857BE6B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930DD2D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02A1B3B6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1077EE9D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409B7EE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63E20D76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722B4633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50D99693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30741FDB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71F6D093" w14:textId="77777777" w:rsidR="00931EE6" w:rsidRDefault="00931EE6" w:rsidP="00931EE6">
      <w:pPr>
        <w:spacing w:line="240" w:lineRule="auto"/>
        <w:rPr>
          <w:rFonts w:eastAsiaTheme="majorEastAsia" w:cs="Arial"/>
          <w:noProof/>
          <w:sz w:val="20"/>
          <w:szCs w:val="20"/>
          <w:lang w:val="en-US" w:eastAsia="en-US"/>
        </w:rPr>
      </w:pPr>
    </w:p>
    <w:p w14:paraId="4689251C" w14:textId="15B2351B" w:rsidR="00931EE6" w:rsidRDefault="00A726F1" w:rsidP="00A745CF">
      <w:pPr>
        <w:rPr>
          <w:rFonts w:eastAsiaTheme="majorEastAsia" w:cs="Arial"/>
          <w:noProof/>
        </w:rPr>
      </w:pPr>
      <w:r w:rsidRPr="00B614F5">
        <w:rPr>
          <w:rFonts w:eastAsiaTheme="majorEastAsia" w:cs="Arial"/>
          <w:noProof/>
        </w:rPr>
        <w:t xml:space="preserve">Example </w:t>
      </w:r>
      <w:r>
        <w:rPr>
          <w:rFonts w:eastAsiaTheme="majorEastAsia" w:cs="Arial"/>
          <w:noProof/>
        </w:rPr>
        <w:t xml:space="preserve">materials provided </w:t>
      </w:r>
      <w:r w:rsidRPr="00B614F5">
        <w:rPr>
          <w:rFonts w:eastAsiaTheme="majorEastAsia" w:cs="Arial"/>
          <w:noProof/>
        </w:rPr>
        <w:t>courtesy of First Street Family Health in Salida, CO.</w:t>
      </w:r>
    </w:p>
    <w:p w14:paraId="22559A17" w14:textId="77777777" w:rsidR="00FE4C77" w:rsidRDefault="00FE4C77" w:rsidP="00024BE0">
      <w:pPr>
        <w:rPr>
          <w:rFonts w:cs="Arial"/>
          <w:sz w:val="16"/>
          <w:szCs w:val="16"/>
          <w:lang w:val="en-US"/>
        </w:rPr>
      </w:pPr>
    </w:p>
    <w:p w14:paraId="4E95AFFA" w14:textId="77777777" w:rsidR="00FE4C77" w:rsidRDefault="00FE4C77" w:rsidP="00024BE0">
      <w:pPr>
        <w:rPr>
          <w:rFonts w:cs="Arial"/>
          <w:sz w:val="16"/>
          <w:szCs w:val="16"/>
          <w:lang w:val="en-US"/>
        </w:rPr>
      </w:pPr>
    </w:p>
    <w:p w14:paraId="3E031F91" w14:textId="1D226604" w:rsidR="00EE6DF6" w:rsidRPr="00483368" w:rsidRDefault="00024BE0" w:rsidP="00454660">
      <w:pPr>
        <w:rPr>
          <w:rFonts w:eastAsiaTheme="majorEastAsia" w:cs="Arial"/>
          <w:noProof/>
          <w:sz w:val="20"/>
          <w:szCs w:val="20"/>
          <w:lang w:val="en-US" w:eastAsia="en-US"/>
        </w:rPr>
      </w:pPr>
      <w:r w:rsidRPr="00856DB8">
        <w:rPr>
          <w:rFonts w:cs="Arial"/>
          <w:sz w:val="16"/>
          <w:szCs w:val="16"/>
          <w:lang w:val="en-US"/>
        </w:rPr>
        <w:t xml:space="preserve">Source: AMA. </w:t>
      </w:r>
      <w:r w:rsidRPr="00856DB8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CA5209" w:rsidRPr="00856DB8">
        <w:rPr>
          <w:rFonts w:cs="Arial"/>
          <w:i/>
          <w:sz w:val="16"/>
          <w:szCs w:val="16"/>
          <w:lang w:val="en-US"/>
        </w:rPr>
        <w:t>forming a Patient and Family Advisory Council</w:t>
      </w:r>
      <w:r w:rsidRPr="00856DB8">
        <w:rPr>
          <w:rFonts w:cs="Arial"/>
          <w:sz w:val="16"/>
          <w:szCs w:val="16"/>
          <w:lang w:val="en-US"/>
        </w:rPr>
        <w:t>. 2016.</w:t>
      </w:r>
    </w:p>
    <w:sectPr w:rsidR="00EE6DF6" w:rsidRPr="00483368" w:rsidSect="005B1931">
      <w:headerReference w:type="default" r:id="rId12"/>
      <w:footerReference w:type="even" r:id="rId13"/>
      <w:footerReference w:type="default" r:id="rId14"/>
      <w:pgSz w:w="12240" w:h="15840"/>
      <w:pgMar w:top="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5A78" w14:textId="77777777" w:rsidR="00283D50" w:rsidRDefault="00283D50">
      <w:pPr>
        <w:spacing w:line="240" w:lineRule="auto"/>
      </w:pPr>
      <w:r>
        <w:separator/>
      </w:r>
    </w:p>
  </w:endnote>
  <w:endnote w:type="continuationSeparator" w:id="0">
    <w:p w14:paraId="60E20C0A" w14:textId="77777777" w:rsidR="00283D50" w:rsidRDefault="00283D50">
      <w:pPr>
        <w:spacing w:line="240" w:lineRule="auto"/>
      </w:pPr>
      <w:r>
        <w:continuationSeparator/>
      </w:r>
    </w:p>
  </w:endnote>
  <w:endnote w:type="continuationNotice" w:id="1">
    <w:p w14:paraId="7CB408A8" w14:textId="77777777" w:rsidR="00283D50" w:rsidRDefault="00283D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6A0DFF03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4A5194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4B7FA4A9" w:rsidR="00FC7B61" w:rsidRDefault="00FC7B61" w:rsidP="007F54D9">
    <w:pPr>
      <w:pStyle w:val="Footer"/>
      <w:ind w:left="-142" w:right="360"/>
    </w:pPr>
    <w:r w:rsidRPr="00856DB8">
      <w:rPr>
        <w:rStyle w:val="bodycopy"/>
        <w:rFonts w:ascii="Arial" w:hAnsi="Arial"/>
        <w:color w:val="6A6972"/>
        <w:sz w:val="14"/>
        <w:szCs w:val="14"/>
      </w:rPr>
      <w:t>Copyright 201</w:t>
    </w:r>
    <w:r w:rsidR="008F3DE1" w:rsidRPr="00856DB8">
      <w:rPr>
        <w:rStyle w:val="bodycopy"/>
        <w:rFonts w:ascii="Arial" w:hAnsi="Arial"/>
        <w:color w:val="6A6972"/>
        <w:sz w:val="14"/>
        <w:szCs w:val="14"/>
      </w:rPr>
      <w:t>6</w:t>
    </w:r>
    <w:r w:rsidRPr="00856DB8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9AF6" w14:textId="77777777" w:rsidR="00283D50" w:rsidRDefault="00283D50">
      <w:pPr>
        <w:spacing w:line="240" w:lineRule="auto"/>
      </w:pPr>
      <w:r>
        <w:separator/>
      </w:r>
    </w:p>
  </w:footnote>
  <w:footnote w:type="continuationSeparator" w:id="0">
    <w:p w14:paraId="5199D606" w14:textId="77777777" w:rsidR="00283D50" w:rsidRDefault="00283D50">
      <w:pPr>
        <w:spacing w:line="240" w:lineRule="auto"/>
      </w:pPr>
      <w:r>
        <w:continuationSeparator/>
      </w:r>
    </w:p>
  </w:footnote>
  <w:footnote w:type="continuationNotice" w:id="1">
    <w:p w14:paraId="4698AB68" w14:textId="77777777" w:rsidR="00283D50" w:rsidRDefault="00283D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26702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48C"/>
    <w:rsid w:val="00156A2B"/>
    <w:rsid w:val="00167B4E"/>
    <w:rsid w:val="00170163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300F6"/>
    <w:rsid w:val="00252BCD"/>
    <w:rsid w:val="00261020"/>
    <w:rsid w:val="00274CD5"/>
    <w:rsid w:val="00275B06"/>
    <w:rsid w:val="00283D50"/>
    <w:rsid w:val="00285BC0"/>
    <w:rsid w:val="002915E1"/>
    <w:rsid w:val="00293D3F"/>
    <w:rsid w:val="002A7EAF"/>
    <w:rsid w:val="002B6618"/>
    <w:rsid w:val="002C7555"/>
    <w:rsid w:val="002D005C"/>
    <w:rsid w:val="002D179F"/>
    <w:rsid w:val="002D251F"/>
    <w:rsid w:val="002D636E"/>
    <w:rsid w:val="002E6E6A"/>
    <w:rsid w:val="002F3F47"/>
    <w:rsid w:val="003033D3"/>
    <w:rsid w:val="00304A0E"/>
    <w:rsid w:val="00311ABA"/>
    <w:rsid w:val="003131B8"/>
    <w:rsid w:val="003212F7"/>
    <w:rsid w:val="0032238D"/>
    <w:rsid w:val="00322E8F"/>
    <w:rsid w:val="00330EE5"/>
    <w:rsid w:val="0033503E"/>
    <w:rsid w:val="00335E67"/>
    <w:rsid w:val="00345E03"/>
    <w:rsid w:val="00347578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53460"/>
    <w:rsid w:val="00454660"/>
    <w:rsid w:val="00461387"/>
    <w:rsid w:val="00477E42"/>
    <w:rsid w:val="00480F11"/>
    <w:rsid w:val="00483368"/>
    <w:rsid w:val="00493C45"/>
    <w:rsid w:val="0049612C"/>
    <w:rsid w:val="004A42D9"/>
    <w:rsid w:val="004A5194"/>
    <w:rsid w:val="004A7511"/>
    <w:rsid w:val="004C269F"/>
    <w:rsid w:val="004C28CD"/>
    <w:rsid w:val="004C7678"/>
    <w:rsid w:val="004E43F8"/>
    <w:rsid w:val="004E6339"/>
    <w:rsid w:val="004F2F88"/>
    <w:rsid w:val="00511323"/>
    <w:rsid w:val="005118B0"/>
    <w:rsid w:val="00514199"/>
    <w:rsid w:val="00514FE8"/>
    <w:rsid w:val="00521B6F"/>
    <w:rsid w:val="00521D5D"/>
    <w:rsid w:val="00522BA7"/>
    <w:rsid w:val="005438F9"/>
    <w:rsid w:val="00544955"/>
    <w:rsid w:val="0057162C"/>
    <w:rsid w:val="00575D19"/>
    <w:rsid w:val="00584A37"/>
    <w:rsid w:val="005A5543"/>
    <w:rsid w:val="005A6A38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F31FE"/>
    <w:rsid w:val="007077F2"/>
    <w:rsid w:val="0071526F"/>
    <w:rsid w:val="00721872"/>
    <w:rsid w:val="0073108B"/>
    <w:rsid w:val="00736F1A"/>
    <w:rsid w:val="007411C0"/>
    <w:rsid w:val="0074185A"/>
    <w:rsid w:val="00752FA0"/>
    <w:rsid w:val="00753AF9"/>
    <w:rsid w:val="00754C4F"/>
    <w:rsid w:val="00754CF7"/>
    <w:rsid w:val="0076151C"/>
    <w:rsid w:val="00764632"/>
    <w:rsid w:val="00764CAF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6DB8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47D1"/>
    <w:rsid w:val="008F5796"/>
    <w:rsid w:val="00931EE6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35E9E"/>
    <w:rsid w:val="00A4222C"/>
    <w:rsid w:val="00A464AD"/>
    <w:rsid w:val="00A50DF8"/>
    <w:rsid w:val="00A56E68"/>
    <w:rsid w:val="00A726F1"/>
    <w:rsid w:val="00A745CF"/>
    <w:rsid w:val="00A76479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408E0"/>
    <w:rsid w:val="00B44A3B"/>
    <w:rsid w:val="00B470AC"/>
    <w:rsid w:val="00B47858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344D"/>
    <w:rsid w:val="00C1563D"/>
    <w:rsid w:val="00C20CCA"/>
    <w:rsid w:val="00C36842"/>
    <w:rsid w:val="00C45700"/>
    <w:rsid w:val="00C45B3E"/>
    <w:rsid w:val="00C46B1E"/>
    <w:rsid w:val="00C46DE5"/>
    <w:rsid w:val="00C51AF5"/>
    <w:rsid w:val="00C538FF"/>
    <w:rsid w:val="00C71BD3"/>
    <w:rsid w:val="00C71E72"/>
    <w:rsid w:val="00C72E10"/>
    <w:rsid w:val="00C85F2B"/>
    <w:rsid w:val="00C864F7"/>
    <w:rsid w:val="00C90686"/>
    <w:rsid w:val="00C919F5"/>
    <w:rsid w:val="00CA424D"/>
    <w:rsid w:val="00CA5209"/>
    <w:rsid w:val="00CB0B7A"/>
    <w:rsid w:val="00CB3342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341A5"/>
    <w:rsid w:val="00D35D7F"/>
    <w:rsid w:val="00D410C6"/>
    <w:rsid w:val="00D56120"/>
    <w:rsid w:val="00D61BCA"/>
    <w:rsid w:val="00D63333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7B77"/>
    <w:rsid w:val="00DB4E86"/>
    <w:rsid w:val="00DC4CFF"/>
    <w:rsid w:val="00DC5C53"/>
    <w:rsid w:val="00DC7BD8"/>
    <w:rsid w:val="00DC7DCE"/>
    <w:rsid w:val="00DD202D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998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0891"/>
    <w:rsid w:val="00F05284"/>
    <w:rsid w:val="00F068D0"/>
    <w:rsid w:val="00F10BDA"/>
    <w:rsid w:val="00F20F90"/>
    <w:rsid w:val="00F26E3F"/>
    <w:rsid w:val="00F35EC5"/>
    <w:rsid w:val="00F4765E"/>
    <w:rsid w:val="00F514AA"/>
    <w:rsid w:val="00F5232F"/>
    <w:rsid w:val="00F64202"/>
    <w:rsid w:val="00F6447B"/>
    <w:rsid w:val="00F674B6"/>
    <w:rsid w:val="00F71E64"/>
    <w:rsid w:val="00F727FC"/>
    <w:rsid w:val="00F74C14"/>
    <w:rsid w:val="00F7642C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E4C77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DBC6E53"/>
  <w15:docId w15:val="{D01BF6BC-09DF-478E-96A6-5F26A20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TMWK-1711667696-1707</_dlc_DocId>
    <_dlc_DocIdUrl xmlns="56ca14a9-86ae-4ef3-8e6a-8ffc11662945">
      <Url>https://amatoday.sharepoint.com/sites/teamwork/EducationCenterEngage/_layouts/15/DocIdRedir.aspx?ID=TMWK-1711667696-1707</Url>
      <Description>TMWK-1711667696-1707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00E4-D509-4CAC-A0B7-CCE85E10D80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25f2ba5-8c06-4105-bc3e-2b38c24c9abb"/>
    <ds:schemaRef ds:uri="http://schemas.microsoft.com/office/infopath/2007/PartnerControls"/>
    <ds:schemaRef ds:uri="http://purl.org/dc/elements/1.1/"/>
    <ds:schemaRef ds:uri="http://www.w3.org/XML/1998/namespace"/>
    <ds:schemaRef ds:uri="56ca14a9-86ae-4ef3-8e6a-8ffc11662945"/>
    <ds:schemaRef ds:uri="bdb2ef6e-8efe-4a7e-9f1e-0eba4534475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72B7BF-154B-471A-A247-271156DE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99E4B-E981-411C-B0B6-04D520E8E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D139A3-46B8-42A7-9DCE-BF389045DC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6E6219-B1E9-4F06-81B5-2B43250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goal and vision statement</vt:lpstr>
    </vt:vector>
  </TitlesOfParts>
  <Company>Klick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goal and vision statement</dc:title>
  <dc:creator>Heeyol Lee</dc:creator>
  <cp:lastModifiedBy>Kate Peteet</cp:lastModifiedBy>
  <cp:revision>6</cp:revision>
  <cp:lastPrinted>2014-10-08T17:56:00Z</cp:lastPrinted>
  <dcterms:created xsi:type="dcterms:W3CDTF">2016-05-16T16:45:00Z</dcterms:created>
  <dcterms:modified xsi:type="dcterms:W3CDTF">2019-06-06T17:56:00Z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3a9c5fdc-47ad-4eae-b36f-3cbaddf5e0b1</vt:lpwstr>
  </property>
</Properties>
</file>