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5069B" w14:textId="5C39EF52" w:rsidR="000C49FD" w:rsidRPr="00FC5C11" w:rsidRDefault="002E1A12" w:rsidP="00FC5C11">
      <w:pPr>
        <w:jc w:val="center"/>
        <w:rPr>
          <w:b/>
          <w:bCs/>
          <w:sz w:val="36"/>
          <w:szCs w:val="36"/>
        </w:rPr>
      </w:pPr>
      <w:r w:rsidRPr="001D1F70">
        <w:rPr>
          <w:b/>
          <w:bCs/>
          <w:sz w:val="36"/>
          <w:szCs w:val="36"/>
        </w:rPr>
        <w:t>COMMERCIAL LEASE AGREEMENT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t>Utilities</w:t>
      </w:r>
    </w:p>
    <w:p w14:paraId="166F3885" w14:textId="71E50397" w:rsidR="008A6E74" w:rsidRDefault="007211DA" w:rsidP="00F254AB">
      <w:pPr>
        <w:pStyle w:val="ListParagraph"/>
        <w:numPr>
          <w:ilvl w:val="0"/>
          <w:numId w:val="2"/>
        </w:numPr>
        <w:rPr>
          <w:sz w:val="22"/>
          <w:szCs w:val="22"/>
        </w:rPr>
      </w:pPr>
      <w:r>
        <w:rPr>
          <w:sz w:val="22"/>
          <w:szCs w:val="22"/>
        </w:rPr>
        <w:lastRenderedPageBreak/>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lastRenderedPageBreak/>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w:t>
      </w:r>
      <w:proofErr w:type="spellStart"/>
      <w:r w:rsidR="00D34014" w:rsidRPr="00D34014">
        <w:rPr>
          <w:sz w:val="22"/>
          <w:szCs w:val="22"/>
        </w:rPr>
        <w:t>remodeling</w:t>
      </w:r>
      <w:proofErr w:type="spellEnd"/>
      <w:r w:rsidR="00D34014" w:rsidRPr="00D34014">
        <w:rPr>
          <w:sz w:val="22"/>
          <w:szCs w:val="22"/>
        </w:rPr>
        <w:t xml:space="preserve">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lastRenderedPageBreak/>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lastRenderedPageBreak/>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 xml:space="preserve">As dictated by the Americans with Disabilities Act (ADA), all businesses that are open to the public or employ fifteen or more people require that the premises be accessible to individuals with disabilities. In the event that the premises must be altered for ADA </w:t>
      </w:r>
      <w:r w:rsidRPr="00D34014">
        <w:rPr>
          <w:sz w:val="22"/>
          <w:szCs w:val="22"/>
        </w:rPr>
        <w:lastRenderedPageBreak/>
        <w:t>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lastRenderedPageBreak/>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lastRenderedPageBreak/>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359EFEF2" w:rsidR="00C543C7" w:rsidRDefault="00C543C7" w:rsidP="00E31880">
            <w:pPr>
              <w:rPr>
                <w:sz w:val="22"/>
                <w:szCs w:val="22"/>
              </w:rPr>
            </w:pPr>
            <w:bookmarkStart w:id="0" w:name="_GoBack"/>
            <w:bookmarkEnd w:id="0"/>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lastRenderedPageBreak/>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921A3" w14:textId="77777777" w:rsidR="00695C5F" w:rsidRDefault="00695C5F" w:rsidP="00CB37D9">
      <w:pPr>
        <w:spacing w:after="0" w:line="240" w:lineRule="auto"/>
      </w:pPr>
      <w:r>
        <w:separator/>
      </w:r>
    </w:p>
  </w:endnote>
  <w:endnote w:type="continuationSeparator" w:id="0">
    <w:p w14:paraId="2535988D" w14:textId="77777777" w:rsidR="00695C5F" w:rsidRDefault="00695C5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4F1F2" w14:textId="77777777" w:rsidR="00695C5F" w:rsidRDefault="00695C5F" w:rsidP="00CB37D9">
      <w:pPr>
        <w:spacing w:after="0" w:line="240" w:lineRule="auto"/>
      </w:pPr>
      <w:r>
        <w:separator/>
      </w:r>
    </w:p>
  </w:footnote>
  <w:footnote w:type="continuationSeparator" w:id="0">
    <w:p w14:paraId="39715257" w14:textId="77777777" w:rsidR="00695C5F" w:rsidRDefault="00695C5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95C5F"/>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985AA1"/>
    <w:rsid w:val="00A17025"/>
    <w:rsid w:val="00A45856"/>
    <w:rsid w:val="00A56F25"/>
    <w:rsid w:val="00A80EF7"/>
    <w:rsid w:val="00AD6FC0"/>
    <w:rsid w:val="00B05E92"/>
    <w:rsid w:val="00B32A3C"/>
    <w:rsid w:val="00B76185"/>
    <w:rsid w:val="00B810E5"/>
    <w:rsid w:val="00BB3165"/>
    <w:rsid w:val="00BB549D"/>
    <w:rsid w:val="00BC0F62"/>
    <w:rsid w:val="00C14BF7"/>
    <w:rsid w:val="00C44F93"/>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 w:val="00FC5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Alexander Graham</cp:lastModifiedBy>
  <cp:revision>3</cp:revision>
  <dcterms:created xsi:type="dcterms:W3CDTF">2020-06-28T13:25:00Z</dcterms:created>
  <dcterms:modified xsi:type="dcterms:W3CDTF">2020-06-28T13:27:00Z</dcterms:modified>
</cp:coreProperties>
</file>