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AE" w:rsidRDefault="00A86BAE" w:rsidP="00A86BAE">
      <w:pPr>
        <w:shd w:val="clear" w:color="auto" w:fill="FFFFFF"/>
        <w:spacing w:after="0" w:line="360" w:lineRule="atLeast"/>
        <w:jc w:val="center"/>
        <w:rPr>
          <w:rFonts w:ascii="Arial" w:eastAsia="Times New Roman" w:hAnsi="Arial" w:cs="Arial"/>
          <w:color w:val="2E2F35"/>
          <w:sz w:val="24"/>
          <w:szCs w:val="24"/>
        </w:rPr>
      </w:pPr>
      <w:bookmarkStart w:id="0" w:name="_GoBack"/>
      <w:r>
        <w:rPr>
          <w:rFonts w:ascii="Arial" w:eastAsia="Times New Roman" w:hAnsi="Arial" w:cs="Arial"/>
          <w:color w:val="2E2F35"/>
          <w:sz w:val="24"/>
          <w:szCs w:val="24"/>
        </w:rPr>
        <w:t>Rental Agreement</w:t>
      </w:r>
    </w:p>
    <w:p w:rsidR="00A86BAE" w:rsidRDefault="00A86BAE" w:rsidP="00A86BAE">
      <w:pPr>
        <w:shd w:val="clear" w:color="auto" w:fill="FFFFFF"/>
        <w:spacing w:after="0" w:line="360" w:lineRule="atLeast"/>
        <w:jc w:val="center"/>
        <w:rPr>
          <w:rFonts w:ascii="Arial" w:eastAsia="Times New Roman" w:hAnsi="Arial" w:cs="Arial"/>
          <w:color w:val="2E2F35"/>
          <w:sz w:val="24"/>
          <w:szCs w:val="24"/>
        </w:rPr>
      </w:pPr>
    </w:p>
    <w:p w:rsidR="00D8012A" w:rsidRPr="00D8012A" w:rsidRDefault="00D8012A" w:rsidP="00D8012A">
      <w:pPr>
        <w:shd w:val="clear" w:color="auto" w:fill="FFFFFF"/>
        <w:spacing w:after="0" w:line="360" w:lineRule="atLeast"/>
        <w:rPr>
          <w:rFonts w:ascii="Arial" w:eastAsia="Times New Roman" w:hAnsi="Arial" w:cs="Arial"/>
          <w:color w:val="2E2F35"/>
          <w:sz w:val="24"/>
          <w:szCs w:val="24"/>
        </w:rPr>
      </w:pPr>
      <w:r w:rsidRPr="00D8012A">
        <w:rPr>
          <w:rFonts w:ascii="Arial" w:eastAsia="Times New Roman" w:hAnsi="Arial" w:cs="Arial"/>
          <w:color w:val="2E2F35"/>
          <w:sz w:val="24"/>
          <w:szCs w:val="24"/>
        </w:rPr>
        <w:t>This Lodger Agreement (this “Agreement” or this “Lodger Agreement”), effective as of </w:t>
      </w:r>
      <w:r w:rsidRPr="00D8012A">
        <w:rPr>
          <w:rFonts w:ascii="Arial" w:eastAsia="Times New Roman" w:hAnsi="Arial" w:cs="Arial"/>
          <w:color w:val="2E2F35"/>
          <w:sz w:val="24"/>
          <w:szCs w:val="24"/>
          <w:shd w:val="clear" w:color="auto" w:fill="FFFFE9"/>
        </w:rPr>
        <w:t>[EFFECTIVE DATE]</w:t>
      </w:r>
      <w:r w:rsidRPr="00D8012A">
        <w:rPr>
          <w:rFonts w:ascii="Arial" w:eastAsia="Times New Roman" w:hAnsi="Arial" w:cs="Arial"/>
          <w:color w:val="2E2F35"/>
          <w:sz w:val="24"/>
          <w:szCs w:val="24"/>
        </w:rPr>
        <w:t>, (“Effective Date”) is made by and between </w:t>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LANDLORD.FirstName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rPr>
        <w:t> </w:t>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LANDLORD.LastName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rPr>
        <w:t>, with a residential address located at </w:t>
      </w:r>
      <w:r w:rsidRPr="00D8012A">
        <w:rPr>
          <w:rFonts w:ascii="Arial" w:eastAsia="Times New Roman" w:hAnsi="Arial" w:cs="Arial"/>
          <w:color w:val="2E2F35"/>
          <w:sz w:val="24"/>
          <w:szCs w:val="24"/>
          <w:shd w:val="clear" w:color="auto" w:fill="FFFFE9"/>
        </w:rPr>
        <w:t>[LANDLORD ADDRESS]</w:t>
      </w:r>
      <w:r w:rsidRPr="00D8012A">
        <w:rPr>
          <w:rFonts w:ascii="Arial" w:eastAsia="Times New Roman" w:hAnsi="Arial" w:cs="Arial"/>
          <w:color w:val="2E2F35"/>
          <w:sz w:val="24"/>
          <w:szCs w:val="24"/>
        </w:rPr>
        <w:t> (“Landlord”) and </w:t>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LODGER.FirstName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rPr>
        <w:t> </w:t>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LODGER.LastName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rPr>
        <w:t>, with a residential address located at </w:t>
      </w:r>
      <w:r w:rsidRPr="00D8012A">
        <w:rPr>
          <w:rFonts w:ascii="Arial" w:eastAsia="Times New Roman" w:hAnsi="Arial" w:cs="Arial"/>
          <w:color w:val="2E2F35"/>
          <w:sz w:val="24"/>
          <w:szCs w:val="24"/>
          <w:shd w:val="clear" w:color="auto" w:fill="FFFFE9"/>
        </w:rPr>
        <w:t>[LODGER ADDRESS]</w:t>
      </w:r>
      <w:r w:rsidRPr="00D8012A">
        <w:rPr>
          <w:rFonts w:ascii="Arial" w:eastAsia="Times New Roman" w:hAnsi="Arial" w:cs="Arial"/>
          <w:color w:val="2E2F35"/>
          <w:sz w:val="24"/>
          <w:szCs w:val="24"/>
        </w:rPr>
        <w:t> (“Lodger”) and concerns the premises located at </w:t>
      </w:r>
      <w:r w:rsidRPr="00D8012A">
        <w:rPr>
          <w:rFonts w:ascii="Arial" w:eastAsia="Times New Roman" w:hAnsi="Arial" w:cs="Arial"/>
          <w:color w:val="2E2F35"/>
          <w:sz w:val="24"/>
          <w:szCs w:val="24"/>
          <w:shd w:val="clear" w:color="auto" w:fill="FFFFE9"/>
        </w:rPr>
        <w:t>[PREMISES ADDRESS]</w:t>
      </w:r>
      <w:r w:rsidRPr="00D8012A">
        <w:rPr>
          <w:rFonts w:ascii="Arial" w:eastAsia="Times New Roman" w:hAnsi="Arial" w:cs="Arial"/>
          <w:color w:val="2E2F35"/>
          <w:sz w:val="24"/>
          <w:szCs w:val="24"/>
        </w:rPr>
        <w:t> (the “Premises”), which contains the inventory of items listed in the inventory report created and signed by the Landlord and the Lodger as of </w:t>
      </w:r>
      <w:r w:rsidRPr="00D8012A">
        <w:rPr>
          <w:rFonts w:ascii="Arial" w:eastAsia="Times New Roman" w:hAnsi="Arial" w:cs="Arial"/>
          <w:color w:val="2E2F35"/>
          <w:sz w:val="24"/>
          <w:szCs w:val="24"/>
          <w:shd w:val="clear" w:color="auto" w:fill="FFFFE9"/>
        </w:rPr>
        <w:t>[DATE]</w:t>
      </w:r>
      <w:r w:rsidRPr="00D8012A">
        <w:rPr>
          <w:rFonts w:ascii="Arial" w:eastAsia="Times New Roman" w:hAnsi="Arial" w:cs="Arial"/>
          <w:color w:val="2E2F35"/>
          <w:sz w:val="24"/>
          <w:szCs w:val="24"/>
        </w:rPr>
        <w:t> (the “Contents”).</w:t>
      </w:r>
    </w:p>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The lodger will be allowed to co-occupy the Premises with the Landlord and the Landlord’s family and to use certain shared rooms in the Premises. Those rooms are as follows:</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The lodger will pay a deposit in the amount of </w:t>
      </w:r>
      <w:r w:rsidRPr="00D8012A">
        <w:rPr>
          <w:rFonts w:ascii="Arial" w:eastAsia="Times New Roman" w:hAnsi="Arial" w:cs="Arial"/>
          <w:color w:val="2E2F35"/>
          <w:sz w:val="24"/>
          <w:szCs w:val="24"/>
          <w:shd w:val="clear" w:color="auto" w:fill="FFFFE9"/>
        </w:rPr>
        <w:t>[DEPOSIT AMOUNT]</w:t>
      </w:r>
      <w:r w:rsidRPr="00D8012A">
        <w:rPr>
          <w:rFonts w:ascii="Arial" w:eastAsia="Times New Roman" w:hAnsi="Arial" w:cs="Arial"/>
          <w:color w:val="2E2F35"/>
          <w:sz w:val="24"/>
          <w:szCs w:val="24"/>
        </w:rPr>
        <w:t> upon signing this Agreement along with first week’s rent in the amount of </w:t>
      </w:r>
      <w:r w:rsidRPr="00D8012A">
        <w:rPr>
          <w:rFonts w:ascii="Arial" w:eastAsia="Times New Roman" w:hAnsi="Arial" w:cs="Arial"/>
          <w:color w:val="2E2F35"/>
          <w:sz w:val="24"/>
          <w:szCs w:val="24"/>
          <w:shd w:val="clear" w:color="auto" w:fill="FFFFE9"/>
        </w:rPr>
        <w:t>[FIRST WEEK RENT AMOUNT]</w:t>
      </w:r>
      <w:r w:rsidRPr="00D8012A">
        <w:rPr>
          <w:rFonts w:ascii="Arial" w:eastAsia="Times New Roman" w:hAnsi="Arial" w:cs="Arial"/>
          <w:color w:val="2E2F35"/>
          <w:sz w:val="24"/>
          <w:szCs w:val="24"/>
        </w:rPr>
        <w:t>, which will be paid weekly thereafter in advance at the beginning of each week.</w:t>
      </w:r>
    </w:p>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Either party may terminate this Lodger Agreement for any reason upon one week’s notice to the other, provided that Lodger’s obligations related to the term of occupancy (i.e. until the termination date) will survive any termination.</w:t>
      </w:r>
    </w:p>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The Lodger agrees to observe and uphold all obligations set forth herein and in the “Terms of Landlord” document attached hereto and incorporated herein by this reference.</w:t>
      </w:r>
    </w:p>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The Landlord agrees to provide the following accommodations under this Lodger Agreement:</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1"/>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 </w:t>
      </w:r>
    </w:p>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t>Any notices hereunder shall be sent to the address of each party first set forth above.</w:t>
      </w:r>
    </w:p>
    <w:bookmarkEnd w:id="0"/>
    <w:p w:rsidR="00D8012A" w:rsidRPr="00D8012A" w:rsidRDefault="00D8012A" w:rsidP="00D8012A">
      <w:pPr>
        <w:numPr>
          <w:ilvl w:val="0"/>
          <w:numId w:val="1"/>
        </w:numPr>
        <w:shd w:val="clear" w:color="auto" w:fill="FFFFFF"/>
        <w:spacing w:after="0" w:line="360" w:lineRule="atLeast"/>
        <w:ind w:left="0"/>
        <w:rPr>
          <w:rFonts w:ascii="Arial" w:eastAsia="Times New Roman" w:hAnsi="Arial" w:cs="Arial"/>
          <w:color w:val="2E2F35"/>
          <w:sz w:val="24"/>
          <w:szCs w:val="24"/>
        </w:rPr>
      </w:pPr>
      <w:r w:rsidRPr="00D8012A">
        <w:rPr>
          <w:rFonts w:ascii="Arial" w:eastAsia="Times New Roman" w:hAnsi="Arial" w:cs="Arial"/>
          <w:color w:val="2E2F35"/>
          <w:sz w:val="24"/>
          <w:szCs w:val="24"/>
        </w:rPr>
        <w:lastRenderedPageBreak/>
        <w:t>This Lodger Agreement shall be governed by and construed in accordance with the laws of England and Wales.</w:t>
      </w:r>
    </w:p>
    <w:p w:rsidR="009E5505" w:rsidRDefault="00D8012A" w:rsidP="00D8012A">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shd w:val="clear" w:color="auto" w:fill="FFFFFF"/>
        </w:rPr>
        <w:t>In witness whereof, the parties have caused this Agreement to be executed and effective by their signatures placed below.</w:t>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shd w:val="clear" w:color="auto" w:fill="FFFFFF"/>
        </w:rPr>
        <w:t>_______________________________       _______________</w:t>
      </w:r>
      <w:proofErr w:type="gramStart"/>
      <w:r w:rsidRPr="00D8012A">
        <w:rPr>
          <w:rFonts w:ascii="Arial" w:eastAsia="Times New Roman" w:hAnsi="Arial" w:cs="Arial"/>
          <w:color w:val="2E2F35"/>
          <w:sz w:val="24"/>
          <w:szCs w:val="24"/>
          <w:shd w:val="clear" w:color="auto" w:fill="FFFFFF"/>
        </w:rPr>
        <w:t>_</w:t>
      </w:r>
      <w:proofErr w:type="gramEnd"/>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LODGER.FirstName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shd w:val="clear" w:color="auto" w:fill="FFFFFF"/>
        </w:rPr>
        <w:t> </w:t>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LODGER.LastName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shd w:val="clear" w:color="auto" w:fill="FFFFFF"/>
        </w:rPr>
        <w:t>_______________________________       ________________</w:t>
      </w:r>
      <w:r w:rsidRPr="00D8012A">
        <w:rPr>
          <w:rFonts w:ascii="Arial" w:eastAsia="Times New Roman" w:hAnsi="Arial" w:cs="Arial"/>
          <w:color w:val="2E2F35"/>
          <w:sz w:val="24"/>
          <w:szCs w:val="24"/>
        </w:rPr>
        <w:br/>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LANDLORD.FirstName</w:t>
      </w:r>
      <w:proofErr w:type="spellEnd"/>
      <w:r w:rsidRPr="00D8012A">
        <w:rPr>
          <w:rFonts w:ascii="Arial" w:eastAsia="Times New Roman" w:hAnsi="Arial" w:cs="Arial"/>
          <w:color w:val="2E2F35"/>
          <w:sz w:val="24"/>
          <w:szCs w:val="24"/>
          <w:shd w:val="clear" w:color="auto" w:fill="FFFFE9"/>
        </w:rPr>
        <w:t>]</w:t>
      </w:r>
      <w:r w:rsidRPr="00D8012A">
        <w:rPr>
          <w:rFonts w:ascii="Arial" w:eastAsia="Times New Roman" w:hAnsi="Arial" w:cs="Arial"/>
          <w:color w:val="2E2F35"/>
          <w:sz w:val="24"/>
          <w:szCs w:val="24"/>
          <w:shd w:val="clear" w:color="auto" w:fill="FFFFFF"/>
        </w:rPr>
        <w:t> </w:t>
      </w:r>
      <w:r w:rsidRPr="00D8012A">
        <w:rPr>
          <w:rFonts w:ascii="Arial" w:eastAsia="Times New Roman" w:hAnsi="Arial" w:cs="Arial"/>
          <w:color w:val="2E2F35"/>
          <w:sz w:val="24"/>
          <w:szCs w:val="24"/>
          <w:shd w:val="clear" w:color="auto" w:fill="FFFFE9"/>
        </w:rPr>
        <w:t>[</w:t>
      </w:r>
      <w:proofErr w:type="spellStart"/>
      <w:r w:rsidRPr="00D8012A">
        <w:rPr>
          <w:rFonts w:ascii="Arial" w:eastAsia="Times New Roman" w:hAnsi="Arial" w:cs="Arial"/>
          <w:color w:val="2E2F35"/>
          <w:sz w:val="24"/>
          <w:szCs w:val="24"/>
          <w:shd w:val="clear" w:color="auto" w:fill="FFFFE9"/>
        </w:rPr>
        <w:t>LANDLORD.LastName</w:t>
      </w:r>
      <w:proofErr w:type="spellEnd"/>
      <w:r w:rsidRPr="00D8012A">
        <w:rPr>
          <w:rFonts w:ascii="Arial" w:eastAsia="Times New Roman" w:hAnsi="Arial" w:cs="Arial"/>
          <w:color w:val="2E2F35"/>
          <w:sz w:val="24"/>
          <w:szCs w:val="24"/>
          <w:shd w:val="clear" w:color="auto" w:fill="FFFFE9"/>
        </w:rPr>
        <w:t>]</w:t>
      </w:r>
    </w:p>
    <w:sectPr w:rsidR="009E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3349"/>
    <w:multiLevelType w:val="multilevel"/>
    <w:tmpl w:val="74E61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2A"/>
    <w:rsid w:val="009E5505"/>
    <w:rsid w:val="00A86BAE"/>
    <w:rsid w:val="00D8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D8012A"/>
  </w:style>
  <w:style w:type="character" w:customStyle="1" w:styleId="apple-converted-space">
    <w:name w:val="apple-converted-space"/>
    <w:basedOn w:val="DefaultParagraphFont"/>
    <w:rsid w:val="00D80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D8012A"/>
  </w:style>
  <w:style w:type="character" w:customStyle="1" w:styleId="apple-converted-space">
    <w:name w:val="apple-converted-space"/>
    <w:basedOn w:val="DefaultParagraphFont"/>
    <w:rsid w:val="00D8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2016-01-06T05:48:00Z</dcterms:created>
  <dcterms:modified xsi:type="dcterms:W3CDTF">2016-01-06T08:31:00Z</dcterms:modified>
</cp:coreProperties>
</file>