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6800" w:type="dxa"/>
        <w:tblLook w:val="04A0" w:firstRow="1" w:lastRow="0" w:firstColumn="1" w:lastColumn="0" w:noHBand="0" w:noVBand="1"/>
      </w:tblPr>
      <w:tblGrid>
        <w:gridCol w:w="360"/>
        <w:gridCol w:w="276"/>
        <w:gridCol w:w="1314"/>
        <w:gridCol w:w="1884"/>
        <w:gridCol w:w="276"/>
        <w:gridCol w:w="1920"/>
        <w:gridCol w:w="276"/>
        <w:gridCol w:w="276"/>
        <w:gridCol w:w="2028"/>
        <w:gridCol w:w="276"/>
        <w:gridCol w:w="276"/>
        <w:gridCol w:w="1998"/>
        <w:gridCol w:w="276"/>
        <w:gridCol w:w="276"/>
        <w:gridCol w:w="1920"/>
        <w:gridCol w:w="276"/>
        <w:gridCol w:w="276"/>
        <w:gridCol w:w="2016"/>
        <w:gridCol w:w="300"/>
        <w:gridCol w:w="300"/>
      </w:tblGrid>
      <w:tr w:rsidR="00896469" w:rsidRPr="00896469" w:rsidTr="00F95C8A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2D777BC" wp14:editId="7F19567D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-64135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469"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PROJECT</w:t>
            </w:r>
            <w:r w:rsidRPr="00896469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br/>
              <w:t>AREA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IDEAL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GAP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STRATEGY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BENEFITS &amp; RISKS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642C8C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F95C8A" w:rsidP="00F95C8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76910" cy="545465"/>
                  <wp:effectExtent l="0" t="0" r="8890" b="698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642C8C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642C8C"/>
                <w:sz w:val="20"/>
                <w:szCs w:val="20"/>
                <w:lang w:eastAsia="en-GB"/>
              </w:rPr>
              <w:t>SOFTWARE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eros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Nunc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viverra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imperdiet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enim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pharetra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orci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Aenean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lorem. In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dapibus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 Integer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nulla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blandit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feugiat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ligula.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hendrerit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DUE DATE: 08/06/2021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BENEFIT: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Quisque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tempor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 xml:space="preserve">RISK: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habitant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morbi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tristique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senectus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netus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896469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fames.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1719C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F95C8A" w:rsidP="00F95C8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0F6E11" wp14:editId="3AFE2E29">
                  <wp:extent cx="676275" cy="539750"/>
                  <wp:effectExtent l="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41719C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41719C"/>
                <w:sz w:val="20"/>
                <w:szCs w:val="20"/>
                <w:lang w:eastAsia="en-GB"/>
              </w:rPr>
              <w:t>HARDWARE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896469" w:rsidRPr="00896469" w:rsidTr="00F95C8A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AA50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F95C8A" w:rsidP="00F95C8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7F7AC7" wp14:editId="0A960E52">
                  <wp:extent cx="683260" cy="537845"/>
                  <wp:effectExtent l="0" t="0" r="254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AA5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AA50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DB900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F95C8A" w:rsidP="00F95C8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3C5B42" wp14:editId="1585CF71">
                  <wp:extent cx="673735" cy="53784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EDB9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EDB900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F95C8A" w:rsidP="00F95C8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801343" wp14:editId="1D6F9EC0">
                  <wp:extent cx="673735" cy="53784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FF0000"/>
                <w:sz w:val="20"/>
                <w:szCs w:val="20"/>
                <w:lang w:eastAsia="en-GB"/>
              </w:rPr>
              <w:t>COMMUNICATION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96469" w:rsidRPr="00896469" w:rsidTr="00F95C8A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469" w:rsidRPr="00896469" w:rsidRDefault="00896469" w:rsidP="0089646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6469" w:rsidRPr="00896469" w:rsidRDefault="00896469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C8A" w:rsidRPr="00896469" w:rsidTr="00F95C8A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C8A" w:rsidRPr="00896469" w:rsidRDefault="00F95C8A" w:rsidP="0089646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F95C8A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89646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  <w:hyperlink r:id="rId11" w:history="1">
              <w:r w:rsidRPr="00F95C8A">
                <w:rPr>
                  <w:rStyle w:val="Hyperlink"/>
                  <w:rFonts w:ascii="Lato" w:eastAsia="Times New Roman" w:hAnsi="Lato" w:cs="Calibri"/>
                  <w:sz w:val="18"/>
                  <w:szCs w:val="18"/>
                  <w:lang w:eastAsia="en-GB"/>
                </w:rPr>
                <w:t> </w:t>
              </w:r>
              <w:r w:rsidRPr="00F95C8A">
                <w:rPr>
                  <w:rStyle w:val="Hyperlink"/>
                  <w:rFonts w:ascii="Lato" w:eastAsia="Times New Roman" w:hAnsi="Lato" w:cs="Calibri"/>
                  <w:color w:val="auto"/>
                  <w:sz w:val="18"/>
                  <w:szCs w:val="18"/>
                  <w:lang w:eastAsia="en-GB"/>
                </w:rPr>
                <w:t>© TemplateLab.com</w:t>
              </w:r>
            </w:hyperlink>
            <w:r w:rsidRPr="0089646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95C8A" w:rsidRPr="00896469" w:rsidRDefault="00F95C8A" w:rsidP="008964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9646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:rsidR="00896469" w:rsidRPr="00F95C8A" w:rsidRDefault="00896469" w:rsidP="00896469">
      <w:pPr>
        <w:rPr>
          <w:sz w:val="4"/>
        </w:rPr>
      </w:pPr>
    </w:p>
    <w:sectPr w:rsidR="00896469" w:rsidRPr="00F95C8A" w:rsidSect="00896469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69"/>
    <w:rsid w:val="00617500"/>
    <w:rsid w:val="00896469"/>
    <w:rsid w:val="00AA6659"/>
    <w:rsid w:val="00F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DCDA"/>
  <w15:chartTrackingRefBased/>
  <w15:docId w15:val="{140428E1-218A-4CEF-A979-B0905928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95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2021-01-09T19:30:00Z</dcterms:created>
  <dcterms:modified xsi:type="dcterms:W3CDTF">2021-01-09T19:47:00Z</dcterms:modified>
</cp:coreProperties>
</file>