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366" w:rsidRPr="0018336B" w:rsidRDefault="00D20366">
      <w:p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center" w:pos="4680"/>
        </w:tabs>
        <w:jc w:val="both"/>
        <w:rPr>
          <w:rFonts w:ascii="Arial" w:hAnsi="Arial" w:cs="Arial"/>
          <w:color w:val="auto"/>
          <w:spacing w:val="-2"/>
          <w:sz w:val="24"/>
          <w:szCs w:val="24"/>
        </w:rPr>
      </w:pPr>
      <w:bookmarkStart w:id="0" w:name="_GoBack"/>
      <w:bookmarkEnd w:id="0"/>
      <w:r w:rsidRPr="0018336B">
        <w:rPr>
          <w:rFonts w:ascii="Arial" w:hAnsi="Arial" w:cs="Arial"/>
          <w:b/>
          <w:bCs/>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ADVANCE \U 5.75</w:instrText>
      </w:r>
      <w:r w:rsidRPr="0018336B">
        <w:rPr>
          <w:rFonts w:ascii="Arial" w:hAnsi="Arial" w:cs="Arial"/>
          <w:color w:val="auto"/>
          <w:spacing w:val="-2"/>
          <w:sz w:val="24"/>
          <w:szCs w:val="24"/>
        </w:rPr>
        <w:fldChar w:fldCharType="end"/>
      </w:r>
      <w:r w:rsidRPr="0018336B">
        <w:rPr>
          <w:rFonts w:ascii="Arial" w:hAnsi="Arial" w:cs="Arial"/>
          <w:b/>
          <w:bCs/>
          <w:color w:val="auto"/>
          <w:spacing w:val="-2"/>
          <w:sz w:val="24"/>
          <w:szCs w:val="24"/>
        </w:rPr>
        <w:tab/>
        <w:t>S</w:t>
      </w:r>
      <w:r w:rsidR="00AB387E" w:rsidRPr="0018336B">
        <w:rPr>
          <w:rFonts w:ascii="Arial" w:hAnsi="Arial" w:cs="Arial"/>
          <w:b/>
          <w:bCs/>
          <w:color w:val="auto"/>
          <w:spacing w:val="-2"/>
          <w:sz w:val="24"/>
          <w:szCs w:val="24"/>
        </w:rPr>
        <w:t>COPE OF WORK</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r w:rsidRPr="0018336B">
        <w:rPr>
          <w:rFonts w:ascii="Arial" w:hAnsi="Arial" w:cs="Arial"/>
          <w:b/>
          <w:bCs/>
          <w:color w:val="auto"/>
          <w:spacing w:val="-2"/>
          <w:sz w:val="24"/>
          <w:szCs w:val="24"/>
        </w:rPr>
        <w:t xml:space="preserve">PART </w:t>
      </w:r>
      <w:r w:rsidRPr="0018336B">
        <w:rPr>
          <w:rFonts w:ascii="Arial" w:hAnsi="Arial" w:cs="Arial"/>
          <w:b/>
          <w:bCs/>
          <w:color w:val="auto"/>
          <w:spacing w:val="-2"/>
          <w:sz w:val="24"/>
          <w:szCs w:val="24"/>
        </w:rPr>
        <w:fldChar w:fldCharType="begin"/>
      </w:r>
      <w:r w:rsidRPr="0018336B">
        <w:rPr>
          <w:rFonts w:ascii="Arial" w:hAnsi="Arial" w:cs="Arial"/>
          <w:b/>
          <w:bCs/>
          <w:color w:val="auto"/>
          <w:spacing w:val="-2"/>
          <w:sz w:val="24"/>
          <w:szCs w:val="24"/>
        </w:rPr>
        <w:instrText xml:space="preserve">seq level0 \h \r0 </w:instrText>
      </w:r>
      <w:r w:rsidRPr="0018336B">
        <w:rPr>
          <w:rFonts w:ascii="Arial" w:hAnsi="Arial" w:cs="Arial"/>
          <w:b/>
          <w:bCs/>
          <w:color w:val="auto"/>
          <w:spacing w:val="-2"/>
          <w:sz w:val="24"/>
          <w:szCs w:val="24"/>
        </w:rPr>
        <w:fldChar w:fldCharType="end"/>
      </w:r>
      <w:r w:rsidRPr="0018336B">
        <w:rPr>
          <w:rFonts w:ascii="Arial" w:hAnsi="Arial" w:cs="Arial"/>
          <w:b/>
          <w:bCs/>
          <w:color w:val="auto"/>
          <w:spacing w:val="-2"/>
          <w:sz w:val="24"/>
          <w:szCs w:val="24"/>
        </w:rPr>
        <w:fldChar w:fldCharType="begin"/>
      </w:r>
      <w:r w:rsidRPr="0018336B">
        <w:rPr>
          <w:rFonts w:ascii="Arial" w:hAnsi="Arial" w:cs="Arial"/>
          <w:b/>
          <w:bCs/>
          <w:color w:val="auto"/>
          <w:spacing w:val="-2"/>
          <w:sz w:val="24"/>
          <w:szCs w:val="24"/>
        </w:rPr>
        <w:instrText xml:space="preserve">seq level1 \h \r0 </w:instrText>
      </w:r>
      <w:r w:rsidRPr="0018336B">
        <w:rPr>
          <w:rFonts w:ascii="Arial" w:hAnsi="Arial" w:cs="Arial"/>
          <w:b/>
          <w:bCs/>
          <w:color w:val="auto"/>
          <w:spacing w:val="-2"/>
          <w:sz w:val="24"/>
          <w:szCs w:val="24"/>
        </w:rPr>
        <w:fldChar w:fldCharType="end"/>
      </w:r>
      <w:r w:rsidRPr="0018336B">
        <w:rPr>
          <w:rFonts w:ascii="Arial" w:hAnsi="Arial" w:cs="Arial"/>
          <w:b/>
          <w:bCs/>
          <w:color w:val="auto"/>
          <w:spacing w:val="-2"/>
          <w:sz w:val="24"/>
          <w:szCs w:val="24"/>
        </w:rPr>
        <w:fldChar w:fldCharType="begin"/>
      </w:r>
      <w:r w:rsidRPr="0018336B">
        <w:rPr>
          <w:rFonts w:ascii="Arial" w:hAnsi="Arial" w:cs="Arial"/>
          <w:b/>
          <w:bCs/>
          <w:color w:val="auto"/>
          <w:spacing w:val="-2"/>
          <w:sz w:val="24"/>
          <w:szCs w:val="24"/>
        </w:rPr>
        <w:instrText xml:space="preserve">seq level2 \h \r0 </w:instrText>
      </w:r>
      <w:r w:rsidRPr="0018336B">
        <w:rPr>
          <w:rFonts w:ascii="Arial" w:hAnsi="Arial" w:cs="Arial"/>
          <w:b/>
          <w:bCs/>
          <w:color w:val="auto"/>
          <w:spacing w:val="-2"/>
          <w:sz w:val="24"/>
          <w:szCs w:val="24"/>
        </w:rPr>
        <w:fldChar w:fldCharType="end"/>
      </w:r>
      <w:r w:rsidRPr="0018336B">
        <w:rPr>
          <w:rFonts w:ascii="Arial" w:hAnsi="Arial" w:cs="Arial"/>
          <w:b/>
          <w:bCs/>
          <w:color w:val="auto"/>
          <w:spacing w:val="-2"/>
          <w:sz w:val="24"/>
          <w:szCs w:val="24"/>
        </w:rPr>
        <w:fldChar w:fldCharType="begin"/>
      </w:r>
      <w:r w:rsidRPr="0018336B">
        <w:rPr>
          <w:rFonts w:ascii="Arial" w:hAnsi="Arial" w:cs="Arial"/>
          <w:b/>
          <w:bCs/>
          <w:color w:val="auto"/>
          <w:spacing w:val="-2"/>
          <w:sz w:val="24"/>
          <w:szCs w:val="24"/>
        </w:rPr>
        <w:instrText xml:space="preserve">seq level3 \h \r0 </w:instrText>
      </w:r>
      <w:r w:rsidRPr="0018336B">
        <w:rPr>
          <w:rFonts w:ascii="Arial" w:hAnsi="Arial" w:cs="Arial"/>
          <w:b/>
          <w:bCs/>
          <w:color w:val="auto"/>
          <w:spacing w:val="-2"/>
          <w:sz w:val="24"/>
          <w:szCs w:val="24"/>
        </w:rPr>
        <w:fldChar w:fldCharType="end"/>
      </w:r>
      <w:r w:rsidRPr="0018336B">
        <w:rPr>
          <w:rFonts w:ascii="Arial" w:hAnsi="Arial" w:cs="Arial"/>
          <w:b/>
          <w:bCs/>
          <w:color w:val="auto"/>
          <w:spacing w:val="-2"/>
          <w:sz w:val="24"/>
          <w:szCs w:val="24"/>
        </w:rPr>
        <w:fldChar w:fldCharType="begin"/>
      </w:r>
      <w:r w:rsidRPr="0018336B">
        <w:rPr>
          <w:rFonts w:ascii="Arial" w:hAnsi="Arial" w:cs="Arial"/>
          <w:b/>
          <w:bCs/>
          <w:color w:val="auto"/>
          <w:spacing w:val="-2"/>
          <w:sz w:val="24"/>
          <w:szCs w:val="24"/>
        </w:rPr>
        <w:instrText xml:space="preserve">seq level4 \h \r0 </w:instrText>
      </w:r>
      <w:r w:rsidRPr="0018336B">
        <w:rPr>
          <w:rFonts w:ascii="Arial" w:hAnsi="Arial" w:cs="Arial"/>
          <w:b/>
          <w:bCs/>
          <w:color w:val="auto"/>
          <w:spacing w:val="-2"/>
          <w:sz w:val="24"/>
          <w:szCs w:val="24"/>
        </w:rPr>
        <w:fldChar w:fldCharType="end"/>
      </w:r>
      <w:r w:rsidRPr="0018336B">
        <w:rPr>
          <w:rFonts w:ascii="Arial" w:hAnsi="Arial" w:cs="Arial"/>
          <w:b/>
          <w:bCs/>
          <w:color w:val="auto"/>
          <w:spacing w:val="-2"/>
          <w:sz w:val="24"/>
          <w:szCs w:val="24"/>
        </w:rPr>
        <w:fldChar w:fldCharType="begin"/>
      </w:r>
      <w:r w:rsidRPr="0018336B">
        <w:rPr>
          <w:rFonts w:ascii="Arial" w:hAnsi="Arial" w:cs="Arial"/>
          <w:b/>
          <w:bCs/>
          <w:color w:val="auto"/>
          <w:spacing w:val="-2"/>
          <w:sz w:val="24"/>
          <w:szCs w:val="24"/>
        </w:rPr>
        <w:instrText xml:space="preserve">seq level5 \h \r0 </w:instrText>
      </w:r>
      <w:r w:rsidRPr="0018336B">
        <w:rPr>
          <w:rFonts w:ascii="Arial" w:hAnsi="Arial" w:cs="Arial"/>
          <w:b/>
          <w:bCs/>
          <w:color w:val="auto"/>
          <w:spacing w:val="-2"/>
          <w:sz w:val="24"/>
          <w:szCs w:val="24"/>
        </w:rPr>
        <w:fldChar w:fldCharType="end"/>
      </w:r>
      <w:r w:rsidRPr="0018336B">
        <w:rPr>
          <w:rFonts w:ascii="Arial" w:hAnsi="Arial" w:cs="Arial"/>
          <w:b/>
          <w:bCs/>
          <w:color w:val="auto"/>
          <w:spacing w:val="-2"/>
          <w:sz w:val="24"/>
          <w:szCs w:val="24"/>
        </w:rPr>
        <w:fldChar w:fldCharType="begin"/>
      </w:r>
      <w:r w:rsidRPr="0018336B">
        <w:rPr>
          <w:rFonts w:ascii="Arial" w:hAnsi="Arial" w:cs="Arial"/>
          <w:b/>
          <w:bCs/>
          <w:color w:val="auto"/>
          <w:spacing w:val="-2"/>
          <w:sz w:val="24"/>
          <w:szCs w:val="24"/>
        </w:rPr>
        <w:instrText xml:space="preserve">seq level6 \h \r0 </w:instrText>
      </w:r>
      <w:r w:rsidRPr="0018336B">
        <w:rPr>
          <w:rFonts w:ascii="Arial" w:hAnsi="Arial" w:cs="Arial"/>
          <w:b/>
          <w:bCs/>
          <w:color w:val="auto"/>
          <w:spacing w:val="-2"/>
          <w:sz w:val="24"/>
          <w:szCs w:val="24"/>
        </w:rPr>
        <w:fldChar w:fldCharType="end"/>
      </w:r>
      <w:r w:rsidRPr="0018336B">
        <w:rPr>
          <w:rFonts w:ascii="Arial" w:hAnsi="Arial" w:cs="Arial"/>
          <w:b/>
          <w:bCs/>
          <w:color w:val="auto"/>
          <w:spacing w:val="-2"/>
          <w:sz w:val="24"/>
          <w:szCs w:val="24"/>
        </w:rPr>
        <w:fldChar w:fldCharType="begin"/>
      </w:r>
      <w:r w:rsidRPr="0018336B">
        <w:rPr>
          <w:rFonts w:ascii="Arial" w:hAnsi="Arial" w:cs="Arial"/>
          <w:b/>
          <w:bCs/>
          <w:color w:val="auto"/>
          <w:spacing w:val="-2"/>
          <w:sz w:val="24"/>
          <w:szCs w:val="24"/>
        </w:rPr>
        <w:instrText xml:space="preserve">seq level7 \h \r0 </w:instrText>
      </w:r>
      <w:r w:rsidRPr="0018336B">
        <w:rPr>
          <w:rFonts w:ascii="Arial" w:hAnsi="Arial" w:cs="Arial"/>
          <w:b/>
          <w:bCs/>
          <w:color w:val="auto"/>
          <w:spacing w:val="-2"/>
          <w:sz w:val="24"/>
          <w:szCs w:val="24"/>
        </w:rPr>
        <w:fldChar w:fldCharType="end"/>
      </w:r>
      <w:r w:rsidRPr="0018336B">
        <w:rPr>
          <w:rFonts w:ascii="Arial" w:hAnsi="Arial" w:cs="Arial"/>
          <w:b/>
          <w:bCs/>
          <w:color w:val="auto"/>
          <w:spacing w:val="-2"/>
          <w:sz w:val="24"/>
          <w:szCs w:val="24"/>
        </w:rPr>
        <w:fldChar w:fldCharType="begin"/>
      </w:r>
      <w:r w:rsidRPr="0018336B">
        <w:rPr>
          <w:rFonts w:ascii="Arial" w:hAnsi="Arial" w:cs="Arial"/>
          <w:b/>
          <w:bCs/>
          <w:color w:val="auto"/>
          <w:spacing w:val="-2"/>
          <w:sz w:val="24"/>
          <w:szCs w:val="24"/>
        </w:rPr>
        <w:instrText>seq level0 \*arabic</w:instrText>
      </w:r>
      <w:r w:rsidRPr="0018336B">
        <w:rPr>
          <w:rFonts w:ascii="Arial" w:hAnsi="Arial" w:cs="Arial"/>
          <w:b/>
          <w:bCs/>
          <w:color w:val="auto"/>
          <w:spacing w:val="-2"/>
          <w:sz w:val="24"/>
          <w:szCs w:val="24"/>
        </w:rPr>
        <w:fldChar w:fldCharType="separate"/>
      </w:r>
      <w:r w:rsidR="00FB5FBA" w:rsidRPr="0018336B">
        <w:rPr>
          <w:rFonts w:ascii="Arial" w:hAnsi="Arial" w:cs="Arial"/>
          <w:b/>
          <w:bCs/>
          <w:noProof/>
          <w:color w:val="auto"/>
          <w:spacing w:val="-2"/>
          <w:sz w:val="24"/>
          <w:szCs w:val="24"/>
        </w:rPr>
        <w:t>1</w:t>
      </w:r>
      <w:r w:rsidRPr="0018336B">
        <w:rPr>
          <w:rFonts w:ascii="Arial" w:hAnsi="Arial" w:cs="Arial"/>
          <w:b/>
          <w:bCs/>
          <w:color w:val="auto"/>
          <w:spacing w:val="-2"/>
          <w:sz w:val="24"/>
          <w:szCs w:val="24"/>
        </w:rPr>
        <w:fldChar w:fldCharType="end"/>
      </w:r>
      <w:r w:rsidRPr="0018336B">
        <w:rPr>
          <w:rFonts w:ascii="Arial" w:hAnsi="Arial" w:cs="Arial"/>
          <w:b/>
          <w:bCs/>
          <w:color w:val="auto"/>
          <w:spacing w:val="-2"/>
          <w:sz w:val="24"/>
          <w:szCs w:val="24"/>
        </w:rPr>
        <w:t xml:space="preserve"> - GENERAL</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576" w:hanging="576"/>
        <w:jc w:val="both"/>
        <w:rPr>
          <w:rFonts w:ascii="Arial" w:hAnsi="Arial" w:cs="Arial"/>
          <w:color w:val="auto"/>
          <w:spacing w:val="-2"/>
          <w:sz w:val="24"/>
          <w:szCs w:val="24"/>
        </w:rPr>
      </w:pPr>
      <w:r w:rsidRPr="0018336B">
        <w:rPr>
          <w:rFonts w:ascii="Arial" w:hAnsi="Arial" w:cs="Arial"/>
          <w:b/>
          <w:bCs/>
          <w:color w:val="auto"/>
          <w:spacing w:val="-2"/>
          <w:sz w:val="24"/>
          <w:szCs w:val="24"/>
        </w:rPr>
        <w:fldChar w:fldCharType="begin"/>
      </w:r>
      <w:r w:rsidRPr="0018336B">
        <w:rPr>
          <w:rFonts w:ascii="Arial" w:hAnsi="Arial" w:cs="Arial"/>
          <w:b/>
          <w:bCs/>
          <w:color w:val="auto"/>
          <w:spacing w:val="-2"/>
          <w:sz w:val="24"/>
          <w:szCs w:val="24"/>
        </w:rPr>
        <w:instrText>seq level0 \c \*arabic</w:instrText>
      </w:r>
      <w:r w:rsidRPr="0018336B">
        <w:rPr>
          <w:rFonts w:ascii="Arial" w:hAnsi="Arial" w:cs="Arial"/>
          <w:b/>
          <w:bCs/>
          <w:color w:val="auto"/>
          <w:spacing w:val="-2"/>
          <w:sz w:val="24"/>
          <w:szCs w:val="24"/>
        </w:rPr>
        <w:fldChar w:fldCharType="separate"/>
      </w:r>
      <w:r w:rsidR="00FB5FBA" w:rsidRPr="0018336B">
        <w:rPr>
          <w:rFonts w:ascii="Arial" w:hAnsi="Arial" w:cs="Arial"/>
          <w:b/>
          <w:bCs/>
          <w:noProof/>
          <w:color w:val="auto"/>
          <w:spacing w:val="-2"/>
          <w:sz w:val="24"/>
          <w:szCs w:val="24"/>
        </w:rPr>
        <w:t>1</w:t>
      </w:r>
      <w:r w:rsidRPr="0018336B">
        <w:rPr>
          <w:rFonts w:ascii="Arial" w:hAnsi="Arial" w:cs="Arial"/>
          <w:b/>
          <w:bCs/>
          <w:color w:val="auto"/>
          <w:spacing w:val="-2"/>
          <w:sz w:val="24"/>
          <w:szCs w:val="24"/>
        </w:rPr>
        <w:fldChar w:fldCharType="end"/>
      </w:r>
      <w:r w:rsidRPr="0018336B">
        <w:rPr>
          <w:rFonts w:ascii="Arial" w:hAnsi="Arial" w:cs="Arial"/>
          <w:b/>
          <w:bCs/>
          <w:color w:val="auto"/>
          <w:spacing w:val="-2"/>
          <w:sz w:val="24"/>
          <w:szCs w:val="24"/>
        </w:rPr>
        <w:t>.</w:t>
      </w:r>
      <w:r w:rsidRPr="0018336B">
        <w:rPr>
          <w:rFonts w:ascii="Arial" w:hAnsi="Arial" w:cs="Arial"/>
          <w:b/>
          <w:bCs/>
          <w:color w:val="auto"/>
          <w:spacing w:val="-2"/>
          <w:sz w:val="24"/>
          <w:szCs w:val="24"/>
        </w:rPr>
        <w:fldChar w:fldCharType="begin"/>
      </w:r>
      <w:r w:rsidRPr="0018336B">
        <w:rPr>
          <w:rFonts w:ascii="Arial" w:hAnsi="Arial" w:cs="Arial"/>
          <w:b/>
          <w:bCs/>
          <w:color w:val="auto"/>
          <w:spacing w:val="-2"/>
          <w:sz w:val="24"/>
          <w:szCs w:val="24"/>
        </w:rPr>
        <w:instrText>seq level1 \*arabic</w:instrText>
      </w:r>
      <w:r w:rsidRPr="0018336B">
        <w:rPr>
          <w:rFonts w:ascii="Arial" w:hAnsi="Arial" w:cs="Arial"/>
          <w:b/>
          <w:bCs/>
          <w:color w:val="auto"/>
          <w:spacing w:val="-2"/>
          <w:sz w:val="24"/>
          <w:szCs w:val="24"/>
        </w:rPr>
        <w:fldChar w:fldCharType="separate"/>
      </w:r>
      <w:r w:rsidR="00FB5FBA" w:rsidRPr="0018336B">
        <w:rPr>
          <w:rFonts w:ascii="Arial" w:hAnsi="Arial" w:cs="Arial"/>
          <w:b/>
          <w:bCs/>
          <w:noProof/>
          <w:color w:val="auto"/>
          <w:spacing w:val="-2"/>
          <w:sz w:val="24"/>
          <w:szCs w:val="24"/>
        </w:rPr>
        <w:t>1</w:t>
      </w:r>
      <w:r w:rsidRPr="0018336B">
        <w:rPr>
          <w:rFonts w:ascii="Arial" w:hAnsi="Arial" w:cs="Arial"/>
          <w:b/>
          <w:bCs/>
          <w:color w:val="auto"/>
          <w:spacing w:val="-2"/>
          <w:sz w:val="24"/>
          <w:szCs w:val="24"/>
        </w:rPr>
        <w:fldChar w:fldCharType="end"/>
      </w:r>
      <w:r w:rsidRPr="0018336B">
        <w:rPr>
          <w:rFonts w:ascii="Arial" w:hAnsi="Arial" w:cs="Arial"/>
          <w:b/>
          <w:bCs/>
          <w:color w:val="auto"/>
          <w:spacing w:val="-2"/>
          <w:sz w:val="24"/>
          <w:szCs w:val="24"/>
        </w:rPr>
        <w:tab/>
        <w:t>RELATED DOCUMENTS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left" w:pos="144"/>
          <w:tab w:val="left" w:pos="585"/>
        </w:tabs>
        <w:ind w:left="585" w:hanging="585"/>
        <w:jc w:val="both"/>
        <w:rPr>
          <w:rFonts w:ascii="Arial" w:hAnsi="Arial" w:cs="Arial"/>
          <w:spacing w:val="-2"/>
          <w:sz w:val="24"/>
          <w:szCs w:val="24"/>
        </w:rPr>
      </w:pPr>
      <w:r w:rsidRPr="0018336B">
        <w:rPr>
          <w:rFonts w:ascii="Arial" w:hAnsi="Arial" w:cs="Arial"/>
          <w:spacing w:val="-2"/>
          <w:sz w:val="24"/>
          <w:szCs w:val="24"/>
        </w:rPr>
        <w:tab/>
      </w:r>
      <w:r w:rsidRPr="0018336B">
        <w:rPr>
          <w:rFonts w:ascii="Arial" w:hAnsi="Arial" w:cs="Arial"/>
          <w:spacing w:val="-2"/>
          <w:sz w:val="24"/>
          <w:szCs w:val="24"/>
        </w:rPr>
        <w:fldChar w:fldCharType="begin"/>
      </w:r>
      <w:r w:rsidRPr="0018336B">
        <w:rPr>
          <w:rFonts w:ascii="Arial" w:hAnsi="Arial" w:cs="Arial"/>
          <w:spacing w:val="-2"/>
          <w:sz w:val="24"/>
          <w:szCs w:val="24"/>
        </w:rPr>
        <w:instrText>seq level2 \*ALPHABETIC</w:instrText>
      </w:r>
      <w:r w:rsidRPr="0018336B">
        <w:rPr>
          <w:rFonts w:ascii="Arial" w:hAnsi="Arial" w:cs="Arial"/>
          <w:spacing w:val="-2"/>
          <w:sz w:val="24"/>
          <w:szCs w:val="24"/>
        </w:rPr>
        <w:fldChar w:fldCharType="separate"/>
      </w:r>
      <w:r w:rsidR="00FB5FBA" w:rsidRPr="0018336B">
        <w:rPr>
          <w:rFonts w:ascii="Arial" w:hAnsi="Arial" w:cs="Arial"/>
          <w:noProof/>
          <w:spacing w:val="-2"/>
          <w:sz w:val="24"/>
          <w:szCs w:val="24"/>
        </w:rPr>
        <w:t>A</w:t>
      </w:r>
      <w:r w:rsidRPr="0018336B">
        <w:rPr>
          <w:rFonts w:ascii="Arial" w:hAnsi="Arial" w:cs="Arial"/>
          <w:spacing w:val="-2"/>
          <w:sz w:val="24"/>
          <w:szCs w:val="24"/>
        </w:rPr>
        <w:fldChar w:fldCharType="end"/>
      </w:r>
      <w:r w:rsidRPr="0018336B">
        <w:rPr>
          <w:rFonts w:ascii="Arial" w:hAnsi="Arial" w:cs="Arial"/>
          <w:spacing w:val="-2"/>
          <w:sz w:val="24"/>
          <w:szCs w:val="24"/>
        </w:rPr>
        <w:t>.</w:t>
      </w:r>
      <w:r w:rsidRPr="0018336B">
        <w:rPr>
          <w:rFonts w:ascii="Arial" w:hAnsi="Arial" w:cs="Arial"/>
          <w:spacing w:val="-2"/>
          <w:sz w:val="24"/>
          <w:szCs w:val="24"/>
        </w:rPr>
        <w:tab/>
        <w:t>Construction Drawings, Technical Specifications, Addenda, and general provisions of the Contract, including Contract General Conditions and Supplementary General Conditions and other Division 1 Specification Sections, apply to this Section.</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576" w:hanging="576"/>
        <w:jc w:val="both"/>
        <w:rPr>
          <w:rFonts w:ascii="Arial" w:hAnsi="Arial" w:cs="Arial"/>
          <w:color w:val="auto"/>
          <w:spacing w:val="-2"/>
          <w:sz w:val="24"/>
          <w:szCs w:val="24"/>
        </w:rPr>
      </w:pPr>
      <w:r w:rsidRPr="0018336B">
        <w:rPr>
          <w:rFonts w:ascii="Arial" w:hAnsi="Arial" w:cs="Arial"/>
          <w:b/>
          <w:bCs/>
          <w:color w:val="auto"/>
          <w:spacing w:val="-2"/>
          <w:sz w:val="24"/>
          <w:szCs w:val="24"/>
        </w:rPr>
        <w:fldChar w:fldCharType="begin"/>
      </w:r>
      <w:r w:rsidRPr="0018336B">
        <w:rPr>
          <w:rFonts w:ascii="Arial" w:hAnsi="Arial" w:cs="Arial"/>
          <w:b/>
          <w:bCs/>
          <w:color w:val="auto"/>
          <w:spacing w:val="-2"/>
          <w:sz w:val="24"/>
          <w:szCs w:val="24"/>
        </w:rPr>
        <w:instrText>seq level0 \c \*arabic</w:instrText>
      </w:r>
      <w:r w:rsidRPr="0018336B">
        <w:rPr>
          <w:rFonts w:ascii="Arial" w:hAnsi="Arial" w:cs="Arial"/>
          <w:b/>
          <w:bCs/>
          <w:color w:val="auto"/>
          <w:spacing w:val="-2"/>
          <w:sz w:val="24"/>
          <w:szCs w:val="24"/>
        </w:rPr>
        <w:fldChar w:fldCharType="separate"/>
      </w:r>
      <w:r w:rsidR="00FB5FBA" w:rsidRPr="0018336B">
        <w:rPr>
          <w:rFonts w:ascii="Arial" w:hAnsi="Arial" w:cs="Arial"/>
          <w:b/>
          <w:bCs/>
          <w:noProof/>
          <w:color w:val="auto"/>
          <w:spacing w:val="-2"/>
          <w:sz w:val="24"/>
          <w:szCs w:val="24"/>
        </w:rPr>
        <w:t>1</w:t>
      </w:r>
      <w:r w:rsidRPr="0018336B">
        <w:rPr>
          <w:rFonts w:ascii="Arial" w:hAnsi="Arial" w:cs="Arial"/>
          <w:b/>
          <w:bCs/>
          <w:color w:val="auto"/>
          <w:spacing w:val="-2"/>
          <w:sz w:val="24"/>
          <w:szCs w:val="24"/>
        </w:rPr>
        <w:fldChar w:fldCharType="end"/>
      </w:r>
      <w:r w:rsidRPr="0018336B">
        <w:rPr>
          <w:rFonts w:ascii="Arial" w:hAnsi="Arial" w:cs="Arial"/>
          <w:b/>
          <w:bCs/>
          <w:color w:val="auto"/>
          <w:spacing w:val="-2"/>
          <w:sz w:val="24"/>
          <w:szCs w:val="24"/>
        </w:rPr>
        <w:t>.</w:t>
      </w:r>
      <w:r w:rsidRPr="0018336B">
        <w:rPr>
          <w:rFonts w:ascii="Arial" w:hAnsi="Arial" w:cs="Arial"/>
          <w:b/>
          <w:bCs/>
          <w:color w:val="auto"/>
          <w:spacing w:val="-2"/>
          <w:sz w:val="24"/>
          <w:szCs w:val="24"/>
        </w:rPr>
        <w:fldChar w:fldCharType="begin"/>
      </w:r>
      <w:r w:rsidRPr="0018336B">
        <w:rPr>
          <w:rFonts w:ascii="Arial" w:hAnsi="Arial" w:cs="Arial"/>
          <w:b/>
          <w:bCs/>
          <w:color w:val="auto"/>
          <w:spacing w:val="-2"/>
          <w:sz w:val="24"/>
          <w:szCs w:val="24"/>
        </w:rPr>
        <w:instrText>seq level1 \*arabic</w:instrText>
      </w:r>
      <w:r w:rsidRPr="0018336B">
        <w:rPr>
          <w:rFonts w:ascii="Arial" w:hAnsi="Arial" w:cs="Arial"/>
          <w:b/>
          <w:bCs/>
          <w:color w:val="auto"/>
          <w:spacing w:val="-2"/>
          <w:sz w:val="24"/>
          <w:szCs w:val="24"/>
        </w:rPr>
        <w:fldChar w:fldCharType="separate"/>
      </w:r>
      <w:r w:rsidR="00FB5FBA" w:rsidRPr="0018336B">
        <w:rPr>
          <w:rFonts w:ascii="Arial" w:hAnsi="Arial" w:cs="Arial"/>
          <w:b/>
          <w:bCs/>
          <w:noProof/>
          <w:color w:val="auto"/>
          <w:spacing w:val="-2"/>
          <w:sz w:val="24"/>
          <w:szCs w:val="24"/>
        </w:rPr>
        <w:t>2</w:t>
      </w:r>
      <w:r w:rsidRPr="0018336B">
        <w:rPr>
          <w:rFonts w:ascii="Arial" w:hAnsi="Arial" w:cs="Arial"/>
          <w:b/>
          <w:bCs/>
          <w:color w:val="auto"/>
          <w:spacing w:val="-2"/>
          <w:sz w:val="24"/>
          <w:szCs w:val="24"/>
        </w:rPr>
        <w:fldChar w:fldCharType="end"/>
      </w:r>
      <w:r w:rsidRPr="0018336B">
        <w:rPr>
          <w:rFonts w:ascii="Arial" w:hAnsi="Arial" w:cs="Arial"/>
          <w:b/>
          <w:bCs/>
          <w:color w:val="auto"/>
          <w:spacing w:val="-2"/>
          <w:sz w:val="24"/>
          <w:szCs w:val="24"/>
        </w:rPr>
        <w:fldChar w:fldCharType="begin"/>
      </w:r>
      <w:r w:rsidRPr="0018336B">
        <w:rPr>
          <w:rFonts w:ascii="Arial" w:hAnsi="Arial" w:cs="Arial"/>
          <w:b/>
          <w:bCs/>
          <w:color w:val="auto"/>
          <w:spacing w:val="-2"/>
          <w:sz w:val="24"/>
          <w:szCs w:val="24"/>
        </w:rPr>
        <w:instrText xml:space="preserve">seq level2 \h \r0 </w:instrText>
      </w:r>
      <w:r w:rsidRPr="0018336B">
        <w:rPr>
          <w:rFonts w:ascii="Arial" w:hAnsi="Arial" w:cs="Arial"/>
          <w:b/>
          <w:bCs/>
          <w:color w:val="auto"/>
          <w:spacing w:val="-2"/>
          <w:sz w:val="24"/>
          <w:szCs w:val="24"/>
        </w:rPr>
        <w:fldChar w:fldCharType="end"/>
      </w:r>
      <w:r w:rsidRPr="0018336B">
        <w:rPr>
          <w:rFonts w:ascii="Arial" w:hAnsi="Arial" w:cs="Arial"/>
          <w:b/>
          <w:bCs/>
          <w:color w:val="auto"/>
          <w:spacing w:val="-2"/>
          <w:sz w:val="24"/>
          <w:szCs w:val="24"/>
        </w:rPr>
        <w:tab/>
        <w:t>SECTION INCLUDES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1</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Environmental protection procedures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2</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Smoke/odor control procedures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3</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Noise control procedures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4</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Dust and air pollution control procedures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5</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Hazardous materials procedures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6</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Welding and burning mitigation procedures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7</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Erosion and sediment control procedures (Storm Water Pollution Protection Plan)</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8</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Disposal operations procedures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9</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Cultural resources procedures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rsidP="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10</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Alteration project procedures.</w:t>
      </w:r>
    </w:p>
    <w:p w:rsidR="00D20366" w:rsidRPr="0018336B" w:rsidRDefault="00D20366" w:rsidP="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p>
    <w:p w:rsidR="00D20366" w:rsidRPr="0018336B" w:rsidRDefault="00D20366" w:rsidP="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b/>
          <w:color w:val="auto"/>
          <w:spacing w:val="-2"/>
          <w:sz w:val="24"/>
          <w:szCs w:val="24"/>
        </w:rPr>
        <w:t>1.3</w:t>
      </w:r>
      <w:r w:rsidRPr="0018336B">
        <w:rPr>
          <w:rFonts w:ascii="Arial" w:hAnsi="Arial" w:cs="Arial"/>
          <w:b/>
          <w:color w:val="auto"/>
          <w:spacing w:val="-2"/>
          <w:sz w:val="24"/>
          <w:szCs w:val="24"/>
        </w:rPr>
        <w:tab/>
      </w:r>
      <w:r w:rsidRPr="0018336B">
        <w:rPr>
          <w:rFonts w:ascii="Arial" w:hAnsi="Arial" w:cs="Arial"/>
          <w:b/>
          <w:sz w:val="24"/>
          <w:szCs w:val="24"/>
        </w:rPr>
        <w:t>SITE DECORUM</w:t>
      </w:r>
    </w:p>
    <w:p w:rsidR="00D20366" w:rsidRPr="0018336B" w:rsidRDefault="00D20366" w:rsidP="00D20366">
      <w:pPr>
        <w:pStyle w:val="PR1"/>
        <w:rPr>
          <w:rFonts w:ascii="Arial" w:hAnsi="Arial" w:cs="Arial"/>
          <w:sz w:val="24"/>
          <w:szCs w:val="24"/>
        </w:rPr>
      </w:pPr>
      <w:r w:rsidRPr="0018336B">
        <w:rPr>
          <w:rFonts w:ascii="Arial" w:hAnsi="Arial" w:cs="Arial"/>
          <w:sz w:val="24"/>
          <w:szCs w:val="24"/>
        </w:rPr>
        <w:t xml:space="preserve">Contractor shall control the conduct of labor forces and prevent unwanted interaction initiated by workers with the </w:t>
      </w:r>
      <w:r w:rsidR="009B2FBF">
        <w:rPr>
          <w:rFonts w:ascii="Arial" w:hAnsi="Arial" w:cs="Arial"/>
          <w:sz w:val="24"/>
          <w:szCs w:val="24"/>
        </w:rPr>
        <w:t xml:space="preserve"> </w:t>
      </w:r>
      <w:r w:rsidR="009B2FBF" w:rsidRPr="009B2FBF">
        <w:rPr>
          <w:rFonts w:ascii="Arial" w:hAnsi="Arial" w:cs="Arial"/>
          <w:sz w:val="24"/>
          <w:szCs w:val="24"/>
          <w:highlight w:val="yellow"/>
        </w:rPr>
        <w:t>[STATE AGENCY]</w:t>
      </w:r>
      <w:r w:rsidRPr="0018336B">
        <w:rPr>
          <w:rFonts w:ascii="Arial" w:hAnsi="Arial" w:cs="Arial"/>
          <w:sz w:val="24"/>
          <w:szCs w:val="24"/>
        </w:rPr>
        <w:t xml:space="preserve"> staff or other individuals other than those associated with the project.</w:t>
      </w:r>
    </w:p>
    <w:p w:rsidR="00D20366" w:rsidRPr="0018336B" w:rsidRDefault="00D20366" w:rsidP="00D20366">
      <w:pPr>
        <w:pStyle w:val="PR1"/>
        <w:rPr>
          <w:rFonts w:ascii="Arial" w:hAnsi="Arial" w:cs="Arial"/>
          <w:sz w:val="24"/>
          <w:szCs w:val="24"/>
        </w:rPr>
      </w:pPr>
      <w:r w:rsidRPr="0018336B">
        <w:rPr>
          <w:rFonts w:ascii="Arial" w:hAnsi="Arial" w:cs="Arial"/>
          <w:sz w:val="24"/>
          <w:szCs w:val="24"/>
        </w:rPr>
        <w:t xml:space="preserve">In the event that any worker initiates unwanted interaction, uses profanity, or in the opinion of the </w:t>
      </w:r>
      <w:r w:rsidR="0018336B" w:rsidRPr="009B2FBF">
        <w:rPr>
          <w:rFonts w:ascii="Arial" w:hAnsi="Arial" w:cs="Arial"/>
          <w:sz w:val="24"/>
          <w:szCs w:val="24"/>
          <w:highlight w:val="yellow"/>
        </w:rPr>
        <w:t>[STATE AGENCY]</w:t>
      </w:r>
      <w:r w:rsidR="009B2FBF">
        <w:rPr>
          <w:rFonts w:ascii="Arial" w:hAnsi="Arial" w:cs="Arial"/>
          <w:sz w:val="24"/>
          <w:szCs w:val="24"/>
        </w:rPr>
        <w:t xml:space="preserve"> </w:t>
      </w:r>
      <w:r w:rsidRPr="0018336B">
        <w:rPr>
          <w:rFonts w:ascii="Arial" w:hAnsi="Arial" w:cs="Arial"/>
          <w:sz w:val="24"/>
          <w:szCs w:val="24"/>
        </w:rPr>
        <w:t>Representative, conducts him/herself in an offensive or unprofessional manner, the Contractor shall immediately remove the worker from the project and replace said worker with another of equivalent technical skill at no cost to the</w:t>
      </w:r>
      <w:r w:rsidR="0018336B">
        <w:rPr>
          <w:rFonts w:ascii="Arial" w:hAnsi="Arial" w:cs="Arial"/>
          <w:sz w:val="24"/>
          <w:szCs w:val="24"/>
        </w:rPr>
        <w:t xml:space="preserve"> </w:t>
      </w:r>
      <w:r w:rsidR="009B2FBF" w:rsidRPr="009B2FBF">
        <w:rPr>
          <w:rFonts w:ascii="Arial" w:hAnsi="Arial" w:cs="Arial"/>
          <w:sz w:val="24"/>
          <w:szCs w:val="24"/>
          <w:highlight w:val="yellow"/>
        </w:rPr>
        <w:t>[STATE AGENCY]</w:t>
      </w:r>
      <w:r w:rsidRPr="0018336B">
        <w:rPr>
          <w:rFonts w:ascii="Arial" w:hAnsi="Arial" w:cs="Arial"/>
          <w:sz w:val="24"/>
          <w:szCs w:val="24"/>
        </w:rPr>
        <w:t>.</w:t>
      </w:r>
    </w:p>
    <w:p w:rsidR="00D20366" w:rsidRPr="0018336B" w:rsidRDefault="00D20366" w:rsidP="00D20366">
      <w:pPr>
        <w:pStyle w:val="PR1"/>
        <w:rPr>
          <w:rFonts w:ascii="Arial" w:hAnsi="Arial" w:cs="Arial"/>
          <w:sz w:val="24"/>
          <w:szCs w:val="24"/>
        </w:rPr>
      </w:pPr>
      <w:r w:rsidRPr="0018336B">
        <w:rPr>
          <w:rFonts w:ascii="Arial" w:hAnsi="Arial" w:cs="Arial"/>
          <w:sz w:val="24"/>
          <w:szCs w:val="24"/>
        </w:rPr>
        <w:t>All contractor personnel associated with the project shall wear shirts at all times and conduct themselves profes</w:t>
      </w:r>
      <w:r w:rsidR="009B2FBF">
        <w:rPr>
          <w:rFonts w:ascii="Arial" w:hAnsi="Arial" w:cs="Arial"/>
          <w:sz w:val="24"/>
          <w:szCs w:val="24"/>
        </w:rPr>
        <w:t xml:space="preserve">sionally in the presence of all </w:t>
      </w:r>
      <w:r w:rsidR="009B2FBF" w:rsidRPr="009B2FBF">
        <w:rPr>
          <w:rFonts w:ascii="Arial" w:hAnsi="Arial" w:cs="Arial"/>
          <w:sz w:val="24"/>
          <w:szCs w:val="24"/>
          <w:highlight w:val="yellow"/>
        </w:rPr>
        <w:t>[STATE AGENCY]</w:t>
      </w:r>
      <w:r w:rsidR="009B2FBF">
        <w:rPr>
          <w:rFonts w:ascii="Arial" w:hAnsi="Arial" w:cs="Arial"/>
          <w:sz w:val="24"/>
          <w:szCs w:val="24"/>
        </w:rPr>
        <w:t xml:space="preserve"> </w:t>
      </w:r>
      <w:r w:rsidRPr="0018336B">
        <w:rPr>
          <w:rFonts w:ascii="Arial" w:hAnsi="Arial" w:cs="Arial"/>
          <w:sz w:val="24"/>
          <w:szCs w:val="24"/>
        </w:rPr>
        <w:t>guests and employees.</w:t>
      </w:r>
    </w:p>
    <w:p w:rsidR="00D20366" w:rsidRPr="0018336B" w:rsidRDefault="00D20366" w:rsidP="00D20366">
      <w:pPr>
        <w:pStyle w:val="PR1"/>
        <w:rPr>
          <w:rFonts w:ascii="Arial" w:hAnsi="Arial" w:cs="Arial"/>
          <w:sz w:val="24"/>
          <w:szCs w:val="24"/>
        </w:rPr>
      </w:pPr>
      <w:r w:rsidRPr="0018336B">
        <w:rPr>
          <w:rFonts w:ascii="Arial" w:hAnsi="Arial" w:cs="Arial"/>
          <w:sz w:val="24"/>
          <w:szCs w:val="24"/>
        </w:rPr>
        <w:lastRenderedPageBreak/>
        <w:t>No smoking is al</w:t>
      </w:r>
      <w:r w:rsidR="009B2FBF">
        <w:rPr>
          <w:rFonts w:ascii="Arial" w:hAnsi="Arial" w:cs="Arial"/>
          <w:sz w:val="24"/>
          <w:szCs w:val="24"/>
        </w:rPr>
        <w:t xml:space="preserve">lowed within any </w:t>
      </w:r>
      <w:r w:rsidR="009B2FBF" w:rsidRPr="009B2FBF">
        <w:rPr>
          <w:rFonts w:ascii="Arial" w:hAnsi="Arial" w:cs="Arial"/>
          <w:sz w:val="24"/>
          <w:szCs w:val="24"/>
          <w:highlight w:val="yellow"/>
        </w:rPr>
        <w:t>[STATE AGENCY]</w:t>
      </w:r>
      <w:r w:rsidRPr="0018336B">
        <w:rPr>
          <w:rFonts w:ascii="Arial" w:hAnsi="Arial" w:cs="Arial"/>
          <w:sz w:val="24"/>
          <w:szCs w:val="24"/>
        </w:rPr>
        <w:t xml:space="preserve">, including new buildings under </w:t>
      </w:r>
      <w:r w:rsidR="002B0C6C" w:rsidRPr="0018336B">
        <w:rPr>
          <w:rFonts w:ascii="Arial" w:hAnsi="Arial" w:cs="Arial"/>
          <w:sz w:val="24"/>
          <w:szCs w:val="24"/>
        </w:rPr>
        <w:t>construction that</w:t>
      </w:r>
      <w:r w:rsidRPr="0018336B">
        <w:rPr>
          <w:rFonts w:ascii="Arial" w:hAnsi="Arial" w:cs="Arial"/>
          <w:sz w:val="24"/>
          <w:szCs w:val="24"/>
        </w:rPr>
        <w:t xml:space="preserve"> have reached a point in construction where the building is partially enclosed.</w:t>
      </w:r>
    </w:p>
    <w:p w:rsidR="00D20366" w:rsidRPr="0018336B" w:rsidRDefault="00D20366" w:rsidP="00D20366">
      <w:pPr>
        <w:pStyle w:val="PR1"/>
        <w:rPr>
          <w:rFonts w:ascii="Arial" w:hAnsi="Arial" w:cs="Arial"/>
          <w:sz w:val="24"/>
          <w:szCs w:val="24"/>
        </w:rPr>
      </w:pPr>
      <w:r w:rsidRPr="0018336B">
        <w:rPr>
          <w:rFonts w:ascii="Arial" w:hAnsi="Arial" w:cs="Arial"/>
          <w:sz w:val="24"/>
          <w:szCs w:val="24"/>
        </w:rPr>
        <w:t>No radios, other than 2-way communication type, will be allowed on the project site.</w:t>
      </w:r>
    </w:p>
    <w:p w:rsidR="00D20366" w:rsidRPr="0018336B" w:rsidRDefault="00D20366" w:rsidP="00D20366">
      <w:pPr>
        <w:pStyle w:val="ART"/>
        <w:numPr>
          <w:ilvl w:val="1"/>
          <w:numId w:val="7"/>
        </w:numPr>
        <w:rPr>
          <w:rFonts w:ascii="Arial" w:hAnsi="Arial" w:cs="Arial"/>
          <w:b/>
          <w:sz w:val="24"/>
          <w:szCs w:val="24"/>
        </w:rPr>
      </w:pPr>
      <w:r w:rsidRPr="0018336B">
        <w:rPr>
          <w:rFonts w:ascii="Arial" w:hAnsi="Arial" w:cs="Arial"/>
          <w:b/>
          <w:sz w:val="24"/>
          <w:szCs w:val="24"/>
        </w:rPr>
        <w:t xml:space="preserve">OWNER SUPPLIED CONTRACTOR APPLIED MATERIALS </w:t>
      </w:r>
    </w:p>
    <w:p w:rsidR="00D20366" w:rsidRPr="0018336B" w:rsidRDefault="00D20366" w:rsidP="00D20366">
      <w:pPr>
        <w:pStyle w:val="PR1"/>
        <w:numPr>
          <w:ilvl w:val="0"/>
          <w:numId w:val="0"/>
        </w:numPr>
        <w:ind w:left="1440" w:hanging="720"/>
        <w:rPr>
          <w:rFonts w:ascii="Arial" w:hAnsi="Arial" w:cs="Arial"/>
          <w:sz w:val="24"/>
          <w:szCs w:val="24"/>
        </w:rPr>
      </w:pPr>
      <w:r w:rsidRPr="0018336B">
        <w:rPr>
          <w:rFonts w:ascii="Arial" w:hAnsi="Arial" w:cs="Arial"/>
          <w:sz w:val="24"/>
          <w:szCs w:val="24"/>
        </w:rPr>
        <w:t>A</w:t>
      </w:r>
      <w:r w:rsidRPr="0018336B">
        <w:rPr>
          <w:rFonts w:ascii="Arial" w:hAnsi="Arial" w:cs="Arial"/>
          <w:sz w:val="24"/>
          <w:szCs w:val="24"/>
        </w:rPr>
        <w:tab/>
        <w:t xml:space="preserve">Owner will supply sufficient Metals Treatment Technologies </w:t>
      </w:r>
      <w:r w:rsidR="002B0C6C" w:rsidRPr="0018336B">
        <w:rPr>
          <w:rFonts w:ascii="Arial" w:hAnsi="Arial" w:cs="Arial"/>
          <w:sz w:val="24"/>
          <w:szCs w:val="24"/>
        </w:rPr>
        <w:t>ECO Bond</w:t>
      </w:r>
      <w:r w:rsidRPr="0018336B">
        <w:rPr>
          <w:rFonts w:ascii="Arial" w:hAnsi="Arial" w:cs="Arial"/>
          <w:sz w:val="24"/>
          <w:szCs w:val="24"/>
        </w:rPr>
        <w:t xml:space="preserve"> LBP1 lead based paint abatement stabilization coating for contractor to apply on all buildings surfaces containing LBP before the building is demolished. See MSDS Form for this material at the end of this specification section.</w:t>
      </w:r>
    </w:p>
    <w:p w:rsidR="00D20366" w:rsidRPr="0018336B" w:rsidRDefault="00D20366" w:rsidP="00D20366">
      <w:pPr>
        <w:pStyle w:val="ART"/>
        <w:numPr>
          <w:ilvl w:val="1"/>
          <w:numId w:val="7"/>
        </w:numPr>
        <w:rPr>
          <w:rFonts w:ascii="Arial" w:hAnsi="Arial" w:cs="Arial"/>
          <w:b/>
          <w:sz w:val="24"/>
          <w:szCs w:val="24"/>
        </w:rPr>
      </w:pPr>
      <w:r w:rsidRPr="0018336B">
        <w:rPr>
          <w:rFonts w:ascii="Arial" w:hAnsi="Arial" w:cs="Arial"/>
          <w:b/>
          <w:sz w:val="24"/>
          <w:szCs w:val="24"/>
        </w:rPr>
        <w:t>DIVERTED WASTE GOAL</w:t>
      </w:r>
    </w:p>
    <w:p w:rsidR="00D20366" w:rsidRPr="0018336B" w:rsidRDefault="009B2FBF" w:rsidP="00D20366">
      <w:pPr>
        <w:pStyle w:val="PR1"/>
        <w:numPr>
          <w:ilvl w:val="4"/>
          <w:numId w:val="7"/>
        </w:numPr>
        <w:ind w:left="1440"/>
        <w:rPr>
          <w:rFonts w:ascii="Arial" w:hAnsi="Arial" w:cs="Arial"/>
          <w:sz w:val="24"/>
          <w:szCs w:val="24"/>
        </w:rPr>
      </w:pPr>
      <w:r>
        <w:rPr>
          <w:rFonts w:ascii="Arial" w:hAnsi="Arial" w:cs="Arial"/>
          <w:sz w:val="24"/>
          <w:szCs w:val="24"/>
        </w:rPr>
        <w:t xml:space="preserve"> </w:t>
      </w:r>
      <w:r w:rsidRPr="009B2FBF">
        <w:rPr>
          <w:rFonts w:ascii="Arial" w:hAnsi="Arial" w:cs="Arial"/>
          <w:sz w:val="24"/>
          <w:szCs w:val="24"/>
          <w:highlight w:val="yellow"/>
        </w:rPr>
        <w:t>[STATE AGENCY]</w:t>
      </w:r>
      <w:r w:rsidR="00D20366" w:rsidRPr="0018336B">
        <w:rPr>
          <w:rFonts w:ascii="Arial" w:hAnsi="Arial" w:cs="Arial"/>
          <w:sz w:val="24"/>
          <w:szCs w:val="24"/>
        </w:rPr>
        <w:t xml:space="preserve"> has a goal of participating in global sustainability. It is for this reason the Contractor must meet the goal of diverting 90% of the waste from the landfill and into recycling. </w:t>
      </w:r>
    </w:p>
    <w:p w:rsidR="00D20366" w:rsidRPr="0018336B" w:rsidRDefault="00D20366" w:rsidP="00D20366">
      <w:pPr>
        <w:pStyle w:val="PR1"/>
        <w:numPr>
          <w:ilvl w:val="4"/>
          <w:numId w:val="7"/>
        </w:numPr>
        <w:ind w:left="1440"/>
        <w:rPr>
          <w:rFonts w:ascii="Arial" w:hAnsi="Arial" w:cs="Arial"/>
          <w:sz w:val="24"/>
          <w:szCs w:val="24"/>
          <w:highlight w:val="yellow"/>
        </w:rPr>
      </w:pPr>
      <w:r w:rsidRPr="0018336B">
        <w:rPr>
          <w:rFonts w:ascii="Arial" w:hAnsi="Arial" w:cs="Arial"/>
          <w:sz w:val="24"/>
          <w:szCs w:val="24"/>
        </w:rPr>
        <w:t>Per AB</w:t>
      </w:r>
      <w:r w:rsidR="005F5B3C" w:rsidRPr="0018336B">
        <w:rPr>
          <w:rFonts w:ascii="Arial" w:hAnsi="Arial" w:cs="Arial"/>
          <w:sz w:val="24"/>
          <w:szCs w:val="24"/>
        </w:rPr>
        <w:t>75</w:t>
      </w:r>
      <w:r w:rsidR="002B0C6C" w:rsidRPr="0018336B">
        <w:rPr>
          <w:rFonts w:ascii="Arial" w:hAnsi="Arial" w:cs="Arial"/>
          <w:sz w:val="24"/>
          <w:szCs w:val="24"/>
        </w:rPr>
        <w:t>, and AB</w:t>
      </w:r>
      <w:r w:rsidRPr="0018336B">
        <w:rPr>
          <w:rFonts w:ascii="Arial" w:hAnsi="Arial" w:cs="Arial"/>
          <w:sz w:val="24"/>
          <w:szCs w:val="24"/>
        </w:rPr>
        <w:t xml:space="preserve">939, </w:t>
      </w:r>
      <w:r w:rsidR="005F5B3C" w:rsidRPr="0018336B">
        <w:rPr>
          <w:rFonts w:ascii="Arial" w:hAnsi="Arial" w:cs="Arial"/>
          <w:sz w:val="24"/>
          <w:szCs w:val="24"/>
        </w:rPr>
        <w:t>the Department of Resources Recycling and Recovery (CalRecycle)</w:t>
      </w:r>
      <w:r w:rsidRPr="0018336B">
        <w:rPr>
          <w:rFonts w:ascii="Arial" w:hAnsi="Arial" w:cs="Arial"/>
          <w:sz w:val="24"/>
          <w:szCs w:val="24"/>
        </w:rPr>
        <w:t xml:space="preserve">, requires </w:t>
      </w:r>
      <w:r w:rsidR="009B2FBF" w:rsidRPr="009B2FBF">
        <w:rPr>
          <w:rFonts w:ascii="Arial" w:hAnsi="Arial" w:cs="Arial"/>
          <w:sz w:val="24"/>
          <w:szCs w:val="24"/>
          <w:highlight w:val="yellow"/>
        </w:rPr>
        <w:t>[STATE AGENCY]</w:t>
      </w:r>
      <w:r w:rsidR="009B2FBF">
        <w:rPr>
          <w:rFonts w:ascii="Arial" w:hAnsi="Arial" w:cs="Arial"/>
          <w:sz w:val="24"/>
          <w:szCs w:val="24"/>
        </w:rPr>
        <w:t xml:space="preserve"> </w:t>
      </w:r>
      <w:r w:rsidRPr="0018336B">
        <w:rPr>
          <w:rFonts w:ascii="Arial" w:hAnsi="Arial" w:cs="Arial"/>
          <w:sz w:val="24"/>
          <w:szCs w:val="24"/>
        </w:rPr>
        <w:t>to reduce the amount of solid waste diverted to the land fill</w:t>
      </w:r>
      <w:r w:rsidR="005F5B3C" w:rsidRPr="0018336B">
        <w:rPr>
          <w:rFonts w:ascii="Arial" w:hAnsi="Arial" w:cs="Arial"/>
          <w:sz w:val="24"/>
          <w:szCs w:val="24"/>
        </w:rPr>
        <w:t xml:space="preserve"> by 50%</w:t>
      </w:r>
      <w:r w:rsidRPr="0018336B">
        <w:rPr>
          <w:rFonts w:ascii="Arial" w:hAnsi="Arial" w:cs="Arial"/>
          <w:sz w:val="24"/>
          <w:szCs w:val="24"/>
        </w:rPr>
        <w:t xml:space="preserve">. </w:t>
      </w:r>
      <w:r w:rsidR="009B2FBF">
        <w:rPr>
          <w:rFonts w:ascii="Arial" w:hAnsi="Arial" w:cs="Arial"/>
          <w:sz w:val="24"/>
          <w:szCs w:val="24"/>
        </w:rPr>
        <w:t xml:space="preserve"> </w:t>
      </w:r>
      <w:r w:rsidR="009B2FBF" w:rsidRPr="009B2FBF">
        <w:rPr>
          <w:rFonts w:ascii="Arial" w:hAnsi="Arial" w:cs="Arial"/>
          <w:sz w:val="24"/>
          <w:szCs w:val="24"/>
          <w:highlight w:val="yellow"/>
        </w:rPr>
        <w:t>[STATE AGENCY]</w:t>
      </w:r>
      <w:r w:rsidR="005F5B3C" w:rsidRPr="0018336B">
        <w:rPr>
          <w:rFonts w:ascii="Arial" w:hAnsi="Arial" w:cs="Arial"/>
          <w:sz w:val="24"/>
          <w:szCs w:val="24"/>
        </w:rPr>
        <w:t xml:space="preserve"> </w:t>
      </w:r>
      <w:r w:rsidRPr="0018336B">
        <w:rPr>
          <w:rFonts w:ascii="Arial" w:hAnsi="Arial" w:cs="Arial"/>
          <w:sz w:val="24"/>
          <w:szCs w:val="24"/>
        </w:rPr>
        <w:t xml:space="preserve">will expect the successful contractor to maintain at </w:t>
      </w:r>
      <w:r w:rsidRPr="00791B4D">
        <w:rPr>
          <w:rFonts w:ascii="Arial" w:hAnsi="Arial" w:cs="Arial"/>
          <w:sz w:val="24"/>
          <w:szCs w:val="24"/>
        </w:rPr>
        <w:t xml:space="preserve">least a </w:t>
      </w:r>
      <w:r w:rsidR="005F5B3C" w:rsidRPr="00791B4D">
        <w:rPr>
          <w:rFonts w:ascii="Arial" w:hAnsi="Arial" w:cs="Arial"/>
          <w:sz w:val="24"/>
          <w:szCs w:val="24"/>
        </w:rPr>
        <w:t>50</w:t>
      </w:r>
      <w:r w:rsidRPr="00791B4D">
        <w:rPr>
          <w:rFonts w:ascii="Arial" w:hAnsi="Arial" w:cs="Arial"/>
          <w:sz w:val="24"/>
          <w:szCs w:val="24"/>
        </w:rPr>
        <w:t>% diversion rate.</w:t>
      </w:r>
    </w:p>
    <w:p w:rsidR="00D20366" w:rsidRPr="0018336B" w:rsidRDefault="00D20366" w:rsidP="00D20366">
      <w:pPr>
        <w:pStyle w:val="PR1"/>
        <w:numPr>
          <w:ilvl w:val="0"/>
          <w:numId w:val="0"/>
        </w:numPr>
        <w:ind w:left="1440"/>
        <w:rPr>
          <w:rFonts w:ascii="Arial" w:hAnsi="Arial" w:cs="Arial"/>
          <w:sz w:val="24"/>
          <w:szCs w:val="24"/>
        </w:rPr>
      </w:pPr>
    </w:p>
    <w:p w:rsidR="00D20366" w:rsidRPr="0018336B" w:rsidRDefault="00D20366" w:rsidP="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r w:rsidRPr="0018336B">
        <w:rPr>
          <w:rFonts w:ascii="Arial" w:hAnsi="Arial" w:cs="Arial"/>
          <w:sz w:val="24"/>
          <w:szCs w:val="24"/>
        </w:rPr>
        <w:t>Before the release of retention, the Contractor must submit a spreadsheet to the Project Manager similar to the attached. The contractor will also include original copies of the weight tickets with the spreadsheet. A $10,000.00 penalty will be assessed from retention if the contractor does not make this goal.</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576" w:hanging="576"/>
        <w:jc w:val="both"/>
        <w:rPr>
          <w:rFonts w:ascii="Arial" w:hAnsi="Arial" w:cs="Arial"/>
          <w:color w:val="auto"/>
          <w:spacing w:val="-2"/>
          <w:sz w:val="24"/>
          <w:szCs w:val="24"/>
        </w:rPr>
      </w:pPr>
      <w:r w:rsidRPr="0018336B">
        <w:rPr>
          <w:rFonts w:ascii="Arial" w:hAnsi="Arial" w:cs="Arial"/>
          <w:b/>
          <w:bCs/>
          <w:color w:val="auto"/>
          <w:spacing w:val="-2"/>
          <w:sz w:val="24"/>
          <w:szCs w:val="24"/>
        </w:rPr>
        <w:fldChar w:fldCharType="begin"/>
      </w:r>
      <w:r w:rsidRPr="0018336B">
        <w:rPr>
          <w:rFonts w:ascii="Arial" w:hAnsi="Arial" w:cs="Arial"/>
          <w:b/>
          <w:bCs/>
          <w:color w:val="auto"/>
          <w:spacing w:val="-2"/>
          <w:sz w:val="24"/>
          <w:szCs w:val="24"/>
        </w:rPr>
        <w:instrText>seq level0 \c \*arabic</w:instrText>
      </w:r>
      <w:r w:rsidRPr="0018336B">
        <w:rPr>
          <w:rFonts w:ascii="Arial" w:hAnsi="Arial" w:cs="Arial"/>
          <w:b/>
          <w:bCs/>
          <w:color w:val="auto"/>
          <w:spacing w:val="-2"/>
          <w:sz w:val="24"/>
          <w:szCs w:val="24"/>
        </w:rPr>
        <w:fldChar w:fldCharType="separate"/>
      </w:r>
      <w:r w:rsidR="00FB5FBA" w:rsidRPr="0018336B">
        <w:rPr>
          <w:rFonts w:ascii="Arial" w:hAnsi="Arial" w:cs="Arial"/>
          <w:b/>
          <w:bCs/>
          <w:noProof/>
          <w:color w:val="auto"/>
          <w:spacing w:val="-2"/>
          <w:sz w:val="24"/>
          <w:szCs w:val="24"/>
        </w:rPr>
        <w:t>1</w:t>
      </w:r>
      <w:r w:rsidRPr="0018336B">
        <w:rPr>
          <w:rFonts w:ascii="Arial" w:hAnsi="Arial" w:cs="Arial"/>
          <w:b/>
          <w:bCs/>
          <w:color w:val="auto"/>
          <w:spacing w:val="-2"/>
          <w:sz w:val="24"/>
          <w:szCs w:val="24"/>
        </w:rPr>
        <w:fldChar w:fldCharType="end"/>
      </w:r>
      <w:r w:rsidRPr="0018336B">
        <w:rPr>
          <w:rFonts w:ascii="Arial" w:hAnsi="Arial" w:cs="Arial"/>
          <w:b/>
          <w:bCs/>
          <w:color w:val="auto"/>
          <w:spacing w:val="-2"/>
          <w:sz w:val="24"/>
          <w:szCs w:val="24"/>
        </w:rPr>
        <w:t>.</w:t>
      </w:r>
      <w:r w:rsidR="00FE5517" w:rsidRPr="0018336B">
        <w:rPr>
          <w:rFonts w:ascii="Arial" w:hAnsi="Arial" w:cs="Arial"/>
          <w:b/>
          <w:bCs/>
          <w:color w:val="auto"/>
          <w:spacing w:val="-2"/>
          <w:sz w:val="24"/>
          <w:szCs w:val="24"/>
        </w:rPr>
        <w:t>6</w:t>
      </w:r>
      <w:r w:rsidRPr="0018336B">
        <w:rPr>
          <w:rFonts w:ascii="Arial" w:hAnsi="Arial" w:cs="Arial"/>
          <w:b/>
          <w:bCs/>
          <w:color w:val="auto"/>
          <w:spacing w:val="-2"/>
          <w:sz w:val="24"/>
          <w:szCs w:val="24"/>
        </w:rPr>
        <w:fldChar w:fldCharType="begin"/>
      </w:r>
      <w:r w:rsidRPr="0018336B">
        <w:rPr>
          <w:rFonts w:ascii="Arial" w:hAnsi="Arial" w:cs="Arial"/>
          <w:b/>
          <w:bCs/>
          <w:color w:val="auto"/>
          <w:spacing w:val="-2"/>
          <w:sz w:val="24"/>
          <w:szCs w:val="24"/>
        </w:rPr>
        <w:instrText xml:space="preserve">seq level2 \h \r0 </w:instrText>
      </w:r>
      <w:r w:rsidRPr="0018336B">
        <w:rPr>
          <w:rFonts w:ascii="Arial" w:hAnsi="Arial" w:cs="Arial"/>
          <w:b/>
          <w:bCs/>
          <w:color w:val="auto"/>
          <w:spacing w:val="-2"/>
          <w:sz w:val="24"/>
          <w:szCs w:val="24"/>
        </w:rPr>
        <w:fldChar w:fldCharType="end"/>
      </w:r>
      <w:r w:rsidRPr="0018336B">
        <w:rPr>
          <w:rFonts w:ascii="Arial" w:hAnsi="Arial" w:cs="Arial"/>
          <w:b/>
          <w:bCs/>
          <w:color w:val="auto"/>
          <w:spacing w:val="-2"/>
          <w:sz w:val="24"/>
          <w:szCs w:val="24"/>
        </w:rPr>
        <w:tab/>
        <w:t>ENVIRONMENTAL PROTECTION PROCEDURES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576" w:hanging="576"/>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level2 \*ALPHABETIC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A</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Environmental Protection Procedures, General:  Requirements specified in this Section are in addition to those of Article 4.03 of the Contract General Conditions.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11</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During the progress of the work, keep the premises occupied in a neat and clean condition and protect the environment both on site and off site, throughout and upon completion of the construction project.</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12</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 xml:space="preserve">In coordination with the </w:t>
      </w:r>
      <w:r w:rsidR="009B2FBF" w:rsidRPr="009B2FBF">
        <w:rPr>
          <w:rFonts w:ascii="Arial" w:hAnsi="Arial" w:cs="Arial"/>
          <w:sz w:val="24"/>
          <w:szCs w:val="24"/>
          <w:highlight w:val="yellow"/>
        </w:rPr>
        <w:t>[STATE AGENCY]</w:t>
      </w:r>
      <w:r w:rsidRPr="0018336B">
        <w:rPr>
          <w:rFonts w:ascii="Arial" w:hAnsi="Arial" w:cs="Arial"/>
          <w:color w:val="auto"/>
          <w:spacing w:val="-2"/>
          <w:sz w:val="24"/>
          <w:szCs w:val="24"/>
        </w:rPr>
        <w:t>, develop an Environmental Protection Plan in detail and submit to</w:t>
      </w:r>
      <w:r w:rsidR="009B2FBF">
        <w:rPr>
          <w:rFonts w:ascii="Arial" w:hAnsi="Arial" w:cs="Arial"/>
          <w:color w:val="auto"/>
          <w:spacing w:val="-2"/>
          <w:sz w:val="24"/>
          <w:szCs w:val="24"/>
        </w:rPr>
        <w:t xml:space="preserve"> </w:t>
      </w:r>
      <w:r w:rsidR="009B2FBF" w:rsidRPr="009B2FBF">
        <w:rPr>
          <w:rFonts w:ascii="Arial" w:hAnsi="Arial" w:cs="Arial"/>
          <w:sz w:val="24"/>
          <w:szCs w:val="24"/>
          <w:highlight w:val="yellow"/>
        </w:rPr>
        <w:t>[STATE AGENCY]</w:t>
      </w:r>
      <w:r w:rsidRPr="0018336B">
        <w:rPr>
          <w:rFonts w:ascii="Arial" w:hAnsi="Arial" w:cs="Arial"/>
          <w:color w:val="auto"/>
          <w:spacing w:val="-2"/>
          <w:sz w:val="24"/>
          <w:szCs w:val="24"/>
        </w:rPr>
        <w:t>'s Representative for approval within 7 calendar days from the date of commencement specified in the Notice to Proceed.  Distribute approved plan to all employees and to all subcontractors and their employees.  Environmental Protection Plan shall include, but not be limited to, the following items: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440" w:hanging="1440"/>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level4 \*alphabetic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a</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Copies of required permits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440" w:hanging="1440"/>
        <w:jc w:val="both"/>
        <w:rPr>
          <w:rFonts w:ascii="Arial" w:hAnsi="Arial" w:cs="Arial"/>
          <w:color w:val="auto"/>
          <w:spacing w:val="-2"/>
          <w:sz w:val="24"/>
          <w:szCs w:val="24"/>
        </w:rPr>
      </w:pPr>
      <w:r w:rsidRPr="0018336B">
        <w:rPr>
          <w:rFonts w:ascii="Arial" w:hAnsi="Arial" w:cs="Arial"/>
          <w:color w:val="auto"/>
          <w:spacing w:val="-2"/>
          <w:sz w:val="24"/>
          <w:szCs w:val="24"/>
        </w:rPr>
        <w:lastRenderedPageBreak/>
        <w:tab/>
      </w: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level4 \*alphabetic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b</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Proposed sanitary landfill site</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440" w:hanging="1440"/>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level4 \*alphabetic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c</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Other proposed disposal sites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440" w:hanging="1440"/>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level4 \*alphabetic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d</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Noise Control</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440" w:hanging="1440"/>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level4 \*alphabetic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e</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Dust Control</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440" w:hanging="1440"/>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level4 \*alphabetic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f</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Erosion and Sediment Control</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440" w:hanging="1440"/>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level4 \*alphabetic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g</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Copies of any agreements with public or private landowners regarding equipment, materials storage, borrow sites, fill sites, or disposal sites.  Such agreements made by Contractor shall be invalid if their execution causes violation of local or regional grading or land use regulations.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576" w:hanging="576"/>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level2 \*ALPHABETIC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B</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 xml:space="preserve">seq level3 \h \r0 </w:instrTex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 xml:space="preserve">seq level4 \h \r0 </w:instrTex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ab/>
        <w:t>Environmental Protection:  Provide protection, operate temporary facilities and conduct construction in ways and by methods that comply with environmental regulations, and minimize the possibility that air, waterways and subsoil might be contaminated or polluted, or that other undesirable effects might result.</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1</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Avoid use of tools and equipment that produce harmful noise.  Restrict use of noise making tools and equipment to hours that will minimize complaints from persons or firms near the site.</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2</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Comply with noise control requirements specified below.</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576" w:hanging="576"/>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level2 \*ALPHABETIC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C</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 xml:space="preserve">seq level3 \h \r0 </w:instrTex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ab/>
        <w:t>Construction Operations:  All construction operations shall comply with all applicable Federal, State and local Codes, ordinances, statutes and regulations pertaining to water, air, solid waste and noise pollution.  It shall be Contractor's responsibility to identify and determine necessary measures to be taken to comply with such Codes, ordinances, statutes and regulations.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576" w:hanging="576"/>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level2 \*ALPHABETIC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D</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Definitions of Contaminants: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1</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Sediment:  Soil and other debris that have been eroded and transported by runoff water</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2</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Solid waste:  Rubbish, debris, garbage and other discarded solid materials resulting from construction activities, including a variety of combustible and non</w:t>
      </w:r>
      <w:r w:rsidRPr="0018336B">
        <w:rPr>
          <w:rFonts w:ascii="Arial" w:hAnsi="Arial" w:cs="Arial"/>
          <w:color w:val="auto"/>
          <w:spacing w:val="-2"/>
          <w:sz w:val="24"/>
          <w:szCs w:val="24"/>
        </w:rPr>
        <w:noBreakHyphen/>
        <w:t>combustible wastes, such as ashes, waste materials that result from construction or maintenance and repair work, leaves and tree trimmings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3</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Chemical waste:  Includes petroleum products, bituminous materials, salts, acids, alkalis, herbicides, pesticides, disinfectants, organic chemicals and inorganic wastes.  Some of the above may be classified as "hazardous"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4</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Sanitary wastes: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440" w:hanging="1440"/>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level4 \*alphabetic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a</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Sewage:  Domestic sanitary sewage</w:t>
      </w:r>
    </w:p>
    <w:p w:rsidR="00D20366" w:rsidRPr="0018336B" w:rsidRDefault="00D20366" w:rsidP="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440" w:hanging="1440"/>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level4 \*alphabetic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b</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Garbage:  Refuse and scraps resulting from preparation, cooking, dispensing and consumption of food.</w:t>
      </w:r>
    </w:p>
    <w:p w:rsidR="00D20366" w:rsidRPr="0018336B" w:rsidRDefault="00D20366" w:rsidP="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440" w:hanging="1440"/>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576" w:hanging="576"/>
        <w:jc w:val="both"/>
        <w:rPr>
          <w:rFonts w:ascii="Arial" w:hAnsi="Arial" w:cs="Arial"/>
          <w:color w:val="auto"/>
          <w:spacing w:val="-2"/>
          <w:sz w:val="24"/>
          <w:szCs w:val="24"/>
        </w:rPr>
      </w:pPr>
      <w:r w:rsidRPr="0018336B">
        <w:rPr>
          <w:rFonts w:ascii="Arial" w:hAnsi="Arial" w:cs="Arial"/>
          <w:color w:val="auto"/>
          <w:spacing w:val="-2"/>
          <w:sz w:val="24"/>
          <w:szCs w:val="24"/>
        </w:rPr>
        <w:tab/>
        <w:t>E.</w:t>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 xml:space="preserve">seq level3 \h \r0 </w:instrTex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ab/>
        <w:t xml:space="preserve">Protection of Natural Resources:  It is intended that the natural resources within the Project boundaries and outside the limits of permanent work performed under this </w:t>
      </w:r>
      <w:r w:rsidRPr="0018336B">
        <w:rPr>
          <w:rFonts w:ascii="Arial" w:hAnsi="Arial" w:cs="Arial"/>
          <w:color w:val="auto"/>
          <w:spacing w:val="-2"/>
          <w:sz w:val="24"/>
          <w:szCs w:val="24"/>
        </w:rPr>
        <w:lastRenderedPageBreak/>
        <w:t>Contract be preserved in their existing condition or be restored to an equivalent or improved condition upon completion of the work.  Confine construction activities to areas defined by the public roads, easements, and work area limits shown on the drawings.  Return construction areas to their pre</w:t>
      </w:r>
      <w:r w:rsidRPr="0018336B">
        <w:rPr>
          <w:rFonts w:ascii="Arial" w:hAnsi="Arial" w:cs="Arial"/>
          <w:color w:val="auto"/>
          <w:spacing w:val="-2"/>
          <w:sz w:val="24"/>
          <w:szCs w:val="24"/>
        </w:rPr>
        <w:noBreakHyphen/>
        <w:t>construction elevations except where surface elevations are otherwise noted to be changed.  Maintain natural drainage patterns.  Conduct construction activities such that ponding of stagnant water conducive to mosquito breeding habitat will not occur at any time.</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1</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 xml:space="preserve">Land resources protection:  Do not remove, cut, deface, injure or destroy trees or shrubs outside the work area limits.  Do not remove, deface, injure or destroy trees within the Project area without permission from </w:t>
      </w:r>
      <w:r w:rsidR="009B2FBF" w:rsidRPr="009B2FBF">
        <w:rPr>
          <w:rFonts w:ascii="Arial" w:hAnsi="Arial" w:cs="Arial"/>
          <w:sz w:val="24"/>
          <w:szCs w:val="24"/>
          <w:highlight w:val="yellow"/>
        </w:rPr>
        <w:t>[STATE AGENCY]</w:t>
      </w:r>
      <w:r w:rsidRPr="0018336B">
        <w:rPr>
          <w:rFonts w:ascii="Arial" w:hAnsi="Arial" w:cs="Arial"/>
          <w:color w:val="auto"/>
          <w:spacing w:val="-2"/>
          <w:sz w:val="24"/>
          <w:szCs w:val="24"/>
        </w:rPr>
        <w:t>'s Representative.  Such improvements shall be removed and replaced, if required, by the Contractor at no change in Contract Time and Contract Sum.</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2</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Landscaping protection:  Protect trees that are located near the limits of Project area which may possibly be defaced, bruised or injured or otherwise damaged by the Contractor's operations.  No ropes, cables or guys shall be fastened to or be attached to any existing nearby trees or shrubs for anchorages.  Refer to additional requirements specified in Section 01560 - Temporary Barriers and Controls.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440" w:hanging="1440"/>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level4 \*alphabetic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c</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Trimming:  Refer to Section 01568 - Tree and Plant Protection.</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440" w:hanging="1440"/>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level4 \*alphabetic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d</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Excavations around trees:  Refer to Section 01568 - Tree and Plant Protection.</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440" w:hanging="1440"/>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level4 \*alphabetic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e</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 xml:space="preserve">Repair and restoration:  Repair or replace trees or other landscape feature scarred or damaged by equipment or construction operations as specified below.  Repair and restoration plan shall be reviewed and approved by </w:t>
      </w:r>
      <w:r w:rsidR="009B2FBF" w:rsidRPr="009B2FBF">
        <w:rPr>
          <w:rFonts w:ascii="Arial" w:hAnsi="Arial" w:cs="Arial"/>
          <w:sz w:val="24"/>
          <w:szCs w:val="24"/>
          <w:highlight w:val="yellow"/>
        </w:rPr>
        <w:t>[STATE AGENCY]</w:t>
      </w:r>
      <w:r w:rsidRPr="0018336B">
        <w:rPr>
          <w:rFonts w:ascii="Arial" w:hAnsi="Arial" w:cs="Arial"/>
          <w:color w:val="auto"/>
          <w:spacing w:val="-2"/>
          <w:sz w:val="24"/>
          <w:szCs w:val="24"/>
        </w:rPr>
        <w:t>'s Representative prior to its initiation.</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3</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 xml:space="preserve">seq level4 \h \r0 </w:instrTex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ab/>
        <w:t>Temporary construction:</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440" w:hanging="1440"/>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level4 \*alphabetic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a</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 xml:space="preserve">Remove all signs of temporary construction facilities such as haul roads, work areas, structures, foundations of temporary structures, stockpiles of excess or waste materials, or any other vestiges of construction as directed by the </w:t>
      </w:r>
      <w:r w:rsidR="0018336B">
        <w:rPr>
          <w:rFonts w:ascii="Arial" w:hAnsi="Arial" w:cs="Arial"/>
          <w:color w:val="auto"/>
          <w:spacing w:val="-2"/>
          <w:sz w:val="24"/>
          <w:szCs w:val="24"/>
        </w:rPr>
        <w:t xml:space="preserve"> </w:t>
      </w:r>
      <w:r w:rsidR="009B2FBF" w:rsidRPr="009B2FBF">
        <w:rPr>
          <w:rFonts w:ascii="Arial" w:hAnsi="Arial" w:cs="Arial"/>
          <w:sz w:val="24"/>
          <w:szCs w:val="24"/>
          <w:highlight w:val="yellow"/>
        </w:rPr>
        <w:t>[STATE AGENCY]</w:t>
      </w:r>
      <w:r w:rsidRPr="0018336B">
        <w:rPr>
          <w:rFonts w:ascii="Arial" w:hAnsi="Arial" w:cs="Arial"/>
          <w:color w:val="auto"/>
          <w:spacing w:val="-2"/>
          <w:sz w:val="24"/>
          <w:szCs w:val="24"/>
        </w:rPr>
        <w:t>'s Representative.</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440" w:hanging="1440"/>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level4 \*alphabetic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b</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Level all temporary roads, parking areas and any other areas that have become compacted or shaped.</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440" w:hanging="1440"/>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level4 \*alphabetic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c</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Unpaved areas where vehicles have been operated shall receive suitable surface treatment or shall be periodically wetted down to prevent construction operations from producing dust damage and nuisance to persons and property, at no additional cost to the Trustees.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440" w:hanging="1440"/>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level4 \*alphabetic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d</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Keep haul roads clear at all times of any object that creates an unsafe condition.  Promptly remove any contaminants or construction materials dropped from construction vehicles.  Do not drop mud and debris from construction equipment on public streets.  Sweep clean turning areas and pavement entrances as necessary.</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4</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 xml:space="preserve">seq level4 \h \r0 </w:instrTex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ab/>
        <w:t>Water resources:  Comply with all applicable Federal, State and local Codes, ordinances, statutes and regulations pertaining to discharge (directly or indirectly) of pollutants to underground and natural waters.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440" w:hanging="1440"/>
        <w:jc w:val="both"/>
        <w:rPr>
          <w:rFonts w:ascii="Arial" w:hAnsi="Arial" w:cs="Arial"/>
          <w:color w:val="auto"/>
          <w:spacing w:val="-2"/>
          <w:sz w:val="24"/>
          <w:szCs w:val="24"/>
        </w:rPr>
      </w:pPr>
      <w:r w:rsidRPr="0018336B">
        <w:rPr>
          <w:rFonts w:ascii="Arial" w:hAnsi="Arial" w:cs="Arial"/>
          <w:color w:val="auto"/>
          <w:spacing w:val="-2"/>
          <w:sz w:val="24"/>
          <w:szCs w:val="24"/>
        </w:rPr>
        <w:lastRenderedPageBreak/>
        <w:tab/>
      </w: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level4 \*alphabetic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a</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 xml:space="preserve">Perform all Work under the Contract in a manner that any adverse environmental impacts are reduced to a level that is acceptable to </w:t>
      </w:r>
      <w:r w:rsidR="009B2FBF" w:rsidRPr="009B2FBF">
        <w:rPr>
          <w:rFonts w:ascii="Arial" w:hAnsi="Arial" w:cs="Arial"/>
          <w:sz w:val="24"/>
          <w:szCs w:val="24"/>
          <w:highlight w:val="yellow"/>
        </w:rPr>
        <w:t>[STATE AGENCY]</w:t>
      </w:r>
      <w:r w:rsidRPr="0018336B">
        <w:rPr>
          <w:rFonts w:ascii="Arial" w:hAnsi="Arial" w:cs="Arial"/>
          <w:color w:val="auto"/>
          <w:spacing w:val="-2"/>
          <w:sz w:val="24"/>
          <w:szCs w:val="24"/>
        </w:rPr>
        <w:t>'s Representative and authorities having jurisdiction.</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440" w:hanging="1440"/>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level4 \*alphabetic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b</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Refer to Division 2 - Site Construction, earthwork Sections, and Civil Drawings for specific requirements on control of storm</w:t>
      </w:r>
      <w:r w:rsidR="002B0C6C" w:rsidRPr="0018336B">
        <w:rPr>
          <w:rFonts w:ascii="Arial" w:hAnsi="Arial" w:cs="Arial"/>
          <w:color w:val="auto"/>
          <w:spacing w:val="-2"/>
          <w:sz w:val="24"/>
          <w:szCs w:val="24"/>
        </w:rPr>
        <w:t xml:space="preserve"> </w:t>
      </w:r>
      <w:r w:rsidRPr="0018336B">
        <w:rPr>
          <w:rFonts w:ascii="Arial" w:hAnsi="Arial" w:cs="Arial"/>
          <w:color w:val="auto"/>
          <w:spacing w:val="-2"/>
          <w:sz w:val="24"/>
          <w:szCs w:val="24"/>
        </w:rPr>
        <w:t>water and disposal of water from dewatering activities.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5</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 xml:space="preserve">seq level4 \h \r0 </w:instrTex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ab/>
        <w:t>Oily Substances:  At all times, special measures shall be taken to prevent oily or other hazardous substances from entering the ground, drainage areas or local bodies of water in such quantities as to affect normal use, aesthetics or produce a measurable impact upon the areas.  All soil or water that is contaminated with oily substances due to Contractor's operations shall be disposed of in accordance with applicable regulations, at no change in Contract Time and Contract Sum.</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keepNext/>
        <w:keepLines/>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576" w:hanging="576"/>
        <w:jc w:val="both"/>
        <w:rPr>
          <w:rFonts w:ascii="Arial" w:hAnsi="Arial" w:cs="Arial"/>
          <w:color w:val="auto"/>
          <w:spacing w:val="-2"/>
          <w:sz w:val="24"/>
          <w:szCs w:val="24"/>
        </w:rPr>
      </w:pPr>
      <w:r w:rsidRPr="0018336B">
        <w:rPr>
          <w:rFonts w:ascii="Arial" w:hAnsi="Arial" w:cs="Arial"/>
          <w:b/>
          <w:bCs/>
          <w:color w:val="auto"/>
          <w:spacing w:val="-2"/>
          <w:sz w:val="24"/>
          <w:szCs w:val="24"/>
        </w:rPr>
        <w:fldChar w:fldCharType="begin"/>
      </w:r>
      <w:r w:rsidRPr="0018336B">
        <w:rPr>
          <w:rFonts w:ascii="Arial" w:hAnsi="Arial" w:cs="Arial"/>
          <w:b/>
          <w:bCs/>
          <w:color w:val="auto"/>
          <w:spacing w:val="-2"/>
          <w:sz w:val="24"/>
          <w:szCs w:val="24"/>
        </w:rPr>
        <w:instrText>seq level0 \c \*arabic</w:instrText>
      </w:r>
      <w:r w:rsidRPr="0018336B">
        <w:rPr>
          <w:rFonts w:ascii="Arial" w:hAnsi="Arial" w:cs="Arial"/>
          <w:b/>
          <w:bCs/>
          <w:color w:val="auto"/>
          <w:spacing w:val="-2"/>
          <w:sz w:val="24"/>
          <w:szCs w:val="24"/>
        </w:rPr>
        <w:fldChar w:fldCharType="separate"/>
      </w:r>
      <w:r w:rsidR="00FB5FBA" w:rsidRPr="0018336B">
        <w:rPr>
          <w:rFonts w:ascii="Arial" w:hAnsi="Arial" w:cs="Arial"/>
          <w:b/>
          <w:bCs/>
          <w:noProof/>
          <w:color w:val="auto"/>
          <w:spacing w:val="-2"/>
          <w:sz w:val="24"/>
          <w:szCs w:val="24"/>
        </w:rPr>
        <w:t>1</w:t>
      </w:r>
      <w:r w:rsidRPr="0018336B">
        <w:rPr>
          <w:rFonts w:ascii="Arial" w:hAnsi="Arial" w:cs="Arial"/>
          <w:b/>
          <w:bCs/>
          <w:color w:val="auto"/>
          <w:spacing w:val="-2"/>
          <w:sz w:val="24"/>
          <w:szCs w:val="24"/>
        </w:rPr>
        <w:fldChar w:fldCharType="end"/>
      </w:r>
      <w:r w:rsidRPr="0018336B">
        <w:rPr>
          <w:rFonts w:ascii="Arial" w:hAnsi="Arial" w:cs="Arial"/>
          <w:b/>
          <w:bCs/>
          <w:color w:val="auto"/>
          <w:spacing w:val="-2"/>
          <w:sz w:val="24"/>
          <w:szCs w:val="24"/>
        </w:rPr>
        <w:t>.</w:t>
      </w:r>
      <w:r w:rsidR="00FE5517" w:rsidRPr="0018336B">
        <w:rPr>
          <w:rFonts w:ascii="Arial" w:hAnsi="Arial" w:cs="Arial"/>
          <w:b/>
          <w:bCs/>
          <w:color w:val="auto"/>
          <w:spacing w:val="-2"/>
          <w:sz w:val="24"/>
          <w:szCs w:val="24"/>
        </w:rPr>
        <w:t>7</w:t>
      </w:r>
      <w:r w:rsidRPr="0018336B">
        <w:rPr>
          <w:rFonts w:ascii="Arial" w:hAnsi="Arial" w:cs="Arial"/>
          <w:b/>
          <w:bCs/>
          <w:color w:val="auto"/>
          <w:spacing w:val="-2"/>
          <w:sz w:val="24"/>
          <w:szCs w:val="24"/>
        </w:rPr>
        <w:fldChar w:fldCharType="begin"/>
      </w:r>
      <w:r w:rsidRPr="0018336B">
        <w:rPr>
          <w:rFonts w:ascii="Arial" w:hAnsi="Arial" w:cs="Arial"/>
          <w:b/>
          <w:bCs/>
          <w:color w:val="auto"/>
          <w:spacing w:val="-2"/>
          <w:sz w:val="24"/>
          <w:szCs w:val="24"/>
        </w:rPr>
        <w:instrText xml:space="preserve">seq level2 \h \r0 </w:instrText>
      </w:r>
      <w:r w:rsidRPr="0018336B">
        <w:rPr>
          <w:rFonts w:ascii="Arial" w:hAnsi="Arial" w:cs="Arial"/>
          <w:b/>
          <w:bCs/>
          <w:color w:val="auto"/>
          <w:spacing w:val="-2"/>
          <w:sz w:val="24"/>
          <w:szCs w:val="24"/>
        </w:rPr>
        <w:fldChar w:fldCharType="end"/>
      </w:r>
      <w:r w:rsidRPr="0018336B">
        <w:rPr>
          <w:rFonts w:ascii="Arial" w:hAnsi="Arial" w:cs="Arial"/>
          <w:b/>
          <w:bCs/>
          <w:color w:val="auto"/>
          <w:spacing w:val="-2"/>
          <w:sz w:val="24"/>
          <w:szCs w:val="24"/>
        </w:rPr>
        <w:fldChar w:fldCharType="begin"/>
      </w:r>
      <w:r w:rsidRPr="0018336B">
        <w:rPr>
          <w:rFonts w:ascii="Arial" w:hAnsi="Arial" w:cs="Arial"/>
          <w:b/>
          <w:bCs/>
          <w:color w:val="auto"/>
          <w:spacing w:val="-2"/>
          <w:sz w:val="24"/>
          <w:szCs w:val="24"/>
        </w:rPr>
        <w:instrText xml:space="preserve">seq level3 \h \r0 </w:instrText>
      </w:r>
      <w:r w:rsidRPr="0018336B">
        <w:rPr>
          <w:rFonts w:ascii="Arial" w:hAnsi="Arial" w:cs="Arial"/>
          <w:b/>
          <w:bCs/>
          <w:color w:val="auto"/>
          <w:spacing w:val="-2"/>
          <w:sz w:val="24"/>
          <w:szCs w:val="24"/>
        </w:rPr>
        <w:fldChar w:fldCharType="end"/>
      </w:r>
      <w:r w:rsidRPr="0018336B">
        <w:rPr>
          <w:rFonts w:ascii="Arial" w:hAnsi="Arial" w:cs="Arial"/>
          <w:b/>
          <w:bCs/>
          <w:color w:val="auto"/>
          <w:spacing w:val="-2"/>
          <w:sz w:val="24"/>
          <w:szCs w:val="24"/>
        </w:rPr>
        <w:tab/>
        <w:t>SMOKE/ODOR CONTROL PROCEDURES</w:t>
      </w:r>
    </w:p>
    <w:p w:rsidR="00D20366" w:rsidRPr="0018336B" w:rsidRDefault="00D20366">
      <w:pPr>
        <w:keepNext/>
        <w:keepLines/>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keepNext/>
        <w:keepLines/>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576" w:hanging="576"/>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level2 \*ALPHABETIC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A</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Smoke/Odor Control:  Protect primary fresh air intakes to existing buildings from exhaust from internal combustion engines, paint and solvent fumes and other noxious fumes and vapors.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1</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Implement control methods such as snorkels from engines exhausts to 50 feet away from air intakes.  Provide carbon filters on air intakes as necessary, including periodic replacement of filters to ensure effectiveness.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2</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All other activities generating fumes shall be limited to minimum distance of 50 feet from air intake grilles.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3</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If fume-generating procedures must occur within 50 feet of an air intake, Contractor shall do the following:</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440" w:hanging="1440"/>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level4 \*alphabetic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a</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Notify</w:t>
      </w:r>
      <w:r w:rsidR="009B2FBF">
        <w:rPr>
          <w:rFonts w:ascii="Arial" w:hAnsi="Arial" w:cs="Arial"/>
          <w:color w:val="auto"/>
          <w:spacing w:val="-2"/>
          <w:sz w:val="24"/>
          <w:szCs w:val="24"/>
        </w:rPr>
        <w:t xml:space="preserve"> </w:t>
      </w:r>
      <w:r w:rsidR="009B2FBF" w:rsidRPr="009B2FBF">
        <w:rPr>
          <w:rFonts w:ascii="Arial" w:hAnsi="Arial" w:cs="Arial"/>
          <w:sz w:val="24"/>
          <w:szCs w:val="24"/>
          <w:highlight w:val="yellow"/>
        </w:rPr>
        <w:t>[STATE AGENCY]</w:t>
      </w:r>
      <w:r w:rsidRPr="0018336B">
        <w:rPr>
          <w:rFonts w:ascii="Arial" w:hAnsi="Arial" w:cs="Arial"/>
          <w:color w:val="auto"/>
          <w:spacing w:val="-2"/>
          <w:sz w:val="24"/>
          <w:szCs w:val="24"/>
        </w:rPr>
        <w:t>'s Representative at least 14 calendar days in advance of such activities.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440" w:hanging="1440"/>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level4 \*alphabetic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b</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Perform Work when it least impacts the</w:t>
      </w:r>
      <w:r w:rsidR="009B2FBF">
        <w:rPr>
          <w:rFonts w:ascii="Arial" w:hAnsi="Arial" w:cs="Arial"/>
          <w:color w:val="auto"/>
          <w:spacing w:val="-2"/>
          <w:sz w:val="24"/>
          <w:szCs w:val="24"/>
        </w:rPr>
        <w:t xml:space="preserve"> </w:t>
      </w:r>
      <w:r w:rsidR="009B2FBF" w:rsidRPr="009B2FBF">
        <w:rPr>
          <w:rFonts w:ascii="Arial" w:hAnsi="Arial" w:cs="Arial"/>
          <w:sz w:val="24"/>
          <w:szCs w:val="24"/>
          <w:highlight w:val="yellow"/>
        </w:rPr>
        <w:t>[STATE AGENCY]</w:t>
      </w:r>
      <w:r w:rsidRPr="0018336B">
        <w:rPr>
          <w:rFonts w:ascii="Arial" w:hAnsi="Arial" w:cs="Arial"/>
          <w:color w:val="auto"/>
          <w:spacing w:val="-2"/>
          <w:sz w:val="24"/>
          <w:szCs w:val="24"/>
        </w:rPr>
        <w:t xml:space="preserve"> (evenings, weekends or particularly windy days).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440" w:hanging="1440"/>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level4 \*alphabetic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c</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Provide carbon filter media, plastic barriers, or other control methods to ensure fresh air only enters into the building ventilation system.</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576" w:hanging="576"/>
        <w:jc w:val="both"/>
        <w:rPr>
          <w:rFonts w:ascii="Arial" w:hAnsi="Arial" w:cs="Arial"/>
          <w:color w:val="auto"/>
          <w:spacing w:val="-2"/>
          <w:sz w:val="24"/>
          <w:szCs w:val="24"/>
        </w:rPr>
      </w:pPr>
      <w:r w:rsidRPr="0018336B">
        <w:rPr>
          <w:rFonts w:ascii="Arial" w:hAnsi="Arial" w:cs="Arial"/>
          <w:b/>
          <w:bCs/>
          <w:color w:val="auto"/>
          <w:spacing w:val="-2"/>
          <w:sz w:val="24"/>
          <w:szCs w:val="24"/>
        </w:rPr>
        <w:fldChar w:fldCharType="begin"/>
      </w:r>
      <w:r w:rsidRPr="0018336B">
        <w:rPr>
          <w:rFonts w:ascii="Arial" w:hAnsi="Arial" w:cs="Arial"/>
          <w:b/>
          <w:bCs/>
          <w:color w:val="auto"/>
          <w:spacing w:val="-2"/>
          <w:sz w:val="24"/>
          <w:szCs w:val="24"/>
        </w:rPr>
        <w:instrText>seq level0 \c \*arabic</w:instrText>
      </w:r>
      <w:r w:rsidRPr="0018336B">
        <w:rPr>
          <w:rFonts w:ascii="Arial" w:hAnsi="Arial" w:cs="Arial"/>
          <w:b/>
          <w:bCs/>
          <w:color w:val="auto"/>
          <w:spacing w:val="-2"/>
          <w:sz w:val="24"/>
          <w:szCs w:val="24"/>
        </w:rPr>
        <w:fldChar w:fldCharType="separate"/>
      </w:r>
      <w:r w:rsidR="00FB5FBA" w:rsidRPr="0018336B">
        <w:rPr>
          <w:rFonts w:ascii="Arial" w:hAnsi="Arial" w:cs="Arial"/>
          <w:b/>
          <w:bCs/>
          <w:noProof/>
          <w:color w:val="auto"/>
          <w:spacing w:val="-2"/>
          <w:sz w:val="24"/>
          <w:szCs w:val="24"/>
        </w:rPr>
        <w:t>1</w:t>
      </w:r>
      <w:r w:rsidRPr="0018336B">
        <w:rPr>
          <w:rFonts w:ascii="Arial" w:hAnsi="Arial" w:cs="Arial"/>
          <w:b/>
          <w:bCs/>
          <w:color w:val="auto"/>
          <w:spacing w:val="-2"/>
          <w:sz w:val="24"/>
          <w:szCs w:val="24"/>
        </w:rPr>
        <w:fldChar w:fldCharType="end"/>
      </w:r>
      <w:r w:rsidRPr="0018336B">
        <w:rPr>
          <w:rFonts w:ascii="Arial" w:hAnsi="Arial" w:cs="Arial"/>
          <w:b/>
          <w:bCs/>
          <w:color w:val="auto"/>
          <w:spacing w:val="-2"/>
          <w:sz w:val="24"/>
          <w:szCs w:val="24"/>
        </w:rPr>
        <w:t>.</w:t>
      </w:r>
      <w:r w:rsidR="00FE5517" w:rsidRPr="0018336B">
        <w:rPr>
          <w:rFonts w:ascii="Arial" w:hAnsi="Arial" w:cs="Arial"/>
          <w:b/>
          <w:bCs/>
          <w:color w:val="auto"/>
          <w:spacing w:val="-2"/>
          <w:sz w:val="24"/>
          <w:szCs w:val="24"/>
        </w:rPr>
        <w:t>8</w:t>
      </w:r>
      <w:r w:rsidRPr="0018336B">
        <w:rPr>
          <w:rFonts w:ascii="Arial" w:hAnsi="Arial" w:cs="Arial"/>
          <w:b/>
          <w:bCs/>
          <w:color w:val="auto"/>
          <w:spacing w:val="-2"/>
          <w:sz w:val="24"/>
          <w:szCs w:val="24"/>
        </w:rPr>
        <w:fldChar w:fldCharType="begin"/>
      </w:r>
      <w:r w:rsidRPr="0018336B">
        <w:rPr>
          <w:rFonts w:ascii="Arial" w:hAnsi="Arial" w:cs="Arial"/>
          <w:b/>
          <w:bCs/>
          <w:color w:val="auto"/>
          <w:spacing w:val="-2"/>
          <w:sz w:val="24"/>
          <w:szCs w:val="24"/>
        </w:rPr>
        <w:instrText xml:space="preserve">seq level2 \h \r0 </w:instrText>
      </w:r>
      <w:r w:rsidRPr="0018336B">
        <w:rPr>
          <w:rFonts w:ascii="Arial" w:hAnsi="Arial" w:cs="Arial"/>
          <w:b/>
          <w:bCs/>
          <w:color w:val="auto"/>
          <w:spacing w:val="-2"/>
          <w:sz w:val="24"/>
          <w:szCs w:val="24"/>
        </w:rPr>
        <w:fldChar w:fldCharType="end"/>
      </w:r>
      <w:r w:rsidRPr="0018336B">
        <w:rPr>
          <w:rFonts w:ascii="Arial" w:hAnsi="Arial" w:cs="Arial"/>
          <w:b/>
          <w:bCs/>
          <w:color w:val="auto"/>
          <w:spacing w:val="-2"/>
          <w:sz w:val="24"/>
          <w:szCs w:val="24"/>
        </w:rPr>
        <w:fldChar w:fldCharType="begin"/>
      </w:r>
      <w:r w:rsidRPr="0018336B">
        <w:rPr>
          <w:rFonts w:ascii="Arial" w:hAnsi="Arial" w:cs="Arial"/>
          <w:b/>
          <w:bCs/>
          <w:color w:val="auto"/>
          <w:spacing w:val="-2"/>
          <w:sz w:val="24"/>
          <w:szCs w:val="24"/>
        </w:rPr>
        <w:instrText xml:space="preserve">seq level3 \h \r0 </w:instrText>
      </w:r>
      <w:r w:rsidRPr="0018336B">
        <w:rPr>
          <w:rFonts w:ascii="Arial" w:hAnsi="Arial" w:cs="Arial"/>
          <w:b/>
          <w:bCs/>
          <w:color w:val="auto"/>
          <w:spacing w:val="-2"/>
          <w:sz w:val="24"/>
          <w:szCs w:val="24"/>
        </w:rPr>
        <w:fldChar w:fldCharType="end"/>
      </w:r>
      <w:r w:rsidRPr="0018336B">
        <w:rPr>
          <w:rFonts w:ascii="Arial" w:hAnsi="Arial" w:cs="Arial"/>
          <w:b/>
          <w:bCs/>
          <w:color w:val="auto"/>
          <w:spacing w:val="-2"/>
          <w:sz w:val="24"/>
          <w:szCs w:val="24"/>
        </w:rPr>
        <w:fldChar w:fldCharType="begin"/>
      </w:r>
      <w:r w:rsidRPr="0018336B">
        <w:rPr>
          <w:rFonts w:ascii="Arial" w:hAnsi="Arial" w:cs="Arial"/>
          <w:b/>
          <w:bCs/>
          <w:color w:val="auto"/>
          <w:spacing w:val="-2"/>
          <w:sz w:val="24"/>
          <w:szCs w:val="24"/>
        </w:rPr>
        <w:instrText xml:space="preserve">seq level4 \h \r0 </w:instrText>
      </w:r>
      <w:r w:rsidRPr="0018336B">
        <w:rPr>
          <w:rFonts w:ascii="Arial" w:hAnsi="Arial" w:cs="Arial"/>
          <w:b/>
          <w:bCs/>
          <w:color w:val="auto"/>
          <w:spacing w:val="-2"/>
          <w:sz w:val="24"/>
          <w:szCs w:val="24"/>
        </w:rPr>
        <w:fldChar w:fldCharType="end"/>
      </w:r>
      <w:r w:rsidRPr="0018336B">
        <w:rPr>
          <w:rFonts w:ascii="Arial" w:hAnsi="Arial" w:cs="Arial"/>
          <w:b/>
          <w:bCs/>
          <w:color w:val="auto"/>
          <w:spacing w:val="-2"/>
          <w:sz w:val="24"/>
          <w:szCs w:val="24"/>
        </w:rPr>
        <w:tab/>
        <w:t>NOISE CONTROL PROCEDURES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576" w:hanging="576"/>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level2 \*ALPHABETIC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A</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 xml:space="preserve">Noise Control Procedures, General:  Requirements of this Section are in addition to those of Article 4.03 of the Contract General Conditions.  Maximum noise levels within 1,000 feet of classrooms, laboratories, residences, businesses, adjacent buildings and other populated areas:  </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1</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 xml:space="preserve">Noise levels for trenchers, pavers, graders and trucks:  Not exceeding 90 </w:t>
      </w:r>
      <w:proofErr w:type="spellStart"/>
      <w:r w:rsidRPr="0018336B">
        <w:rPr>
          <w:rFonts w:ascii="Arial" w:hAnsi="Arial" w:cs="Arial"/>
          <w:color w:val="auto"/>
          <w:spacing w:val="-2"/>
          <w:sz w:val="24"/>
          <w:szCs w:val="24"/>
        </w:rPr>
        <w:t>dBA</w:t>
      </w:r>
      <w:proofErr w:type="spellEnd"/>
      <w:r w:rsidRPr="0018336B">
        <w:rPr>
          <w:rFonts w:ascii="Arial" w:hAnsi="Arial" w:cs="Arial"/>
          <w:color w:val="auto"/>
          <w:spacing w:val="-2"/>
          <w:sz w:val="24"/>
          <w:szCs w:val="24"/>
        </w:rPr>
        <w:t xml:space="preserve"> at 50 feet as measured under noisiest operating conditions.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2</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 xml:space="preserve">Noise levels for all other equipment:  Not exceeding 85 </w:t>
      </w:r>
      <w:proofErr w:type="spellStart"/>
      <w:r w:rsidRPr="0018336B">
        <w:rPr>
          <w:rFonts w:ascii="Arial" w:hAnsi="Arial" w:cs="Arial"/>
          <w:color w:val="auto"/>
          <w:spacing w:val="-2"/>
          <w:sz w:val="24"/>
          <w:szCs w:val="24"/>
        </w:rPr>
        <w:t>dBA</w:t>
      </w:r>
      <w:proofErr w:type="spellEnd"/>
      <w:r w:rsidRPr="0018336B">
        <w:rPr>
          <w:rFonts w:ascii="Arial" w:hAnsi="Arial" w:cs="Arial"/>
          <w:color w:val="auto"/>
          <w:spacing w:val="-2"/>
          <w:sz w:val="24"/>
          <w:szCs w:val="24"/>
        </w:rPr>
        <w:t xml:space="preserve"> at 50 feet.</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576" w:hanging="576"/>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level2 \*ALPHABETIC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B</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 xml:space="preserve">seq level3 \h \r0 </w:instrTex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ab/>
        <w:t>Noise Control of Equipment:</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1</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Equip jackhammers with exhaust mufflers and steel muffling sleeves.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2</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Use air compressors of a quiet type such as a "</w:t>
      </w:r>
      <w:proofErr w:type="spellStart"/>
      <w:r w:rsidRPr="0018336B">
        <w:rPr>
          <w:rFonts w:ascii="Arial" w:hAnsi="Arial" w:cs="Arial"/>
          <w:color w:val="auto"/>
          <w:spacing w:val="-2"/>
          <w:sz w:val="24"/>
          <w:szCs w:val="24"/>
        </w:rPr>
        <w:t>whisperized</w:t>
      </w:r>
      <w:proofErr w:type="spellEnd"/>
      <w:r w:rsidRPr="0018336B">
        <w:rPr>
          <w:rFonts w:ascii="Arial" w:hAnsi="Arial" w:cs="Arial"/>
          <w:color w:val="auto"/>
          <w:spacing w:val="-2"/>
          <w:sz w:val="24"/>
          <w:szCs w:val="24"/>
        </w:rPr>
        <w:t>" compressor.  Compressor hoods shall be closed while equipment is in operation.</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3</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Use electrically-powered rather than gasoline or diesel powered fork</w:t>
      </w:r>
      <w:r w:rsidRPr="0018336B">
        <w:rPr>
          <w:rFonts w:ascii="Arial" w:hAnsi="Arial" w:cs="Arial"/>
          <w:color w:val="auto"/>
          <w:spacing w:val="-2"/>
          <w:sz w:val="24"/>
          <w:szCs w:val="24"/>
        </w:rPr>
        <w:noBreakHyphen/>
        <w:t>lifts.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4</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Provide portable noise barriers around jack hammering, with barriers constructed of 3/4 inch plywood lined with 1-inch thick duct</w:t>
      </w:r>
      <w:r w:rsidR="002B0C6C" w:rsidRPr="0018336B">
        <w:rPr>
          <w:rFonts w:ascii="Arial" w:hAnsi="Arial" w:cs="Arial"/>
          <w:color w:val="auto"/>
          <w:spacing w:val="-2"/>
          <w:sz w:val="24"/>
          <w:szCs w:val="24"/>
        </w:rPr>
        <w:t xml:space="preserve"> </w:t>
      </w:r>
      <w:r w:rsidRPr="0018336B">
        <w:rPr>
          <w:rFonts w:ascii="Arial" w:hAnsi="Arial" w:cs="Arial"/>
          <w:color w:val="auto"/>
          <w:spacing w:val="-2"/>
          <w:sz w:val="24"/>
          <w:szCs w:val="24"/>
        </w:rPr>
        <w:t>liner type fiberglass on Work side.</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576" w:hanging="576"/>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level2 \*ALPHABETIC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C</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 xml:space="preserve">seq level3 \h \r0 </w:instrTex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ab/>
        <w:t>Noise Control of Construction Operations: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1</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Keep noisy equipment as far as possible from noise</w:t>
      </w:r>
      <w:r w:rsidRPr="0018336B">
        <w:rPr>
          <w:rFonts w:ascii="Arial" w:hAnsi="Arial" w:cs="Arial"/>
          <w:color w:val="auto"/>
          <w:spacing w:val="-2"/>
          <w:sz w:val="24"/>
          <w:szCs w:val="24"/>
        </w:rPr>
        <w:noBreakHyphen/>
        <w:t>sensitive site boundaries.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2</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Machines shall not be left idling.</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3</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Use electric power in lieu of internal combustion engine power whenever possible.</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4</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Maintain equipment properly to reduce noise from excessive vibration, faulty mufflers, or other sources.  All engines shall have properly functioning mufflers.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576" w:hanging="576"/>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level2 \*ALPHABETIC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D</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 xml:space="preserve">seq level3 \h \r0 </w:instrTex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ab/>
        <w:t xml:space="preserve">Scheduling of Noisy Operations:  Schedule construction activities to minimize time of noisy operations and disruption to occupants of adjoining facilities.  Notify </w:t>
      </w:r>
      <w:r w:rsidR="009B2FBF" w:rsidRPr="009B2FBF">
        <w:rPr>
          <w:rFonts w:ascii="Arial" w:hAnsi="Arial" w:cs="Arial"/>
          <w:sz w:val="24"/>
          <w:szCs w:val="24"/>
          <w:highlight w:val="yellow"/>
        </w:rPr>
        <w:t>[STATE AGENCY]</w:t>
      </w:r>
      <w:r w:rsidRPr="0018336B">
        <w:rPr>
          <w:rFonts w:ascii="Arial" w:hAnsi="Arial" w:cs="Arial"/>
          <w:color w:val="auto"/>
          <w:spacing w:val="-2"/>
          <w:sz w:val="24"/>
          <w:szCs w:val="24"/>
        </w:rPr>
        <w:t>'s Representative in advance of performing Work creating unusual noise and schedule such Work at times mutually agreeable.</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576" w:hanging="576"/>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level2 \*ALPHABETIC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E</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Accessory Noise:  Do not play radios, tape recorders, televisions, and other similar items at construction site.</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keepNext/>
        <w:keepLines/>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576" w:hanging="576"/>
        <w:jc w:val="both"/>
        <w:rPr>
          <w:rFonts w:ascii="Arial" w:hAnsi="Arial" w:cs="Arial"/>
          <w:color w:val="auto"/>
          <w:spacing w:val="-2"/>
          <w:sz w:val="24"/>
          <w:szCs w:val="24"/>
        </w:rPr>
      </w:pPr>
      <w:r w:rsidRPr="0018336B">
        <w:rPr>
          <w:rFonts w:ascii="Arial" w:hAnsi="Arial" w:cs="Arial"/>
          <w:b/>
          <w:bCs/>
          <w:color w:val="auto"/>
          <w:spacing w:val="-2"/>
          <w:sz w:val="24"/>
          <w:szCs w:val="24"/>
        </w:rPr>
        <w:fldChar w:fldCharType="begin"/>
      </w:r>
      <w:r w:rsidRPr="0018336B">
        <w:rPr>
          <w:rFonts w:ascii="Arial" w:hAnsi="Arial" w:cs="Arial"/>
          <w:b/>
          <w:bCs/>
          <w:color w:val="auto"/>
          <w:spacing w:val="-2"/>
          <w:sz w:val="24"/>
          <w:szCs w:val="24"/>
        </w:rPr>
        <w:instrText>seq level0 \c \*arabic</w:instrText>
      </w:r>
      <w:r w:rsidRPr="0018336B">
        <w:rPr>
          <w:rFonts w:ascii="Arial" w:hAnsi="Arial" w:cs="Arial"/>
          <w:b/>
          <w:bCs/>
          <w:color w:val="auto"/>
          <w:spacing w:val="-2"/>
          <w:sz w:val="24"/>
          <w:szCs w:val="24"/>
        </w:rPr>
        <w:fldChar w:fldCharType="separate"/>
      </w:r>
      <w:r w:rsidR="00FB5FBA" w:rsidRPr="0018336B">
        <w:rPr>
          <w:rFonts w:ascii="Arial" w:hAnsi="Arial" w:cs="Arial"/>
          <w:b/>
          <w:bCs/>
          <w:noProof/>
          <w:color w:val="auto"/>
          <w:spacing w:val="-2"/>
          <w:sz w:val="24"/>
          <w:szCs w:val="24"/>
        </w:rPr>
        <w:t>1</w:t>
      </w:r>
      <w:r w:rsidRPr="0018336B">
        <w:rPr>
          <w:rFonts w:ascii="Arial" w:hAnsi="Arial" w:cs="Arial"/>
          <w:b/>
          <w:bCs/>
          <w:color w:val="auto"/>
          <w:spacing w:val="-2"/>
          <w:sz w:val="24"/>
          <w:szCs w:val="24"/>
        </w:rPr>
        <w:fldChar w:fldCharType="end"/>
      </w:r>
      <w:r w:rsidRPr="0018336B">
        <w:rPr>
          <w:rFonts w:ascii="Arial" w:hAnsi="Arial" w:cs="Arial"/>
          <w:b/>
          <w:bCs/>
          <w:color w:val="auto"/>
          <w:spacing w:val="-2"/>
          <w:sz w:val="24"/>
          <w:szCs w:val="24"/>
        </w:rPr>
        <w:t>.</w:t>
      </w:r>
      <w:r w:rsidR="00FE5517" w:rsidRPr="0018336B">
        <w:rPr>
          <w:rFonts w:ascii="Arial" w:hAnsi="Arial" w:cs="Arial"/>
          <w:b/>
          <w:bCs/>
          <w:color w:val="auto"/>
          <w:spacing w:val="-2"/>
          <w:sz w:val="24"/>
          <w:szCs w:val="24"/>
        </w:rPr>
        <w:t>9</w:t>
      </w:r>
      <w:r w:rsidRPr="0018336B">
        <w:rPr>
          <w:rFonts w:ascii="Arial" w:hAnsi="Arial" w:cs="Arial"/>
          <w:b/>
          <w:bCs/>
          <w:color w:val="auto"/>
          <w:spacing w:val="-2"/>
          <w:sz w:val="24"/>
          <w:szCs w:val="24"/>
        </w:rPr>
        <w:fldChar w:fldCharType="begin"/>
      </w:r>
      <w:r w:rsidRPr="0018336B">
        <w:rPr>
          <w:rFonts w:ascii="Arial" w:hAnsi="Arial" w:cs="Arial"/>
          <w:b/>
          <w:bCs/>
          <w:color w:val="auto"/>
          <w:spacing w:val="-2"/>
          <w:sz w:val="24"/>
          <w:szCs w:val="24"/>
        </w:rPr>
        <w:instrText xml:space="preserve">seq level2 \h \r0 </w:instrText>
      </w:r>
      <w:r w:rsidRPr="0018336B">
        <w:rPr>
          <w:rFonts w:ascii="Arial" w:hAnsi="Arial" w:cs="Arial"/>
          <w:b/>
          <w:bCs/>
          <w:color w:val="auto"/>
          <w:spacing w:val="-2"/>
          <w:sz w:val="24"/>
          <w:szCs w:val="24"/>
        </w:rPr>
        <w:fldChar w:fldCharType="end"/>
      </w:r>
      <w:r w:rsidRPr="0018336B">
        <w:rPr>
          <w:rFonts w:ascii="Arial" w:hAnsi="Arial" w:cs="Arial"/>
          <w:b/>
          <w:bCs/>
          <w:color w:val="auto"/>
          <w:spacing w:val="-2"/>
          <w:sz w:val="24"/>
          <w:szCs w:val="24"/>
        </w:rPr>
        <w:tab/>
        <w:t>DUST AND AIR POLLUTION CONTROL PROCEDURES</w:t>
      </w:r>
    </w:p>
    <w:p w:rsidR="00D20366" w:rsidRPr="0018336B" w:rsidRDefault="00D20366">
      <w:pPr>
        <w:keepNext/>
        <w:keepLines/>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keepNext/>
        <w:keepLines/>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576" w:hanging="576"/>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level2 \*ALPHABETIC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A</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Dust and Air Pollution Control Procedures, General:  Requirements of this Section are in addition to those of Article 4.03 of the Contract General Conditions.  Employ measures to prevent or minimize creation of dust and air pollution.  Contractor shall appoint a dust control monitor to oversee and implement all measures specified in this Article.</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1</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Unpaved areas shall be wetted down, to eliminate dust formation, a minimum of twice a day to reduce particulate matter.  When wind velocity exceeds 15 mph, site shall be watered down more frequently.</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2</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Store all volatile liquids, including fuels or solvents in closed containers.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lastRenderedPageBreak/>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3</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No on-site burning of debris, lumber and other scrap shall be permitted.</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4</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Properly maintain equipment to reduce gaseous pollutant emissions.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5</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Exposed areas, new driveways and sidewalks shall be seeded, treated with soil binders or paved, as appropriate, as soon as possible.</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6</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Cover stockpiles of soil, sand and other loose materials.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7</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Cover trucks hauling soil, debris, sand or other loose materials.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8</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Sweep project area streets at least once daily.  Refer to Section 01740 - Cleaning Requirements.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576" w:hanging="576"/>
        <w:jc w:val="both"/>
        <w:rPr>
          <w:rFonts w:ascii="Arial" w:hAnsi="Arial" w:cs="Arial"/>
          <w:color w:val="auto"/>
          <w:spacing w:val="-2"/>
          <w:sz w:val="24"/>
          <w:szCs w:val="24"/>
        </w:rPr>
      </w:pPr>
      <w:r w:rsidRPr="0018336B">
        <w:rPr>
          <w:rFonts w:ascii="Arial" w:hAnsi="Arial" w:cs="Arial"/>
          <w:b/>
          <w:bCs/>
          <w:color w:val="auto"/>
          <w:spacing w:val="-2"/>
          <w:sz w:val="24"/>
          <w:szCs w:val="24"/>
        </w:rPr>
        <w:fldChar w:fldCharType="begin"/>
      </w:r>
      <w:r w:rsidRPr="0018336B">
        <w:rPr>
          <w:rFonts w:ascii="Arial" w:hAnsi="Arial" w:cs="Arial"/>
          <w:b/>
          <w:bCs/>
          <w:color w:val="auto"/>
          <w:spacing w:val="-2"/>
          <w:sz w:val="24"/>
          <w:szCs w:val="24"/>
        </w:rPr>
        <w:instrText>seq level0 \c \*arabic</w:instrText>
      </w:r>
      <w:r w:rsidRPr="0018336B">
        <w:rPr>
          <w:rFonts w:ascii="Arial" w:hAnsi="Arial" w:cs="Arial"/>
          <w:b/>
          <w:bCs/>
          <w:color w:val="auto"/>
          <w:spacing w:val="-2"/>
          <w:sz w:val="24"/>
          <w:szCs w:val="24"/>
        </w:rPr>
        <w:fldChar w:fldCharType="separate"/>
      </w:r>
      <w:r w:rsidR="00FB5FBA" w:rsidRPr="0018336B">
        <w:rPr>
          <w:rFonts w:ascii="Arial" w:hAnsi="Arial" w:cs="Arial"/>
          <w:b/>
          <w:bCs/>
          <w:noProof/>
          <w:color w:val="auto"/>
          <w:spacing w:val="-2"/>
          <w:sz w:val="24"/>
          <w:szCs w:val="24"/>
        </w:rPr>
        <w:t>1</w:t>
      </w:r>
      <w:r w:rsidRPr="0018336B">
        <w:rPr>
          <w:rFonts w:ascii="Arial" w:hAnsi="Arial" w:cs="Arial"/>
          <w:b/>
          <w:bCs/>
          <w:color w:val="auto"/>
          <w:spacing w:val="-2"/>
          <w:sz w:val="24"/>
          <w:szCs w:val="24"/>
        </w:rPr>
        <w:fldChar w:fldCharType="end"/>
      </w:r>
      <w:r w:rsidRPr="0018336B">
        <w:rPr>
          <w:rFonts w:ascii="Arial" w:hAnsi="Arial" w:cs="Arial"/>
          <w:b/>
          <w:bCs/>
          <w:color w:val="auto"/>
          <w:spacing w:val="-2"/>
          <w:sz w:val="24"/>
          <w:szCs w:val="24"/>
        </w:rPr>
        <w:t>.</w:t>
      </w:r>
      <w:r w:rsidR="00FE5517" w:rsidRPr="0018336B">
        <w:rPr>
          <w:rFonts w:ascii="Arial" w:hAnsi="Arial" w:cs="Arial"/>
          <w:b/>
          <w:bCs/>
          <w:color w:val="auto"/>
          <w:spacing w:val="-2"/>
          <w:sz w:val="24"/>
          <w:szCs w:val="24"/>
        </w:rPr>
        <w:t>9</w:t>
      </w:r>
      <w:r w:rsidRPr="0018336B">
        <w:rPr>
          <w:rFonts w:ascii="Arial" w:hAnsi="Arial" w:cs="Arial"/>
          <w:b/>
          <w:bCs/>
          <w:color w:val="auto"/>
          <w:spacing w:val="-2"/>
          <w:sz w:val="24"/>
          <w:szCs w:val="24"/>
        </w:rPr>
        <w:fldChar w:fldCharType="begin"/>
      </w:r>
      <w:r w:rsidRPr="0018336B">
        <w:rPr>
          <w:rFonts w:ascii="Arial" w:hAnsi="Arial" w:cs="Arial"/>
          <w:b/>
          <w:bCs/>
          <w:color w:val="auto"/>
          <w:spacing w:val="-2"/>
          <w:sz w:val="24"/>
          <w:szCs w:val="24"/>
        </w:rPr>
        <w:instrText xml:space="preserve">seq level2 \h \r0 </w:instrText>
      </w:r>
      <w:r w:rsidRPr="0018336B">
        <w:rPr>
          <w:rFonts w:ascii="Arial" w:hAnsi="Arial" w:cs="Arial"/>
          <w:b/>
          <w:bCs/>
          <w:color w:val="auto"/>
          <w:spacing w:val="-2"/>
          <w:sz w:val="24"/>
          <w:szCs w:val="24"/>
        </w:rPr>
        <w:fldChar w:fldCharType="end"/>
      </w:r>
      <w:r w:rsidRPr="0018336B">
        <w:rPr>
          <w:rFonts w:ascii="Arial" w:hAnsi="Arial" w:cs="Arial"/>
          <w:b/>
          <w:bCs/>
          <w:color w:val="auto"/>
          <w:spacing w:val="-2"/>
          <w:sz w:val="24"/>
          <w:szCs w:val="24"/>
        </w:rPr>
        <w:fldChar w:fldCharType="begin"/>
      </w:r>
      <w:r w:rsidRPr="0018336B">
        <w:rPr>
          <w:rFonts w:ascii="Arial" w:hAnsi="Arial" w:cs="Arial"/>
          <w:b/>
          <w:bCs/>
          <w:color w:val="auto"/>
          <w:spacing w:val="-2"/>
          <w:sz w:val="24"/>
          <w:szCs w:val="24"/>
        </w:rPr>
        <w:instrText xml:space="preserve">seq level3 \h \r0 </w:instrText>
      </w:r>
      <w:r w:rsidRPr="0018336B">
        <w:rPr>
          <w:rFonts w:ascii="Arial" w:hAnsi="Arial" w:cs="Arial"/>
          <w:b/>
          <w:bCs/>
          <w:color w:val="auto"/>
          <w:spacing w:val="-2"/>
          <w:sz w:val="24"/>
          <w:szCs w:val="24"/>
        </w:rPr>
        <w:fldChar w:fldCharType="end"/>
      </w:r>
      <w:r w:rsidRPr="0018336B">
        <w:rPr>
          <w:rFonts w:ascii="Arial" w:hAnsi="Arial" w:cs="Arial"/>
          <w:b/>
          <w:bCs/>
          <w:color w:val="auto"/>
          <w:spacing w:val="-2"/>
          <w:sz w:val="24"/>
          <w:szCs w:val="24"/>
        </w:rPr>
        <w:tab/>
        <w:t>WELDING AND BURNING MITIGATION PROCEDURES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576" w:hanging="576"/>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level2 \*ALPHABETIC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A</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Welding and Burning Mitigation Procedures:  Eliminate welding and burning of steel as much as possible.  Where unavoidable, perform welding and burning with all possible precaution to avoid fire hazard.  Provide a fire watch for minimum of 30 minutes after burning stops.  Provide protection for all adjacent surfaces.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576" w:hanging="576"/>
        <w:jc w:val="both"/>
        <w:rPr>
          <w:rFonts w:ascii="Arial" w:hAnsi="Arial" w:cs="Arial"/>
          <w:color w:val="auto"/>
          <w:spacing w:val="-2"/>
          <w:sz w:val="24"/>
          <w:szCs w:val="24"/>
        </w:rPr>
      </w:pPr>
      <w:r w:rsidRPr="0018336B">
        <w:rPr>
          <w:rFonts w:ascii="Arial" w:hAnsi="Arial" w:cs="Arial"/>
          <w:b/>
          <w:bCs/>
          <w:color w:val="auto"/>
          <w:spacing w:val="-2"/>
          <w:sz w:val="24"/>
          <w:szCs w:val="24"/>
        </w:rPr>
        <w:fldChar w:fldCharType="begin"/>
      </w:r>
      <w:r w:rsidRPr="0018336B">
        <w:rPr>
          <w:rFonts w:ascii="Arial" w:hAnsi="Arial" w:cs="Arial"/>
          <w:b/>
          <w:bCs/>
          <w:color w:val="auto"/>
          <w:spacing w:val="-2"/>
          <w:sz w:val="24"/>
          <w:szCs w:val="24"/>
        </w:rPr>
        <w:instrText>seq level0 \c \*arabic</w:instrText>
      </w:r>
      <w:r w:rsidRPr="0018336B">
        <w:rPr>
          <w:rFonts w:ascii="Arial" w:hAnsi="Arial" w:cs="Arial"/>
          <w:b/>
          <w:bCs/>
          <w:color w:val="auto"/>
          <w:spacing w:val="-2"/>
          <w:sz w:val="24"/>
          <w:szCs w:val="24"/>
        </w:rPr>
        <w:fldChar w:fldCharType="separate"/>
      </w:r>
      <w:r w:rsidR="00FB5FBA" w:rsidRPr="0018336B">
        <w:rPr>
          <w:rFonts w:ascii="Arial" w:hAnsi="Arial" w:cs="Arial"/>
          <w:b/>
          <w:bCs/>
          <w:noProof/>
          <w:color w:val="auto"/>
          <w:spacing w:val="-2"/>
          <w:sz w:val="24"/>
          <w:szCs w:val="24"/>
        </w:rPr>
        <w:t>1</w:t>
      </w:r>
      <w:r w:rsidRPr="0018336B">
        <w:rPr>
          <w:rFonts w:ascii="Arial" w:hAnsi="Arial" w:cs="Arial"/>
          <w:b/>
          <w:bCs/>
          <w:color w:val="auto"/>
          <w:spacing w:val="-2"/>
          <w:sz w:val="24"/>
          <w:szCs w:val="24"/>
        </w:rPr>
        <w:fldChar w:fldCharType="end"/>
      </w:r>
      <w:r w:rsidRPr="0018336B">
        <w:rPr>
          <w:rFonts w:ascii="Arial" w:hAnsi="Arial" w:cs="Arial"/>
          <w:b/>
          <w:bCs/>
          <w:color w:val="auto"/>
          <w:spacing w:val="-2"/>
          <w:sz w:val="24"/>
          <w:szCs w:val="24"/>
        </w:rPr>
        <w:t>.</w:t>
      </w:r>
      <w:r w:rsidR="00FE5517" w:rsidRPr="0018336B">
        <w:rPr>
          <w:rFonts w:ascii="Arial" w:hAnsi="Arial" w:cs="Arial"/>
          <w:b/>
          <w:bCs/>
          <w:color w:val="auto"/>
          <w:spacing w:val="-2"/>
          <w:sz w:val="24"/>
          <w:szCs w:val="24"/>
        </w:rPr>
        <w:t xml:space="preserve">10 </w:t>
      </w:r>
      <w:r w:rsidRPr="0018336B">
        <w:rPr>
          <w:rFonts w:ascii="Arial" w:hAnsi="Arial" w:cs="Arial"/>
          <w:b/>
          <w:bCs/>
          <w:color w:val="auto"/>
          <w:spacing w:val="-2"/>
          <w:sz w:val="24"/>
          <w:szCs w:val="24"/>
        </w:rPr>
        <w:fldChar w:fldCharType="begin"/>
      </w:r>
      <w:r w:rsidRPr="0018336B">
        <w:rPr>
          <w:rFonts w:ascii="Arial" w:hAnsi="Arial" w:cs="Arial"/>
          <w:b/>
          <w:bCs/>
          <w:color w:val="auto"/>
          <w:spacing w:val="-2"/>
          <w:sz w:val="24"/>
          <w:szCs w:val="24"/>
        </w:rPr>
        <w:instrText xml:space="preserve">seq level2 \h \r0 </w:instrText>
      </w:r>
      <w:r w:rsidRPr="0018336B">
        <w:rPr>
          <w:rFonts w:ascii="Arial" w:hAnsi="Arial" w:cs="Arial"/>
          <w:b/>
          <w:bCs/>
          <w:color w:val="auto"/>
          <w:spacing w:val="-2"/>
          <w:sz w:val="24"/>
          <w:szCs w:val="24"/>
        </w:rPr>
        <w:fldChar w:fldCharType="end"/>
      </w:r>
      <w:r w:rsidRPr="0018336B">
        <w:rPr>
          <w:rFonts w:ascii="Arial" w:hAnsi="Arial" w:cs="Arial"/>
          <w:b/>
          <w:bCs/>
          <w:color w:val="auto"/>
          <w:spacing w:val="-2"/>
          <w:sz w:val="24"/>
          <w:szCs w:val="24"/>
        </w:rPr>
        <w:tab/>
        <w:t>EROSION AND SEDIMENT CONTROL PROCEDURES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576" w:hanging="576"/>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level2 \*ALPHABETIC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A</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 xml:space="preserve">Erosion and Sediment Control Procedures:  Refer to runoff control requirements specified in Section 01570 - Temporary Controls.  Obtain and comply with Storm Water Pollution Protection Plan (SWPPP) and project-specific requirements indicated on Civil Drawings. </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keepNext/>
        <w:keepLines/>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576" w:hanging="576"/>
        <w:jc w:val="both"/>
        <w:rPr>
          <w:rFonts w:ascii="Arial" w:hAnsi="Arial" w:cs="Arial"/>
          <w:color w:val="auto"/>
          <w:spacing w:val="-2"/>
          <w:sz w:val="24"/>
          <w:szCs w:val="24"/>
        </w:rPr>
      </w:pPr>
      <w:r w:rsidRPr="0018336B">
        <w:rPr>
          <w:rFonts w:ascii="Arial" w:hAnsi="Arial" w:cs="Arial"/>
          <w:b/>
          <w:bCs/>
          <w:color w:val="auto"/>
          <w:spacing w:val="-2"/>
          <w:sz w:val="24"/>
          <w:szCs w:val="24"/>
        </w:rPr>
        <w:fldChar w:fldCharType="begin"/>
      </w:r>
      <w:r w:rsidRPr="0018336B">
        <w:rPr>
          <w:rFonts w:ascii="Arial" w:hAnsi="Arial" w:cs="Arial"/>
          <w:b/>
          <w:bCs/>
          <w:color w:val="auto"/>
          <w:spacing w:val="-2"/>
          <w:sz w:val="24"/>
          <w:szCs w:val="24"/>
        </w:rPr>
        <w:instrText>seq level0 \c \*arabic</w:instrText>
      </w:r>
      <w:r w:rsidRPr="0018336B">
        <w:rPr>
          <w:rFonts w:ascii="Arial" w:hAnsi="Arial" w:cs="Arial"/>
          <w:b/>
          <w:bCs/>
          <w:color w:val="auto"/>
          <w:spacing w:val="-2"/>
          <w:sz w:val="24"/>
          <w:szCs w:val="24"/>
        </w:rPr>
        <w:fldChar w:fldCharType="separate"/>
      </w:r>
      <w:r w:rsidR="00FB5FBA" w:rsidRPr="0018336B">
        <w:rPr>
          <w:rFonts w:ascii="Arial" w:hAnsi="Arial" w:cs="Arial"/>
          <w:b/>
          <w:bCs/>
          <w:noProof/>
          <w:color w:val="auto"/>
          <w:spacing w:val="-2"/>
          <w:sz w:val="24"/>
          <w:szCs w:val="24"/>
        </w:rPr>
        <w:t>1</w:t>
      </w:r>
      <w:r w:rsidRPr="0018336B">
        <w:rPr>
          <w:rFonts w:ascii="Arial" w:hAnsi="Arial" w:cs="Arial"/>
          <w:b/>
          <w:bCs/>
          <w:color w:val="auto"/>
          <w:spacing w:val="-2"/>
          <w:sz w:val="24"/>
          <w:szCs w:val="24"/>
        </w:rPr>
        <w:fldChar w:fldCharType="end"/>
      </w:r>
      <w:r w:rsidRPr="0018336B">
        <w:rPr>
          <w:rFonts w:ascii="Arial" w:hAnsi="Arial" w:cs="Arial"/>
          <w:b/>
          <w:bCs/>
          <w:color w:val="auto"/>
          <w:spacing w:val="-2"/>
          <w:sz w:val="24"/>
          <w:szCs w:val="24"/>
        </w:rPr>
        <w:t>.</w:t>
      </w:r>
      <w:r w:rsidR="00FE5517" w:rsidRPr="0018336B">
        <w:rPr>
          <w:rFonts w:ascii="Arial" w:hAnsi="Arial" w:cs="Arial"/>
          <w:b/>
          <w:bCs/>
          <w:color w:val="auto"/>
          <w:spacing w:val="-2"/>
          <w:sz w:val="24"/>
          <w:szCs w:val="24"/>
        </w:rPr>
        <w:t>11</w:t>
      </w:r>
      <w:r w:rsidRPr="0018336B">
        <w:rPr>
          <w:rFonts w:ascii="Arial" w:hAnsi="Arial" w:cs="Arial"/>
          <w:b/>
          <w:bCs/>
          <w:color w:val="auto"/>
          <w:spacing w:val="-2"/>
          <w:sz w:val="24"/>
          <w:szCs w:val="24"/>
        </w:rPr>
        <w:fldChar w:fldCharType="begin"/>
      </w:r>
      <w:r w:rsidRPr="0018336B">
        <w:rPr>
          <w:rFonts w:ascii="Arial" w:hAnsi="Arial" w:cs="Arial"/>
          <w:b/>
          <w:bCs/>
          <w:color w:val="auto"/>
          <w:spacing w:val="-2"/>
          <w:sz w:val="24"/>
          <w:szCs w:val="24"/>
        </w:rPr>
        <w:instrText xml:space="preserve">seq level2 \h \r0 </w:instrText>
      </w:r>
      <w:r w:rsidRPr="0018336B">
        <w:rPr>
          <w:rFonts w:ascii="Arial" w:hAnsi="Arial" w:cs="Arial"/>
          <w:b/>
          <w:bCs/>
          <w:color w:val="auto"/>
          <w:spacing w:val="-2"/>
          <w:sz w:val="24"/>
          <w:szCs w:val="24"/>
        </w:rPr>
        <w:fldChar w:fldCharType="end"/>
      </w:r>
      <w:r w:rsidRPr="0018336B">
        <w:rPr>
          <w:rFonts w:ascii="Arial" w:hAnsi="Arial" w:cs="Arial"/>
          <w:b/>
          <w:bCs/>
          <w:color w:val="auto"/>
          <w:spacing w:val="-2"/>
          <w:sz w:val="24"/>
          <w:szCs w:val="24"/>
        </w:rPr>
        <w:tab/>
        <w:t>DISPOSAL OPERATIONS PROCEDURES</w:t>
      </w:r>
    </w:p>
    <w:p w:rsidR="00D20366" w:rsidRPr="0018336B" w:rsidRDefault="00D20366">
      <w:pPr>
        <w:keepNext/>
        <w:keepLines/>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keepNext/>
        <w:keepLines/>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576" w:hanging="576"/>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level2 \*ALPHABETIC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A</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Solid Waste Management:</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1</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Supply solid waste transfer containers.  Daily remove all debris such as spent air filters, oil cartridges, cans, bottles, combustibles and litter.  Take care to prevent trash and papers from blowing onto adjacent property.  Encourage personnel to use refuse containers.  Convey contents to a sanitary landfill.</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2</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Washing of concrete containers where wastewater may reach adjacent property, storm drains or natural water courses will not be permitted.  Remove any excess concrete to the sanitary landfill.</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576" w:hanging="576"/>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level2 \*ALPHABETIC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B</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 xml:space="preserve">seq level3 \h \r0 </w:instrTex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ab/>
        <w:t>Chemical Waste and Hazardous Materials Management:  furnish containers for storage of spent chemicals used during construction operations.  Dispose of chemicals and hazardous materials in accordance with applicable regulations.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576" w:hanging="576"/>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level2 \*ALPHABETIC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C</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Garbage:  Store garbage in covered containers, pick up daily and dispose of in a sanitary landfill.</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576" w:hanging="576"/>
        <w:jc w:val="both"/>
        <w:rPr>
          <w:rFonts w:ascii="Arial" w:hAnsi="Arial" w:cs="Arial"/>
          <w:color w:val="auto"/>
          <w:spacing w:val="-2"/>
          <w:sz w:val="24"/>
          <w:szCs w:val="24"/>
        </w:rPr>
      </w:pPr>
      <w:r w:rsidRPr="0018336B">
        <w:rPr>
          <w:rFonts w:ascii="Arial" w:hAnsi="Arial" w:cs="Arial"/>
          <w:color w:val="auto"/>
          <w:spacing w:val="-2"/>
          <w:sz w:val="24"/>
          <w:szCs w:val="24"/>
        </w:rPr>
        <w:lastRenderedPageBreak/>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level2 \*ALPHABETIC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D</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Grading Spoil and Landscape Debris:  Dispose of vegetation, weeds, rubble, and other materials removed by the clearing, stripping and grubbing operations off site at a suitable disposal site in accordance with applicable Federal, State and local Codes, ordinances, statutes and regulations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576" w:hanging="576"/>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level2 \*ALPHABETIC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E</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Excavated Materials: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1</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Native soil complying with the requirements of applicable Division 2 - Site Construction earthwork Section, may be used for backfill, fill and embankments as allowed in applicable by that section.</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2</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Remove all material which is excavated in excess of that required for backfill.  Dispose of unsuitable excavated material from the site and dispose of it legally.</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440" w:hanging="1440"/>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level4 \*alphabetic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a</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Excess suitable backfill material shall be hauled off site.  No additional compensation will be paid to the Contractor for such off haul.  Include all such costs in the Contract Sum.</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440" w:hanging="1440"/>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level4 \*alphabetic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b</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Unsuitable backfill material shall be disposed of off-site in accordance with applicable regulations, in a disposal site indicated in the Environmental Protection Plan.</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440" w:hanging="1440"/>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level4 \*alphabetic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c</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Remove rubbish and materials unsuitable for backfill immediately following excavation.</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440" w:hanging="1440"/>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level4 \*alphabetic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d</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Remove material in excess of that required for backfill immediately following backfill operations.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576" w:hanging="576"/>
        <w:jc w:val="both"/>
        <w:rPr>
          <w:rFonts w:ascii="Arial" w:hAnsi="Arial" w:cs="Arial"/>
          <w:color w:val="auto"/>
          <w:spacing w:val="-2"/>
          <w:sz w:val="24"/>
          <w:szCs w:val="24"/>
        </w:rPr>
      </w:pPr>
      <w:r w:rsidRPr="0018336B">
        <w:rPr>
          <w:rFonts w:ascii="Arial" w:hAnsi="Arial" w:cs="Arial"/>
          <w:b/>
          <w:bCs/>
          <w:color w:val="auto"/>
          <w:spacing w:val="-2"/>
          <w:sz w:val="24"/>
          <w:szCs w:val="24"/>
        </w:rPr>
        <w:fldChar w:fldCharType="begin"/>
      </w:r>
      <w:r w:rsidRPr="0018336B">
        <w:rPr>
          <w:rFonts w:ascii="Arial" w:hAnsi="Arial" w:cs="Arial"/>
          <w:b/>
          <w:bCs/>
          <w:color w:val="auto"/>
          <w:spacing w:val="-2"/>
          <w:sz w:val="24"/>
          <w:szCs w:val="24"/>
        </w:rPr>
        <w:instrText>seq level0 \c \*arabic</w:instrText>
      </w:r>
      <w:r w:rsidRPr="0018336B">
        <w:rPr>
          <w:rFonts w:ascii="Arial" w:hAnsi="Arial" w:cs="Arial"/>
          <w:b/>
          <w:bCs/>
          <w:color w:val="auto"/>
          <w:spacing w:val="-2"/>
          <w:sz w:val="24"/>
          <w:szCs w:val="24"/>
        </w:rPr>
        <w:fldChar w:fldCharType="separate"/>
      </w:r>
      <w:r w:rsidR="00FB5FBA" w:rsidRPr="0018336B">
        <w:rPr>
          <w:rFonts w:ascii="Arial" w:hAnsi="Arial" w:cs="Arial"/>
          <w:b/>
          <w:bCs/>
          <w:noProof/>
          <w:color w:val="auto"/>
          <w:spacing w:val="-2"/>
          <w:sz w:val="24"/>
          <w:szCs w:val="24"/>
        </w:rPr>
        <w:t>1</w:t>
      </w:r>
      <w:r w:rsidRPr="0018336B">
        <w:rPr>
          <w:rFonts w:ascii="Arial" w:hAnsi="Arial" w:cs="Arial"/>
          <w:b/>
          <w:bCs/>
          <w:color w:val="auto"/>
          <w:spacing w:val="-2"/>
          <w:sz w:val="24"/>
          <w:szCs w:val="24"/>
        </w:rPr>
        <w:fldChar w:fldCharType="end"/>
      </w:r>
      <w:r w:rsidRPr="0018336B">
        <w:rPr>
          <w:rFonts w:ascii="Arial" w:hAnsi="Arial" w:cs="Arial"/>
          <w:b/>
          <w:bCs/>
          <w:color w:val="auto"/>
          <w:spacing w:val="-2"/>
          <w:sz w:val="24"/>
          <w:szCs w:val="24"/>
        </w:rPr>
        <w:t>.1</w:t>
      </w:r>
      <w:r w:rsidR="00FE5517" w:rsidRPr="0018336B">
        <w:rPr>
          <w:rFonts w:ascii="Arial" w:hAnsi="Arial" w:cs="Arial"/>
          <w:b/>
          <w:bCs/>
          <w:color w:val="auto"/>
          <w:spacing w:val="-2"/>
          <w:sz w:val="24"/>
          <w:szCs w:val="24"/>
        </w:rPr>
        <w:t>2</w:t>
      </w:r>
      <w:r w:rsidRPr="0018336B">
        <w:rPr>
          <w:rFonts w:ascii="Arial" w:hAnsi="Arial" w:cs="Arial"/>
          <w:b/>
          <w:bCs/>
          <w:color w:val="auto"/>
          <w:spacing w:val="-2"/>
          <w:sz w:val="24"/>
          <w:szCs w:val="24"/>
        </w:rPr>
        <w:fldChar w:fldCharType="begin"/>
      </w:r>
      <w:r w:rsidRPr="0018336B">
        <w:rPr>
          <w:rFonts w:ascii="Arial" w:hAnsi="Arial" w:cs="Arial"/>
          <w:b/>
          <w:bCs/>
          <w:color w:val="auto"/>
          <w:spacing w:val="-2"/>
          <w:sz w:val="24"/>
          <w:szCs w:val="24"/>
        </w:rPr>
        <w:instrText xml:space="preserve">seq level2 \h \r0 </w:instrText>
      </w:r>
      <w:r w:rsidRPr="0018336B">
        <w:rPr>
          <w:rFonts w:ascii="Arial" w:hAnsi="Arial" w:cs="Arial"/>
          <w:b/>
          <w:bCs/>
          <w:color w:val="auto"/>
          <w:spacing w:val="-2"/>
          <w:sz w:val="24"/>
          <w:szCs w:val="24"/>
        </w:rPr>
        <w:fldChar w:fldCharType="end"/>
      </w:r>
      <w:r w:rsidRPr="0018336B">
        <w:rPr>
          <w:rFonts w:ascii="Arial" w:hAnsi="Arial" w:cs="Arial"/>
          <w:b/>
          <w:bCs/>
          <w:color w:val="auto"/>
          <w:spacing w:val="-2"/>
          <w:sz w:val="24"/>
          <w:szCs w:val="24"/>
        </w:rPr>
        <w:fldChar w:fldCharType="begin"/>
      </w:r>
      <w:r w:rsidRPr="0018336B">
        <w:rPr>
          <w:rFonts w:ascii="Arial" w:hAnsi="Arial" w:cs="Arial"/>
          <w:b/>
          <w:bCs/>
          <w:color w:val="auto"/>
          <w:spacing w:val="-2"/>
          <w:sz w:val="24"/>
          <w:szCs w:val="24"/>
        </w:rPr>
        <w:instrText xml:space="preserve">seq level3 \h \r0 </w:instrText>
      </w:r>
      <w:r w:rsidRPr="0018336B">
        <w:rPr>
          <w:rFonts w:ascii="Arial" w:hAnsi="Arial" w:cs="Arial"/>
          <w:b/>
          <w:bCs/>
          <w:color w:val="auto"/>
          <w:spacing w:val="-2"/>
          <w:sz w:val="24"/>
          <w:szCs w:val="24"/>
        </w:rPr>
        <w:fldChar w:fldCharType="end"/>
      </w:r>
      <w:r w:rsidRPr="0018336B">
        <w:rPr>
          <w:rFonts w:ascii="Arial" w:hAnsi="Arial" w:cs="Arial"/>
          <w:b/>
          <w:bCs/>
          <w:color w:val="auto"/>
          <w:spacing w:val="-2"/>
          <w:sz w:val="24"/>
          <w:szCs w:val="24"/>
        </w:rPr>
        <w:fldChar w:fldCharType="begin"/>
      </w:r>
      <w:r w:rsidRPr="0018336B">
        <w:rPr>
          <w:rFonts w:ascii="Arial" w:hAnsi="Arial" w:cs="Arial"/>
          <w:b/>
          <w:bCs/>
          <w:color w:val="auto"/>
          <w:spacing w:val="-2"/>
          <w:sz w:val="24"/>
          <w:szCs w:val="24"/>
        </w:rPr>
        <w:instrText xml:space="preserve">seq level4 \h \r0 </w:instrText>
      </w:r>
      <w:r w:rsidRPr="0018336B">
        <w:rPr>
          <w:rFonts w:ascii="Arial" w:hAnsi="Arial" w:cs="Arial"/>
          <w:b/>
          <w:bCs/>
          <w:color w:val="auto"/>
          <w:spacing w:val="-2"/>
          <w:sz w:val="24"/>
          <w:szCs w:val="24"/>
        </w:rPr>
        <w:fldChar w:fldCharType="end"/>
      </w:r>
      <w:r w:rsidRPr="0018336B">
        <w:rPr>
          <w:rFonts w:ascii="Arial" w:hAnsi="Arial" w:cs="Arial"/>
          <w:b/>
          <w:bCs/>
          <w:color w:val="auto"/>
          <w:spacing w:val="-2"/>
          <w:sz w:val="24"/>
          <w:szCs w:val="24"/>
        </w:rPr>
        <w:tab/>
        <w:t>CULTURAL RESOURCES PROCEDURES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576" w:hanging="576"/>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level2 \*ALPHABETIC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A</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Cultural Resources Procedures:  Requirements specified in this Section are in addition to those required by Article 4.03 of the Contract General Conditions.</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1</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Project does not pass through any known archaeological sites.  However, it is conceivable that unrecorded archaeological sites could be discovered during construction.</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2</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In the event that artifacts, human remains, or other cultural resources are discovered during subsurface excavations at locations of the Work, the Contractor shall protect the discovered items, cease work for a distance of 35 feet radius in the area, notify the Architect and</w:t>
      </w:r>
      <w:r w:rsidR="009B2FBF">
        <w:rPr>
          <w:rFonts w:ascii="Arial" w:hAnsi="Arial" w:cs="Arial"/>
          <w:color w:val="auto"/>
          <w:spacing w:val="-2"/>
          <w:sz w:val="24"/>
          <w:szCs w:val="24"/>
        </w:rPr>
        <w:t xml:space="preserve"> </w:t>
      </w:r>
      <w:r w:rsidR="009B2FBF" w:rsidRPr="009B2FBF">
        <w:rPr>
          <w:rFonts w:ascii="Arial" w:hAnsi="Arial" w:cs="Arial"/>
          <w:sz w:val="24"/>
          <w:szCs w:val="24"/>
          <w:highlight w:val="yellow"/>
        </w:rPr>
        <w:t>[STATE AGENCY]</w:t>
      </w:r>
      <w:r w:rsidR="009B2FBF">
        <w:rPr>
          <w:rFonts w:ascii="Arial" w:hAnsi="Arial" w:cs="Arial"/>
          <w:color w:val="auto"/>
          <w:spacing w:val="-2"/>
          <w:sz w:val="24"/>
          <w:szCs w:val="24"/>
        </w:rPr>
        <w:t xml:space="preserve"> </w:t>
      </w:r>
      <w:r w:rsidRPr="0018336B">
        <w:rPr>
          <w:rFonts w:ascii="Arial" w:hAnsi="Arial" w:cs="Arial"/>
          <w:color w:val="auto"/>
          <w:spacing w:val="-2"/>
          <w:sz w:val="24"/>
          <w:szCs w:val="24"/>
        </w:rPr>
        <w:t>Representative and comply with applicable law.</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3</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Trustees may retain an Archaeologist to monitor and recover data and artifacts during period that work has ceased.</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1008" w:hanging="1008"/>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level3 \*arabic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4</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 xml:space="preserve">All items found which are considered to have archaeological significance are the property of the </w:t>
      </w:r>
      <w:r w:rsidR="009B2FBF" w:rsidRPr="009B2FBF">
        <w:rPr>
          <w:rFonts w:ascii="Arial" w:hAnsi="Arial" w:cs="Arial"/>
          <w:sz w:val="24"/>
          <w:szCs w:val="24"/>
          <w:highlight w:val="yellow"/>
        </w:rPr>
        <w:t>[STATE AGENCY]</w:t>
      </w:r>
      <w:r w:rsidRPr="0018336B">
        <w:rPr>
          <w:rFonts w:ascii="Arial" w:hAnsi="Arial" w:cs="Arial"/>
          <w:color w:val="auto"/>
          <w:spacing w:val="-2"/>
          <w:sz w:val="24"/>
          <w:szCs w:val="24"/>
        </w:rPr>
        <w:t>.</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keepNext/>
        <w:keepLines/>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r w:rsidRPr="0018336B">
        <w:rPr>
          <w:rFonts w:ascii="Arial" w:hAnsi="Arial" w:cs="Arial"/>
          <w:b/>
          <w:bCs/>
          <w:color w:val="auto"/>
          <w:spacing w:val="-2"/>
          <w:sz w:val="24"/>
          <w:szCs w:val="24"/>
        </w:rPr>
        <w:lastRenderedPageBreak/>
        <w:t xml:space="preserve">PART </w:t>
      </w:r>
      <w:r w:rsidRPr="0018336B">
        <w:rPr>
          <w:rFonts w:ascii="Arial" w:hAnsi="Arial" w:cs="Arial"/>
          <w:b/>
          <w:bCs/>
          <w:color w:val="auto"/>
          <w:spacing w:val="-2"/>
          <w:sz w:val="24"/>
          <w:szCs w:val="24"/>
        </w:rPr>
        <w:fldChar w:fldCharType="begin"/>
      </w:r>
      <w:r w:rsidRPr="0018336B">
        <w:rPr>
          <w:rFonts w:ascii="Arial" w:hAnsi="Arial" w:cs="Arial"/>
          <w:b/>
          <w:bCs/>
          <w:color w:val="auto"/>
          <w:spacing w:val="-2"/>
          <w:sz w:val="24"/>
          <w:szCs w:val="24"/>
        </w:rPr>
        <w:instrText>seq level0 \*arabic</w:instrText>
      </w:r>
      <w:r w:rsidRPr="0018336B">
        <w:rPr>
          <w:rFonts w:ascii="Arial" w:hAnsi="Arial" w:cs="Arial"/>
          <w:b/>
          <w:bCs/>
          <w:color w:val="auto"/>
          <w:spacing w:val="-2"/>
          <w:sz w:val="24"/>
          <w:szCs w:val="24"/>
        </w:rPr>
        <w:fldChar w:fldCharType="separate"/>
      </w:r>
      <w:r w:rsidR="00FB5FBA" w:rsidRPr="0018336B">
        <w:rPr>
          <w:rFonts w:ascii="Arial" w:hAnsi="Arial" w:cs="Arial"/>
          <w:b/>
          <w:bCs/>
          <w:noProof/>
          <w:color w:val="auto"/>
          <w:spacing w:val="-2"/>
          <w:sz w:val="24"/>
          <w:szCs w:val="24"/>
        </w:rPr>
        <w:t>2</w:t>
      </w:r>
      <w:r w:rsidRPr="0018336B">
        <w:rPr>
          <w:rFonts w:ascii="Arial" w:hAnsi="Arial" w:cs="Arial"/>
          <w:b/>
          <w:bCs/>
          <w:color w:val="auto"/>
          <w:spacing w:val="-2"/>
          <w:sz w:val="24"/>
          <w:szCs w:val="24"/>
        </w:rPr>
        <w:fldChar w:fldCharType="end"/>
      </w:r>
      <w:r w:rsidRPr="0018336B">
        <w:rPr>
          <w:rFonts w:ascii="Arial" w:hAnsi="Arial" w:cs="Arial"/>
          <w:b/>
          <w:bCs/>
          <w:color w:val="auto"/>
          <w:spacing w:val="-2"/>
          <w:sz w:val="24"/>
          <w:szCs w:val="24"/>
        </w:rPr>
        <w:fldChar w:fldCharType="begin"/>
      </w:r>
      <w:r w:rsidRPr="0018336B">
        <w:rPr>
          <w:rFonts w:ascii="Arial" w:hAnsi="Arial" w:cs="Arial"/>
          <w:b/>
          <w:bCs/>
          <w:color w:val="auto"/>
          <w:spacing w:val="-2"/>
          <w:sz w:val="24"/>
          <w:szCs w:val="24"/>
        </w:rPr>
        <w:instrText xml:space="preserve">seq level1 \h \r0 </w:instrText>
      </w:r>
      <w:r w:rsidRPr="0018336B">
        <w:rPr>
          <w:rFonts w:ascii="Arial" w:hAnsi="Arial" w:cs="Arial"/>
          <w:b/>
          <w:bCs/>
          <w:color w:val="auto"/>
          <w:spacing w:val="-2"/>
          <w:sz w:val="24"/>
          <w:szCs w:val="24"/>
        </w:rPr>
        <w:fldChar w:fldCharType="end"/>
      </w:r>
      <w:r w:rsidRPr="0018336B">
        <w:rPr>
          <w:rFonts w:ascii="Arial" w:hAnsi="Arial" w:cs="Arial"/>
          <w:b/>
          <w:bCs/>
          <w:color w:val="auto"/>
          <w:spacing w:val="-2"/>
          <w:sz w:val="24"/>
          <w:szCs w:val="24"/>
        </w:rPr>
        <w:fldChar w:fldCharType="begin"/>
      </w:r>
      <w:r w:rsidRPr="0018336B">
        <w:rPr>
          <w:rFonts w:ascii="Arial" w:hAnsi="Arial" w:cs="Arial"/>
          <w:b/>
          <w:bCs/>
          <w:color w:val="auto"/>
          <w:spacing w:val="-2"/>
          <w:sz w:val="24"/>
          <w:szCs w:val="24"/>
        </w:rPr>
        <w:instrText xml:space="preserve">seq level2 \h \r0 </w:instrText>
      </w:r>
      <w:r w:rsidRPr="0018336B">
        <w:rPr>
          <w:rFonts w:ascii="Arial" w:hAnsi="Arial" w:cs="Arial"/>
          <w:b/>
          <w:bCs/>
          <w:color w:val="auto"/>
          <w:spacing w:val="-2"/>
          <w:sz w:val="24"/>
          <w:szCs w:val="24"/>
        </w:rPr>
        <w:fldChar w:fldCharType="end"/>
      </w:r>
      <w:r w:rsidRPr="0018336B">
        <w:rPr>
          <w:rFonts w:ascii="Arial" w:hAnsi="Arial" w:cs="Arial"/>
          <w:b/>
          <w:bCs/>
          <w:color w:val="auto"/>
          <w:spacing w:val="-2"/>
          <w:sz w:val="24"/>
          <w:szCs w:val="24"/>
        </w:rPr>
        <w:fldChar w:fldCharType="begin"/>
      </w:r>
      <w:r w:rsidRPr="0018336B">
        <w:rPr>
          <w:rFonts w:ascii="Arial" w:hAnsi="Arial" w:cs="Arial"/>
          <w:b/>
          <w:bCs/>
          <w:color w:val="auto"/>
          <w:spacing w:val="-2"/>
          <w:sz w:val="24"/>
          <w:szCs w:val="24"/>
        </w:rPr>
        <w:instrText xml:space="preserve">seq level3 \h \r0 </w:instrText>
      </w:r>
      <w:r w:rsidRPr="0018336B">
        <w:rPr>
          <w:rFonts w:ascii="Arial" w:hAnsi="Arial" w:cs="Arial"/>
          <w:b/>
          <w:bCs/>
          <w:color w:val="auto"/>
          <w:spacing w:val="-2"/>
          <w:sz w:val="24"/>
          <w:szCs w:val="24"/>
        </w:rPr>
        <w:fldChar w:fldCharType="end"/>
      </w:r>
      <w:r w:rsidRPr="0018336B">
        <w:rPr>
          <w:rFonts w:ascii="Arial" w:hAnsi="Arial" w:cs="Arial"/>
          <w:b/>
          <w:bCs/>
          <w:color w:val="auto"/>
          <w:spacing w:val="-2"/>
          <w:sz w:val="24"/>
          <w:szCs w:val="24"/>
        </w:rPr>
        <w:t xml:space="preserve"> - PRODUCTS</w:t>
      </w:r>
    </w:p>
    <w:p w:rsidR="00D20366" w:rsidRPr="0018336B" w:rsidRDefault="00D20366">
      <w:pPr>
        <w:keepNext/>
        <w:keepLines/>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keepNext/>
        <w:keepLines/>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576" w:hanging="576"/>
        <w:jc w:val="both"/>
        <w:rPr>
          <w:rFonts w:ascii="Arial" w:hAnsi="Arial" w:cs="Arial"/>
          <w:color w:val="auto"/>
          <w:spacing w:val="-2"/>
          <w:sz w:val="24"/>
          <w:szCs w:val="24"/>
        </w:rPr>
      </w:pPr>
      <w:r w:rsidRPr="0018336B">
        <w:rPr>
          <w:rFonts w:ascii="Arial" w:hAnsi="Arial" w:cs="Arial"/>
          <w:b/>
          <w:bCs/>
          <w:color w:val="auto"/>
          <w:spacing w:val="-2"/>
          <w:sz w:val="24"/>
          <w:szCs w:val="24"/>
        </w:rPr>
        <w:fldChar w:fldCharType="begin"/>
      </w:r>
      <w:r w:rsidRPr="0018336B">
        <w:rPr>
          <w:rFonts w:ascii="Arial" w:hAnsi="Arial" w:cs="Arial"/>
          <w:b/>
          <w:bCs/>
          <w:color w:val="auto"/>
          <w:spacing w:val="-2"/>
          <w:sz w:val="24"/>
          <w:szCs w:val="24"/>
        </w:rPr>
        <w:instrText>seq level0 \c \*arabic</w:instrText>
      </w:r>
      <w:r w:rsidRPr="0018336B">
        <w:rPr>
          <w:rFonts w:ascii="Arial" w:hAnsi="Arial" w:cs="Arial"/>
          <w:b/>
          <w:bCs/>
          <w:color w:val="auto"/>
          <w:spacing w:val="-2"/>
          <w:sz w:val="24"/>
          <w:szCs w:val="24"/>
        </w:rPr>
        <w:fldChar w:fldCharType="separate"/>
      </w:r>
      <w:r w:rsidR="00FB5FBA" w:rsidRPr="0018336B">
        <w:rPr>
          <w:rFonts w:ascii="Arial" w:hAnsi="Arial" w:cs="Arial"/>
          <w:b/>
          <w:bCs/>
          <w:noProof/>
          <w:color w:val="auto"/>
          <w:spacing w:val="-2"/>
          <w:sz w:val="24"/>
          <w:szCs w:val="24"/>
        </w:rPr>
        <w:t>2</w:t>
      </w:r>
      <w:r w:rsidRPr="0018336B">
        <w:rPr>
          <w:rFonts w:ascii="Arial" w:hAnsi="Arial" w:cs="Arial"/>
          <w:b/>
          <w:bCs/>
          <w:color w:val="auto"/>
          <w:spacing w:val="-2"/>
          <w:sz w:val="24"/>
          <w:szCs w:val="24"/>
        </w:rPr>
        <w:fldChar w:fldCharType="end"/>
      </w:r>
      <w:r w:rsidRPr="0018336B">
        <w:rPr>
          <w:rFonts w:ascii="Arial" w:hAnsi="Arial" w:cs="Arial"/>
          <w:b/>
          <w:bCs/>
          <w:color w:val="auto"/>
          <w:spacing w:val="-2"/>
          <w:sz w:val="24"/>
          <w:szCs w:val="24"/>
        </w:rPr>
        <w:t>.</w:t>
      </w:r>
      <w:r w:rsidRPr="0018336B">
        <w:rPr>
          <w:rFonts w:ascii="Arial" w:hAnsi="Arial" w:cs="Arial"/>
          <w:b/>
          <w:bCs/>
          <w:color w:val="auto"/>
          <w:spacing w:val="-2"/>
          <w:sz w:val="24"/>
          <w:szCs w:val="24"/>
        </w:rPr>
        <w:fldChar w:fldCharType="begin"/>
      </w:r>
      <w:r w:rsidRPr="0018336B">
        <w:rPr>
          <w:rFonts w:ascii="Arial" w:hAnsi="Arial" w:cs="Arial"/>
          <w:b/>
          <w:bCs/>
          <w:color w:val="auto"/>
          <w:spacing w:val="-2"/>
          <w:sz w:val="24"/>
          <w:szCs w:val="24"/>
        </w:rPr>
        <w:instrText>seq level1 \*arabic</w:instrText>
      </w:r>
      <w:r w:rsidRPr="0018336B">
        <w:rPr>
          <w:rFonts w:ascii="Arial" w:hAnsi="Arial" w:cs="Arial"/>
          <w:b/>
          <w:bCs/>
          <w:color w:val="auto"/>
          <w:spacing w:val="-2"/>
          <w:sz w:val="24"/>
          <w:szCs w:val="24"/>
        </w:rPr>
        <w:fldChar w:fldCharType="separate"/>
      </w:r>
      <w:r w:rsidR="00FB5FBA" w:rsidRPr="0018336B">
        <w:rPr>
          <w:rFonts w:ascii="Arial" w:hAnsi="Arial" w:cs="Arial"/>
          <w:b/>
          <w:bCs/>
          <w:noProof/>
          <w:color w:val="auto"/>
          <w:spacing w:val="-2"/>
          <w:sz w:val="24"/>
          <w:szCs w:val="24"/>
        </w:rPr>
        <w:t>1</w:t>
      </w:r>
      <w:r w:rsidRPr="0018336B">
        <w:rPr>
          <w:rFonts w:ascii="Arial" w:hAnsi="Arial" w:cs="Arial"/>
          <w:b/>
          <w:bCs/>
          <w:color w:val="auto"/>
          <w:spacing w:val="-2"/>
          <w:sz w:val="24"/>
          <w:szCs w:val="24"/>
        </w:rPr>
        <w:fldChar w:fldCharType="end"/>
      </w:r>
      <w:r w:rsidRPr="0018336B">
        <w:rPr>
          <w:rFonts w:ascii="Arial" w:hAnsi="Arial" w:cs="Arial"/>
          <w:b/>
          <w:bCs/>
          <w:color w:val="auto"/>
          <w:spacing w:val="-2"/>
          <w:sz w:val="24"/>
          <w:szCs w:val="24"/>
        </w:rPr>
        <w:tab/>
        <w:t>PRODUCTS FOR PATCHING, EXTENDING AND MATCHING</w:t>
      </w:r>
    </w:p>
    <w:p w:rsidR="00D20366" w:rsidRPr="0018336B" w:rsidRDefault="00D20366">
      <w:pPr>
        <w:keepNext/>
        <w:keepLines/>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keepNext/>
        <w:keepLines/>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576" w:hanging="576"/>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level2 \*ALPHABETIC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A</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Provide same products or types of construction as that in existing structure, as needed to patch, extend or match existing.</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576" w:hanging="576"/>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level2 \*ALPHABETIC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B</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Generally the Contract Documents will not define products or standards of workmanship present in existing construction; determine products by inspection and necessary testing, and determine quality of workmanship by using existing as a sample for comparison.</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576" w:hanging="576"/>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level2 \*ALPHABETIC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C</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The presence of a product, finish, or type of construction requires that patching, extending or matching shall be performed as necessary to make work complete and consistent with identical standards of quality.</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r w:rsidRPr="0018336B">
        <w:rPr>
          <w:rFonts w:ascii="Arial" w:hAnsi="Arial" w:cs="Arial"/>
          <w:b/>
          <w:bCs/>
          <w:color w:val="auto"/>
          <w:spacing w:val="-2"/>
          <w:sz w:val="24"/>
          <w:szCs w:val="24"/>
        </w:rPr>
        <w:t xml:space="preserve">PART </w:t>
      </w:r>
      <w:r w:rsidRPr="0018336B">
        <w:rPr>
          <w:rFonts w:ascii="Arial" w:hAnsi="Arial" w:cs="Arial"/>
          <w:b/>
          <w:bCs/>
          <w:color w:val="auto"/>
          <w:spacing w:val="-2"/>
          <w:sz w:val="24"/>
          <w:szCs w:val="24"/>
        </w:rPr>
        <w:fldChar w:fldCharType="begin"/>
      </w:r>
      <w:r w:rsidRPr="0018336B">
        <w:rPr>
          <w:rFonts w:ascii="Arial" w:hAnsi="Arial" w:cs="Arial"/>
          <w:b/>
          <w:bCs/>
          <w:color w:val="auto"/>
          <w:spacing w:val="-2"/>
          <w:sz w:val="24"/>
          <w:szCs w:val="24"/>
        </w:rPr>
        <w:instrText>seq level0 \*arabic</w:instrText>
      </w:r>
      <w:r w:rsidRPr="0018336B">
        <w:rPr>
          <w:rFonts w:ascii="Arial" w:hAnsi="Arial" w:cs="Arial"/>
          <w:b/>
          <w:bCs/>
          <w:color w:val="auto"/>
          <w:spacing w:val="-2"/>
          <w:sz w:val="24"/>
          <w:szCs w:val="24"/>
        </w:rPr>
        <w:fldChar w:fldCharType="separate"/>
      </w:r>
      <w:r w:rsidR="00FB5FBA" w:rsidRPr="0018336B">
        <w:rPr>
          <w:rFonts w:ascii="Arial" w:hAnsi="Arial" w:cs="Arial"/>
          <w:b/>
          <w:bCs/>
          <w:noProof/>
          <w:color w:val="auto"/>
          <w:spacing w:val="-2"/>
          <w:sz w:val="24"/>
          <w:szCs w:val="24"/>
        </w:rPr>
        <w:t>3</w:t>
      </w:r>
      <w:r w:rsidRPr="0018336B">
        <w:rPr>
          <w:rFonts w:ascii="Arial" w:hAnsi="Arial" w:cs="Arial"/>
          <w:b/>
          <w:bCs/>
          <w:color w:val="auto"/>
          <w:spacing w:val="-2"/>
          <w:sz w:val="24"/>
          <w:szCs w:val="24"/>
        </w:rPr>
        <w:fldChar w:fldCharType="end"/>
      </w:r>
      <w:r w:rsidRPr="0018336B">
        <w:rPr>
          <w:rFonts w:ascii="Arial" w:hAnsi="Arial" w:cs="Arial"/>
          <w:b/>
          <w:bCs/>
          <w:color w:val="auto"/>
          <w:spacing w:val="-2"/>
          <w:sz w:val="24"/>
          <w:szCs w:val="24"/>
        </w:rPr>
        <w:fldChar w:fldCharType="begin"/>
      </w:r>
      <w:r w:rsidRPr="0018336B">
        <w:rPr>
          <w:rFonts w:ascii="Arial" w:hAnsi="Arial" w:cs="Arial"/>
          <w:b/>
          <w:bCs/>
          <w:color w:val="auto"/>
          <w:spacing w:val="-2"/>
          <w:sz w:val="24"/>
          <w:szCs w:val="24"/>
        </w:rPr>
        <w:instrText xml:space="preserve">seq level1 \h \r0 </w:instrText>
      </w:r>
      <w:r w:rsidRPr="0018336B">
        <w:rPr>
          <w:rFonts w:ascii="Arial" w:hAnsi="Arial" w:cs="Arial"/>
          <w:b/>
          <w:bCs/>
          <w:color w:val="auto"/>
          <w:spacing w:val="-2"/>
          <w:sz w:val="24"/>
          <w:szCs w:val="24"/>
        </w:rPr>
        <w:fldChar w:fldCharType="end"/>
      </w:r>
      <w:r w:rsidRPr="0018336B">
        <w:rPr>
          <w:rFonts w:ascii="Arial" w:hAnsi="Arial" w:cs="Arial"/>
          <w:b/>
          <w:bCs/>
          <w:color w:val="auto"/>
          <w:spacing w:val="-2"/>
          <w:sz w:val="24"/>
          <w:szCs w:val="24"/>
        </w:rPr>
        <w:fldChar w:fldCharType="begin"/>
      </w:r>
      <w:r w:rsidRPr="0018336B">
        <w:rPr>
          <w:rFonts w:ascii="Arial" w:hAnsi="Arial" w:cs="Arial"/>
          <w:b/>
          <w:bCs/>
          <w:color w:val="auto"/>
          <w:spacing w:val="-2"/>
          <w:sz w:val="24"/>
          <w:szCs w:val="24"/>
        </w:rPr>
        <w:instrText xml:space="preserve">seq level2 \h \r0 </w:instrText>
      </w:r>
      <w:r w:rsidRPr="0018336B">
        <w:rPr>
          <w:rFonts w:ascii="Arial" w:hAnsi="Arial" w:cs="Arial"/>
          <w:b/>
          <w:bCs/>
          <w:color w:val="auto"/>
          <w:spacing w:val="-2"/>
          <w:sz w:val="24"/>
          <w:szCs w:val="24"/>
        </w:rPr>
        <w:fldChar w:fldCharType="end"/>
      </w:r>
      <w:r w:rsidRPr="0018336B">
        <w:rPr>
          <w:rFonts w:ascii="Arial" w:hAnsi="Arial" w:cs="Arial"/>
          <w:b/>
          <w:bCs/>
          <w:color w:val="auto"/>
          <w:spacing w:val="-2"/>
          <w:sz w:val="24"/>
          <w:szCs w:val="24"/>
        </w:rPr>
        <w:t xml:space="preserve"> - EXECUTION</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576" w:hanging="576"/>
        <w:jc w:val="both"/>
        <w:rPr>
          <w:rFonts w:ascii="Arial" w:hAnsi="Arial" w:cs="Arial"/>
          <w:color w:val="auto"/>
          <w:spacing w:val="-2"/>
          <w:sz w:val="24"/>
          <w:szCs w:val="24"/>
        </w:rPr>
      </w:pPr>
      <w:r w:rsidRPr="0018336B">
        <w:rPr>
          <w:rFonts w:ascii="Arial" w:hAnsi="Arial" w:cs="Arial"/>
          <w:b/>
          <w:bCs/>
          <w:color w:val="auto"/>
          <w:spacing w:val="-2"/>
          <w:sz w:val="24"/>
          <w:szCs w:val="24"/>
        </w:rPr>
        <w:fldChar w:fldCharType="begin"/>
      </w:r>
      <w:r w:rsidRPr="0018336B">
        <w:rPr>
          <w:rFonts w:ascii="Arial" w:hAnsi="Arial" w:cs="Arial"/>
          <w:b/>
          <w:bCs/>
          <w:color w:val="auto"/>
          <w:spacing w:val="-2"/>
          <w:sz w:val="24"/>
          <w:szCs w:val="24"/>
        </w:rPr>
        <w:instrText>seq level0 \c \*arabic</w:instrText>
      </w:r>
      <w:r w:rsidRPr="0018336B">
        <w:rPr>
          <w:rFonts w:ascii="Arial" w:hAnsi="Arial" w:cs="Arial"/>
          <w:b/>
          <w:bCs/>
          <w:color w:val="auto"/>
          <w:spacing w:val="-2"/>
          <w:sz w:val="24"/>
          <w:szCs w:val="24"/>
        </w:rPr>
        <w:fldChar w:fldCharType="separate"/>
      </w:r>
      <w:r w:rsidR="00FB5FBA" w:rsidRPr="0018336B">
        <w:rPr>
          <w:rFonts w:ascii="Arial" w:hAnsi="Arial" w:cs="Arial"/>
          <w:b/>
          <w:bCs/>
          <w:noProof/>
          <w:color w:val="auto"/>
          <w:spacing w:val="-2"/>
          <w:sz w:val="24"/>
          <w:szCs w:val="24"/>
        </w:rPr>
        <w:t>3</w:t>
      </w:r>
      <w:r w:rsidRPr="0018336B">
        <w:rPr>
          <w:rFonts w:ascii="Arial" w:hAnsi="Arial" w:cs="Arial"/>
          <w:b/>
          <w:bCs/>
          <w:color w:val="auto"/>
          <w:spacing w:val="-2"/>
          <w:sz w:val="24"/>
          <w:szCs w:val="24"/>
        </w:rPr>
        <w:fldChar w:fldCharType="end"/>
      </w:r>
      <w:r w:rsidRPr="0018336B">
        <w:rPr>
          <w:rFonts w:ascii="Arial" w:hAnsi="Arial" w:cs="Arial"/>
          <w:b/>
          <w:bCs/>
          <w:color w:val="auto"/>
          <w:spacing w:val="-2"/>
          <w:sz w:val="24"/>
          <w:szCs w:val="24"/>
        </w:rPr>
        <w:t>.</w:t>
      </w:r>
      <w:r w:rsidRPr="0018336B">
        <w:rPr>
          <w:rFonts w:ascii="Arial" w:hAnsi="Arial" w:cs="Arial"/>
          <w:b/>
          <w:bCs/>
          <w:color w:val="auto"/>
          <w:spacing w:val="-2"/>
          <w:sz w:val="24"/>
          <w:szCs w:val="24"/>
        </w:rPr>
        <w:fldChar w:fldCharType="begin"/>
      </w:r>
      <w:r w:rsidRPr="0018336B">
        <w:rPr>
          <w:rFonts w:ascii="Arial" w:hAnsi="Arial" w:cs="Arial"/>
          <w:b/>
          <w:bCs/>
          <w:color w:val="auto"/>
          <w:spacing w:val="-2"/>
          <w:sz w:val="24"/>
          <w:szCs w:val="24"/>
        </w:rPr>
        <w:instrText>seq level1 \*arabic</w:instrText>
      </w:r>
      <w:r w:rsidRPr="0018336B">
        <w:rPr>
          <w:rFonts w:ascii="Arial" w:hAnsi="Arial" w:cs="Arial"/>
          <w:b/>
          <w:bCs/>
          <w:color w:val="auto"/>
          <w:spacing w:val="-2"/>
          <w:sz w:val="24"/>
          <w:szCs w:val="24"/>
        </w:rPr>
        <w:fldChar w:fldCharType="separate"/>
      </w:r>
      <w:r w:rsidR="00FB5FBA" w:rsidRPr="0018336B">
        <w:rPr>
          <w:rFonts w:ascii="Arial" w:hAnsi="Arial" w:cs="Arial"/>
          <w:b/>
          <w:bCs/>
          <w:noProof/>
          <w:color w:val="auto"/>
          <w:spacing w:val="-2"/>
          <w:sz w:val="24"/>
          <w:szCs w:val="24"/>
        </w:rPr>
        <w:t>1</w:t>
      </w:r>
      <w:r w:rsidRPr="0018336B">
        <w:rPr>
          <w:rFonts w:ascii="Arial" w:hAnsi="Arial" w:cs="Arial"/>
          <w:b/>
          <w:bCs/>
          <w:color w:val="auto"/>
          <w:spacing w:val="-2"/>
          <w:sz w:val="24"/>
          <w:szCs w:val="24"/>
        </w:rPr>
        <w:fldChar w:fldCharType="end"/>
      </w:r>
      <w:r w:rsidRPr="0018336B">
        <w:rPr>
          <w:rFonts w:ascii="Arial" w:hAnsi="Arial" w:cs="Arial"/>
          <w:b/>
          <w:bCs/>
          <w:color w:val="auto"/>
          <w:spacing w:val="-2"/>
          <w:sz w:val="24"/>
          <w:szCs w:val="24"/>
        </w:rPr>
        <w:tab/>
        <w:t>CUTTING AND PATCHING</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ind w:left="576" w:hanging="576"/>
        <w:jc w:val="both"/>
        <w:rPr>
          <w:rFonts w:ascii="Arial" w:hAnsi="Arial" w:cs="Arial"/>
          <w:color w:val="auto"/>
          <w:spacing w:val="-2"/>
          <w:sz w:val="24"/>
          <w:szCs w:val="24"/>
        </w:rPr>
      </w:pPr>
      <w:r w:rsidRPr="0018336B">
        <w:rPr>
          <w:rFonts w:ascii="Arial" w:hAnsi="Arial" w:cs="Arial"/>
          <w:color w:val="auto"/>
          <w:spacing w:val="-2"/>
          <w:sz w:val="24"/>
          <w:szCs w:val="24"/>
        </w:rPr>
        <w:tab/>
      </w:r>
      <w:r w:rsidRPr="0018336B">
        <w:rPr>
          <w:rFonts w:ascii="Arial" w:hAnsi="Arial" w:cs="Arial"/>
          <w:color w:val="auto"/>
          <w:spacing w:val="-2"/>
          <w:sz w:val="24"/>
          <w:szCs w:val="24"/>
        </w:rPr>
        <w:fldChar w:fldCharType="begin"/>
      </w:r>
      <w:r w:rsidRPr="0018336B">
        <w:rPr>
          <w:rFonts w:ascii="Arial" w:hAnsi="Arial" w:cs="Arial"/>
          <w:color w:val="auto"/>
          <w:spacing w:val="-2"/>
          <w:sz w:val="24"/>
          <w:szCs w:val="24"/>
        </w:rPr>
        <w:instrText>seq level2 \*ALPHABETIC</w:instrText>
      </w:r>
      <w:r w:rsidRPr="0018336B">
        <w:rPr>
          <w:rFonts w:ascii="Arial" w:hAnsi="Arial" w:cs="Arial"/>
          <w:color w:val="auto"/>
          <w:spacing w:val="-2"/>
          <w:sz w:val="24"/>
          <w:szCs w:val="24"/>
        </w:rPr>
        <w:fldChar w:fldCharType="separate"/>
      </w:r>
      <w:r w:rsidR="00FB5FBA" w:rsidRPr="0018336B">
        <w:rPr>
          <w:rFonts w:ascii="Arial" w:hAnsi="Arial" w:cs="Arial"/>
          <w:noProof/>
          <w:color w:val="auto"/>
          <w:spacing w:val="-2"/>
          <w:sz w:val="24"/>
          <w:szCs w:val="24"/>
        </w:rPr>
        <w:t>A</w:t>
      </w:r>
      <w:r w:rsidRPr="0018336B">
        <w:rPr>
          <w:rFonts w:ascii="Arial" w:hAnsi="Arial" w:cs="Arial"/>
          <w:color w:val="auto"/>
          <w:spacing w:val="-2"/>
          <w:sz w:val="24"/>
          <w:szCs w:val="24"/>
        </w:rPr>
        <w:fldChar w:fldCharType="end"/>
      </w:r>
      <w:r w:rsidRPr="0018336B">
        <w:rPr>
          <w:rFonts w:ascii="Arial" w:hAnsi="Arial" w:cs="Arial"/>
          <w:color w:val="auto"/>
          <w:spacing w:val="-2"/>
          <w:sz w:val="24"/>
          <w:szCs w:val="24"/>
        </w:rPr>
        <w:t>.</w:t>
      </w:r>
      <w:r w:rsidRPr="0018336B">
        <w:rPr>
          <w:rFonts w:ascii="Arial" w:hAnsi="Arial" w:cs="Arial"/>
          <w:color w:val="auto"/>
          <w:spacing w:val="-2"/>
          <w:sz w:val="24"/>
          <w:szCs w:val="24"/>
        </w:rPr>
        <w:tab/>
        <w:t>Perform cutting and patching as specified in Section 01732 - Cutting and Patching.</w:t>
      </w:r>
    </w:p>
    <w:p w:rsidR="00D20366" w:rsidRPr="0018336B" w:rsidRDefault="00D20366">
      <w:pPr>
        <w:tabs>
          <w:tab w:val="clear" w:pos="547"/>
          <w:tab w:val="clear" w:pos="1094"/>
          <w:tab w:val="clear" w:pos="1641"/>
          <w:tab w:val="clear" w:pos="2188"/>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 w:val="left" w:pos="144"/>
          <w:tab w:val="left" w:pos="576"/>
          <w:tab w:val="left" w:pos="1008"/>
          <w:tab w:val="left" w:pos="1440"/>
          <w:tab w:val="left" w:pos="1872"/>
          <w:tab w:val="left" w:pos="2304"/>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jc w:val="both"/>
        <w:rPr>
          <w:rFonts w:ascii="Arial" w:hAnsi="Arial" w:cs="Arial"/>
          <w:color w:val="auto"/>
          <w:spacing w:val="-2"/>
          <w:sz w:val="24"/>
          <w:szCs w:val="24"/>
        </w:rPr>
      </w:pPr>
    </w:p>
    <w:p w:rsidR="00D20366" w:rsidRPr="0018336B" w:rsidRDefault="00D20366">
      <w:p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center" w:pos="4680"/>
        </w:tabs>
        <w:jc w:val="both"/>
        <w:rPr>
          <w:rFonts w:ascii="Arial" w:hAnsi="Arial" w:cs="Arial"/>
          <w:color w:val="auto"/>
          <w:spacing w:val="-2"/>
          <w:sz w:val="24"/>
          <w:szCs w:val="24"/>
        </w:rPr>
      </w:pPr>
      <w:r w:rsidRPr="0018336B">
        <w:rPr>
          <w:rFonts w:ascii="Arial" w:hAnsi="Arial" w:cs="Arial"/>
          <w:b/>
          <w:bCs/>
          <w:color w:val="auto"/>
          <w:spacing w:val="-2"/>
          <w:sz w:val="24"/>
          <w:szCs w:val="24"/>
        </w:rPr>
        <w:tab/>
        <w:t>END OF SECTION</w:t>
      </w:r>
    </w:p>
    <w:sectPr w:rsidR="00D20366" w:rsidRPr="0018336B">
      <w:headerReference w:type="even" r:id="rId8"/>
      <w:headerReference w:type="default" r:id="rId9"/>
      <w:footerReference w:type="even" r:id="rId10"/>
      <w:footerReference w:type="default" r:id="rId11"/>
      <w:endnotePr>
        <w:numFmt w:val="decimal"/>
      </w:endnotePr>
      <w:pgSz w:w="12240" w:h="15840"/>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E8D" w:rsidRDefault="00C24E8D">
      <w:pPr>
        <w:widowControl/>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s>
        <w:suppressAutoHyphens w:val="0"/>
        <w:spacing w:line="20" w:lineRule="exact"/>
        <w:rPr>
          <w:rFonts w:ascii="Univers" w:hAnsi="Univers"/>
          <w:color w:val="auto"/>
          <w:sz w:val="24"/>
          <w:szCs w:val="24"/>
        </w:rPr>
      </w:pPr>
    </w:p>
  </w:endnote>
  <w:endnote w:type="continuationSeparator" w:id="0">
    <w:p w:rsidR="00C24E8D" w:rsidRDefault="00C24E8D">
      <w:r>
        <w:rPr>
          <w:rFonts w:ascii="Univers" w:hAnsi="Univers"/>
          <w:color w:val="auto"/>
          <w:sz w:val="24"/>
          <w:szCs w:val="24"/>
        </w:rPr>
        <w:t xml:space="preserve"> </w:t>
      </w:r>
    </w:p>
  </w:endnote>
  <w:endnote w:type="continuationNotice" w:id="1">
    <w:p w:rsidR="00C24E8D" w:rsidRDefault="00C24E8D">
      <w:r>
        <w:rPr>
          <w:rFonts w:ascii="Univers" w:hAnsi="Univers"/>
          <w:color w:val="auto"/>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C6C" w:rsidRDefault="002B0C6C">
    <w:p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s>
      <w:suppressAutoHyphens w:val="0"/>
      <w:spacing w:before="140" w:line="100" w:lineRule="exact"/>
      <w:rPr>
        <w:rFonts w:ascii="Univers" w:hAnsi="Univers"/>
        <w:color w:val="auto"/>
        <w:sz w:val="10"/>
        <w:szCs w:val="10"/>
      </w:rPr>
    </w:pPr>
  </w:p>
  <w:p w:rsidR="002B0C6C" w:rsidRDefault="002B0C6C">
    <w:p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center" w:pos="4680"/>
      </w:tabs>
      <w:jc w:val="both"/>
      <w:rPr>
        <w:rFonts w:ascii="CG Times" w:hAnsi="CG Times"/>
        <w:color w:val="auto"/>
        <w:spacing w:val="-2"/>
        <w:sz w:val="20"/>
        <w:szCs w:val="20"/>
      </w:rPr>
    </w:pPr>
    <w:r>
      <w:rPr>
        <w:rFonts w:ascii="CG Times" w:hAnsi="CG Times"/>
        <w:color w:val="auto"/>
        <w:spacing w:val="-2"/>
        <w:sz w:val="20"/>
        <w:szCs w:val="20"/>
      </w:rPr>
      <w:tab/>
      <w:t>SPECIAL PROCEDURES</w:t>
    </w:r>
  </w:p>
  <w:p w:rsidR="002B0C6C" w:rsidRDefault="002B0C6C">
    <w:p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center" w:pos="4680"/>
      </w:tabs>
      <w:jc w:val="both"/>
      <w:rPr>
        <w:rFonts w:ascii="CG Times" w:hAnsi="CG Times"/>
        <w:color w:val="auto"/>
        <w:spacing w:val="-2"/>
        <w:sz w:val="20"/>
        <w:szCs w:val="20"/>
      </w:rPr>
    </w:pPr>
    <w:r>
      <w:rPr>
        <w:rFonts w:ascii="CG Times" w:hAnsi="CG Times"/>
        <w:color w:val="auto"/>
        <w:spacing w:val="-2"/>
        <w:sz w:val="20"/>
        <w:szCs w:val="20"/>
      </w:rPr>
      <w:tab/>
      <w:t>01350-</w:t>
    </w:r>
    <w:r>
      <w:rPr>
        <w:rFonts w:ascii="CG Times" w:hAnsi="CG Times"/>
        <w:color w:val="auto"/>
        <w:spacing w:val="-2"/>
        <w:sz w:val="20"/>
        <w:szCs w:val="20"/>
      </w:rPr>
      <w:fldChar w:fldCharType="begin"/>
    </w:r>
    <w:r>
      <w:rPr>
        <w:rFonts w:ascii="CG Times" w:hAnsi="CG Times"/>
        <w:color w:val="auto"/>
        <w:spacing w:val="-2"/>
        <w:sz w:val="20"/>
        <w:szCs w:val="20"/>
      </w:rPr>
      <w:instrText>page \* arabic</w:instrText>
    </w:r>
    <w:r>
      <w:rPr>
        <w:rFonts w:ascii="CG Times" w:hAnsi="CG Times"/>
        <w:color w:val="auto"/>
        <w:spacing w:val="-2"/>
        <w:sz w:val="20"/>
        <w:szCs w:val="20"/>
      </w:rPr>
      <w:fldChar w:fldCharType="separate"/>
    </w:r>
    <w:r>
      <w:rPr>
        <w:rFonts w:ascii="CG Times" w:hAnsi="CG Times"/>
        <w:noProof/>
        <w:color w:val="auto"/>
        <w:spacing w:val="-2"/>
        <w:sz w:val="20"/>
        <w:szCs w:val="20"/>
      </w:rPr>
      <w:t>8</w:t>
    </w:r>
    <w:r>
      <w:rPr>
        <w:rFonts w:ascii="CG Times" w:hAnsi="CG Times"/>
        <w:color w:val="auto"/>
        <w:spacing w:val="-2"/>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C6C" w:rsidRDefault="002B0C6C">
    <w:pPr>
      <w:pBdr>
        <w:top w:val="single" w:sz="4" w:space="1" w:color="auto"/>
      </w:pBd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center" w:pos="4680"/>
      </w:tabs>
      <w:jc w:val="both"/>
      <w:rPr>
        <w:rFonts w:ascii="Times New Roman" w:hAnsi="Times New Roman"/>
        <w:spacing w:val="-2"/>
        <w:sz w:val="16"/>
      </w:rPr>
    </w:pPr>
    <w:r>
      <w:rPr>
        <w:rFonts w:ascii="Times New Roman" w:hAnsi="Times New Roman"/>
        <w:spacing w:val="-2"/>
        <w:sz w:val="16"/>
      </w:rPr>
      <w:tab/>
      <w:t>S</w:t>
    </w:r>
    <w:r w:rsidR="00FB6E1D">
      <w:rPr>
        <w:rFonts w:ascii="Times New Roman" w:hAnsi="Times New Roman"/>
        <w:spacing w:val="-2"/>
        <w:sz w:val="16"/>
      </w:rPr>
      <w:t>COPE OF WORK</w:t>
    </w:r>
  </w:p>
  <w:p w:rsidR="002B0C6C" w:rsidRDefault="002B0C6C">
    <w:p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center" w:pos="4680"/>
      </w:tabs>
      <w:jc w:val="both"/>
      <w:rPr>
        <w:rFonts w:ascii="Times New Roman" w:hAnsi="Times New Roman"/>
        <w:spacing w:val="-2"/>
        <w:sz w:val="16"/>
      </w:rPr>
    </w:pPr>
    <w:r>
      <w:rPr>
        <w:rFonts w:ascii="Times New Roman" w:hAnsi="Times New Roman"/>
        <w:spacing w:val="-2"/>
        <w:sz w:val="16"/>
      </w:rPr>
      <w:tab/>
      <w:t>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E8D" w:rsidRDefault="00C24E8D">
      <w:r>
        <w:rPr>
          <w:rFonts w:ascii="Univers" w:hAnsi="Univers"/>
          <w:color w:val="auto"/>
          <w:sz w:val="24"/>
          <w:szCs w:val="24"/>
        </w:rPr>
        <w:separator/>
      </w:r>
    </w:p>
  </w:footnote>
  <w:footnote w:type="continuationSeparator" w:id="0">
    <w:p w:rsidR="00C24E8D" w:rsidRDefault="00C24E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C6C" w:rsidRDefault="002B0C6C">
    <w:p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right" w:pos="9360"/>
      </w:tabs>
      <w:jc w:val="both"/>
      <w:rPr>
        <w:rFonts w:ascii="CG Times" w:hAnsi="CG Times"/>
        <w:color w:val="auto"/>
        <w:spacing w:val="-2"/>
        <w:sz w:val="16"/>
        <w:szCs w:val="16"/>
      </w:rPr>
    </w:pPr>
    <w:r>
      <w:rPr>
        <w:rFonts w:ascii="CG Times" w:hAnsi="CG Times"/>
        <w:color w:val="auto"/>
        <w:spacing w:val="-2"/>
        <w:sz w:val="16"/>
        <w:szCs w:val="16"/>
      </w:rPr>
      <w:t>California State [State agency], Fullerton</w:t>
    </w:r>
    <w:r>
      <w:rPr>
        <w:rFonts w:ascii="CG Times" w:hAnsi="CG Times"/>
        <w:i/>
        <w:iCs/>
        <w:color w:val="auto"/>
        <w:spacing w:val="-2"/>
        <w:sz w:val="16"/>
        <w:szCs w:val="16"/>
      </w:rPr>
      <w:tab/>
      <w:t>NOT FOR USE WITHOUT EDITING</w:t>
    </w:r>
  </w:p>
  <w:p w:rsidR="002B0C6C" w:rsidRDefault="002B0C6C">
    <w:p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right" w:pos="9360"/>
      </w:tabs>
      <w:jc w:val="both"/>
      <w:rPr>
        <w:rFonts w:ascii="CG Times" w:hAnsi="CG Times"/>
        <w:color w:val="auto"/>
        <w:spacing w:val="-2"/>
        <w:sz w:val="20"/>
        <w:szCs w:val="20"/>
      </w:rPr>
    </w:pPr>
    <w:r>
      <w:rPr>
        <w:rFonts w:ascii="CG Times" w:hAnsi="CG Times"/>
        <w:color w:val="auto"/>
        <w:spacing w:val="-2"/>
        <w:sz w:val="16"/>
        <w:szCs w:val="16"/>
      </w:rPr>
      <w:t>PROTOTYPE SPECIFICATIONS</w:t>
    </w:r>
    <w:r>
      <w:rPr>
        <w:rFonts w:ascii="CG Times" w:hAnsi="CG Times"/>
        <w:color w:val="auto"/>
        <w:spacing w:val="-2"/>
        <w:sz w:val="16"/>
        <w:szCs w:val="16"/>
      </w:rPr>
      <w:tab/>
      <w:t>7/20/04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C6C" w:rsidRPr="003C2662" w:rsidRDefault="002B0C6C" w:rsidP="00791B4D">
    <w:p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right" w:pos="9360"/>
      </w:tabs>
      <w:rPr>
        <w:rFonts w:ascii="Times New Roman" w:hAnsi="Times New Roman"/>
        <w:i/>
        <w:spacing w:val="-2"/>
        <w:sz w:val="32"/>
        <w:szCs w:val="32"/>
      </w:rPr>
    </w:pPr>
    <w:r>
      <w:rPr>
        <w:rFonts w:ascii="Times New Roman" w:hAnsi="Times New Roman"/>
        <w:spacing w:val="-2"/>
        <w:sz w:val="16"/>
        <w:szCs w:val="16"/>
      </w:rPr>
      <w:t>[S</w:t>
    </w:r>
    <w:r w:rsidR="0018336B">
      <w:rPr>
        <w:rFonts w:ascii="Times New Roman" w:hAnsi="Times New Roman"/>
        <w:spacing w:val="-2"/>
        <w:sz w:val="16"/>
        <w:szCs w:val="16"/>
      </w:rPr>
      <w:t>TATE AGENCY</w:t>
    </w:r>
    <w:r>
      <w:rPr>
        <w:rFonts w:ascii="Times New Roman" w:hAnsi="Times New Roman"/>
        <w:spacing w:val="-2"/>
        <w:sz w:val="16"/>
        <w:szCs w:val="16"/>
      </w:rPr>
      <w:t>]</w:t>
    </w:r>
    <w:r w:rsidR="003C2662" w:rsidRPr="003C2662">
      <w:rPr>
        <w:rFonts w:ascii="Times New Roman" w:hAnsi="Times New Roman"/>
        <w:i/>
        <w:spacing w:val="-2"/>
        <w:sz w:val="32"/>
        <w:szCs w:val="32"/>
      </w:rPr>
      <w:t xml:space="preserve">         </w:t>
    </w:r>
    <w:r w:rsidR="000702D1">
      <w:rPr>
        <w:rFonts w:ascii="Times New Roman" w:hAnsi="Times New Roman"/>
        <w:i/>
        <w:spacing w:val="-2"/>
        <w:sz w:val="32"/>
        <w:szCs w:val="32"/>
      </w:rPr>
      <w:t>SAMPLE</w:t>
    </w:r>
    <w:r w:rsidR="00791B4D">
      <w:rPr>
        <w:rFonts w:ascii="Times New Roman" w:hAnsi="Times New Roman"/>
        <w:i/>
        <w:spacing w:val="-2"/>
        <w:sz w:val="32"/>
        <w:szCs w:val="32"/>
      </w:rPr>
      <w:t>….</w:t>
    </w:r>
    <w:r w:rsidR="003C2662">
      <w:rPr>
        <w:rFonts w:ascii="Times New Roman" w:hAnsi="Times New Roman"/>
        <w:i/>
        <w:spacing w:val="-2"/>
        <w:sz w:val="32"/>
        <w:szCs w:val="32"/>
      </w:rPr>
      <w:t>C &amp; D</w:t>
    </w:r>
    <w:r w:rsidR="000702D1">
      <w:rPr>
        <w:rFonts w:ascii="Times New Roman" w:hAnsi="Times New Roman"/>
        <w:i/>
        <w:spacing w:val="-2"/>
        <w:sz w:val="32"/>
        <w:szCs w:val="32"/>
      </w:rPr>
      <w:t xml:space="preserve"> RECYCLING</w:t>
    </w:r>
    <w:r w:rsidR="003C2662" w:rsidRPr="003C2662">
      <w:rPr>
        <w:rFonts w:ascii="Times New Roman" w:hAnsi="Times New Roman"/>
        <w:i/>
        <w:spacing w:val="-2"/>
        <w:sz w:val="32"/>
        <w:szCs w:val="32"/>
      </w:rPr>
      <w:t xml:space="preserve">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8DC202C"/>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numFmt w:val="none"/>
      <w:lvlText w:val=""/>
      <w:lvlJc w:val="left"/>
    </w:lvl>
    <w:lvl w:ilvl="8">
      <w:numFmt w:val="none"/>
      <w:lvlText w:val=""/>
      <w:lvlJc w:val="left"/>
    </w:lvl>
  </w:abstractNum>
  <w:abstractNum w:abstractNumId="1">
    <w:nsid w:val="03660836"/>
    <w:multiLevelType w:val="multilevel"/>
    <w:tmpl w:val="B156A07E"/>
    <w:lvl w:ilvl="0">
      <w:start w:val="1"/>
      <w:numFmt w:val="decimal"/>
      <w:pStyle w:val="PRT"/>
      <w:suff w:val="nothing"/>
      <w:lvlText w:val="PART %1 - "/>
      <w:lvlJc w:val="left"/>
      <w:pPr>
        <w:ind w:left="360" w:firstLine="0"/>
      </w:pPr>
      <w:rPr>
        <w:rFonts w:ascii="Arial" w:hAnsi="Arial" w:hint="default"/>
        <w:b/>
        <w:i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720"/>
        </w:tabs>
        <w:ind w:left="720" w:hanging="720"/>
      </w:pPr>
      <w:rPr>
        <w:rFonts w:ascii="Arial" w:hAnsi="Arial" w:hint="default"/>
        <w:b/>
        <w:i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PR1"/>
      <w:lvlText w:val="%5."/>
      <w:lvlJc w:val="left"/>
      <w:pPr>
        <w:tabs>
          <w:tab w:val="num" w:pos="1440"/>
        </w:tabs>
        <w:ind w:left="1440" w:hanging="720"/>
      </w:pPr>
      <w:rPr>
        <w:rFonts w:ascii="Arial" w:hAnsi="Arial" w:hint="default"/>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PR2"/>
      <w:lvlText w:val="(%6)"/>
      <w:lvlJc w:val="left"/>
      <w:pPr>
        <w:tabs>
          <w:tab w:val="num" w:pos="2160"/>
        </w:tabs>
        <w:ind w:left="2160" w:hanging="720"/>
      </w:pPr>
      <w:rPr>
        <w:rFonts w:ascii="Arial" w:hAnsi="Arial" w:hint="default"/>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PR3"/>
      <w:lvlText w:val="(%7)"/>
      <w:lvlJc w:val="left"/>
      <w:pPr>
        <w:tabs>
          <w:tab w:val="num" w:pos="2880"/>
        </w:tabs>
        <w:ind w:left="2880" w:hanging="720"/>
      </w:pPr>
      <w:rPr>
        <w:rFonts w:ascii="Arial" w:hAnsi="Arial" w:hint="default"/>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PR4"/>
      <w:lvlText w:val="%8."/>
      <w:lvlJc w:val="left"/>
      <w:pPr>
        <w:tabs>
          <w:tab w:val="num" w:pos="3600"/>
        </w:tabs>
        <w:ind w:left="3600" w:hanging="720"/>
      </w:pPr>
      <w:rPr>
        <w:rFonts w:ascii="Arial" w:hAnsi="Arial" w:hint="default"/>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PR5"/>
      <w:lvlText w:val="%9)"/>
      <w:lvlJc w:val="left"/>
      <w:pPr>
        <w:tabs>
          <w:tab w:val="num" w:pos="3168"/>
        </w:tabs>
        <w:ind w:left="3168" w:hanging="576"/>
      </w:pPr>
      <w:rPr>
        <w:rFonts w:hint="default"/>
      </w:rPr>
    </w:lvl>
  </w:abstractNum>
  <w:abstractNum w:abstractNumId="2">
    <w:nsid w:val="12340BFF"/>
    <w:multiLevelType w:val="multilevel"/>
    <w:tmpl w:val="E1CE4BB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F901EB5"/>
    <w:multiLevelType w:val="singleLevel"/>
    <w:tmpl w:val="5A90C930"/>
    <w:lvl w:ilvl="0">
      <w:start w:val="1"/>
      <w:numFmt w:val="none"/>
      <w:pStyle w:val="Heading8"/>
      <w:lvlText w:val="-"/>
      <w:legacy w:legacy="1" w:legacySpace="0" w:legacyIndent="0"/>
      <w:lvlJc w:val="left"/>
      <w:rPr>
        <w:rFonts w:ascii="Times New Roman" w:hAnsi="Times New Roman" w:cs="Times New Roman" w:hint="default"/>
      </w:rPr>
    </w:lvl>
  </w:abstractNum>
  <w:abstractNum w:abstractNumId="4">
    <w:nsid w:val="73D46C4A"/>
    <w:multiLevelType w:val="multilevel"/>
    <w:tmpl w:val="64C2D00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782C6F1E"/>
    <w:multiLevelType w:val="multilevel"/>
    <w:tmpl w:val="3028D6C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79F27D41"/>
    <w:multiLevelType w:val="multilevel"/>
    <w:tmpl w:val="065AFB8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366"/>
    <w:rsid w:val="000702D1"/>
    <w:rsid w:val="0018336B"/>
    <w:rsid w:val="001C0CEA"/>
    <w:rsid w:val="00243F4C"/>
    <w:rsid w:val="002B0C6C"/>
    <w:rsid w:val="003C2662"/>
    <w:rsid w:val="005F5B3C"/>
    <w:rsid w:val="0069529C"/>
    <w:rsid w:val="00791B4D"/>
    <w:rsid w:val="008C20B1"/>
    <w:rsid w:val="009B2FBF"/>
    <w:rsid w:val="00AB387E"/>
    <w:rsid w:val="00C24E8D"/>
    <w:rsid w:val="00C9411C"/>
    <w:rsid w:val="00CB5876"/>
    <w:rsid w:val="00D20366"/>
    <w:rsid w:val="00DA5FE1"/>
    <w:rsid w:val="00EA438D"/>
    <w:rsid w:val="00EC5157"/>
    <w:rsid w:val="00FB5FBA"/>
    <w:rsid w:val="00FB6E1D"/>
    <w:rsid w:val="00FE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 w:val="left" w:pos="10396"/>
      </w:tabs>
      <w:suppressAutoHyphens/>
      <w:autoSpaceDE w:val="0"/>
      <w:autoSpaceDN w:val="0"/>
      <w:adjustRightInd w:val="0"/>
      <w:spacing w:line="240" w:lineRule="atLeast"/>
    </w:pPr>
    <w:rPr>
      <w:rFonts w:ascii="Book Antiqua" w:hAnsi="Book Antiqua"/>
      <w:color w:val="000000"/>
      <w:sz w:val="21"/>
      <w:szCs w:val="21"/>
    </w:rPr>
  </w:style>
  <w:style w:type="paragraph" w:styleId="Heading1">
    <w:name w:val="heading 1"/>
    <w:basedOn w:val="Normal"/>
    <w:next w:val="Normal"/>
    <w:qFormat/>
    <w:pPr>
      <w:numPr>
        <w:numId w:val="1"/>
      </w:num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s>
      <w:suppressAutoHyphens w:val="0"/>
      <w:spacing w:line="240" w:lineRule="auto"/>
      <w:outlineLvl w:val="0"/>
    </w:pPr>
    <w:rPr>
      <w:rFonts w:ascii="Univers" w:hAnsi="Univers"/>
      <w:color w:val="auto"/>
      <w:sz w:val="24"/>
      <w:szCs w:val="24"/>
    </w:rPr>
  </w:style>
  <w:style w:type="paragraph" w:styleId="Heading2">
    <w:name w:val="heading 2"/>
    <w:basedOn w:val="Normal"/>
    <w:next w:val="Normal"/>
    <w:qFormat/>
    <w:pPr>
      <w:numPr>
        <w:ilvl w:val="1"/>
        <w:numId w:val="1"/>
      </w:num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s>
      <w:suppressAutoHyphens w:val="0"/>
      <w:spacing w:line="240" w:lineRule="auto"/>
      <w:outlineLvl w:val="1"/>
    </w:pPr>
    <w:rPr>
      <w:rFonts w:ascii="Univers" w:hAnsi="Univers"/>
      <w:color w:val="auto"/>
      <w:sz w:val="24"/>
      <w:szCs w:val="24"/>
    </w:rPr>
  </w:style>
  <w:style w:type="paragraph" w:styleId="Heading3">
    <w:name w:val="heading 3"/>
    <w:basedOn w:val="Normal"/>
    <w:next w:val="Normal"/>
    <w:qFormat/>
    <w:pPr>
      <w:numPr>
        <w:ilvl w:val="2"/>
        <w:numId w:val="1"/>
      </w:num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s>
      <w:suppressAutoHyphens w:val="0"/>
      <w:spacing w:line="240" w:lineRule="auto"/>
      <w:outlineLvl w:val="2"/>
    </w:pPr>
    <w:rPr>
      <w:rFonts w:ascii="Univers" w:hAnsi="Univers"/>
      <w:color w:val="auto"/>
      <w:sz w:val="24"/>
      <w:szCs w:val="24"/>
    </w:rPr>
  </w:style>
  <w:style w:type="paragraph" w:styleId="Heading4">
    <w:name w:val="heading 4"/>
    <w:basedOn w:val="Normal"/>
    <w:next w:val="Normal"/>
    <w:qFormat/>
    <w:pPr>
      <w:numPr>
        <w:ilvl w:val="3"/>
        <w:numId w:val="1"/>
      </w:num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s>
      <w:suppressAutoHyphens w:val="0"/>
      <w:spacing w:line="240" w:lineRule="auto"/>
      <w:outlineLvl w:val="3"/>
    </w:pPr>
    <w:rPr>
      <w:rFonts w:ascii="Univers" w:hAnsi="Univers"/>
      <w:color w:val="auto"/>
      <w:sz w:val="24"/>
      <w:szCs w:val="24"/>
    </w:rPr>
  </w:style>
  <w:style w:type="paragraph" w:styleId="Heading5">
    <w:name w:val="heading 5"/>
    <w:basedOn w:val="Normal"/>
    <w:next w:val="Normal"/>
    <w:qFormat/>
    <w:pPr>
      <w:numPr>
        <w:ilvl w:val="4"/>
        <w:numId w:val="1"/>
      </w:num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s>
      <w:suppressAutoHyphens w:val="0"/>
      <w:spacing w:line="240" w:lineRule="auto"/>
      <w:outlineLvl w:val="4"/>
    </w:pPr>
    <w:rPr>
      <w:rFonts w:ascii="Univers" w:hAnsi="Univers"/>
      <w:color w:val="auto"/>
      <w:sz w:val="24"/>
      <w:szCs w:val="24"/>
    </w:rPr>
  </w:style>
  <w:style w:type="paragraph" w:styleId="Heading6">
    <w:name w:val="heading 6"/>
    <w:basedOn w:val="Normal"/>
    <w:next w:val="Normal"/>
    <w:qFormat/>
    <w:pPr>
      <w:numPr>
        <w:ilvl w:val="5"/>
        <w:numId w:val="1"/>
      </w:num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s>
      <w:suppressAutoHyphens w:val="0"/>
      <w:spacing w:line="240" w:lineRule="auto"/>
      <w:outlineLvl w:val="5"/>
    </w:pPr>
    <w:rPr>
      <w:rFonts w:ascii="Univers" w:hAnsi="Univers"/>
      <w:color w:val="auto"/>
      <w:sz w:val="24"/>
      <w:szCs w:val="24"/>
    </w:rPr>
  </w:style>
  <w:style w:type="paragraph" w:styleId="Heading7">
    <w:name w:val="heading 7"/>
    <w:basedOn w:val="Normal"/>
    <w:next w:val="Normal"/>
    <w:qFormat/>
    <w:pPr>
      <w:numPr>
        <w:ilvl w:val="6"/>
        <w:numId w:val="1"/>
      </w:num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s>
      <w:suppressAutoHyphens w:val="0"/>
      <w:spacing w:line="240" w:lineRule="auto"/>
      <w:outlineLvl w:val="6"/>
    </w:pPr>
    <w:rPr>
      <w:rFonts w:ascii="Univers" w:hAnsi="Univers"/>
      <w:color w:val="auto"/>
      <w:sz w:val="24"/>
      <w:szCs w:val="24"/>
    </w:rPr>
  </w:style>
  <w:style w:type="paragraph" w:styleId="Heading8">
    <w:name w:val="heading 8"/>
    <w:basedOn w:val="Normal"/>
    <w:next w:val="Normal"/>
    <w:qFormat/>
    <w:pPr>
      <w:numPr>
        <w:numId w:val="2"/>
      </w:num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s>
      <w:suppressAutoHyphens w:val="0"/>
      <w:spacing w:line="240" w:lineRule="auto"/>
      <w:outlineLvl w:val="7"/>
    </w:pPr>
    <w:rPr>
      <w:rFonts w:ascii="Univers" w:hAnsi="Univer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s>
      <w:suppressAutoHyphens w:val="0"/>
      <w:spacing w:line="240" w:lineRule="auto"/>
    </w:pPr>
    <w:rPr>
      <w:rFonts w:ascii="Univers" w:hAnsi="Univers"/>
      <w:color w:val="auto"/>
      <w:sz w:val="24"/>
      <w:szCs w:val="24"/>
    </w:rPr>
  </w:style>
  <w:style w:type="character" w:styleId="EndnoteReference">
    <w:name w:val="endnote reference"/>
    <w:semiHidden/>
    <w:rPr>
      <w:vertAlign w:val="superscript"/>
    </w:rPr>
  </w:style>
  <w:style w:type="paragraph" w:styleId="FootnoteText">
    <w:name w:val="footnote text"/>
    <w:basedOn w:val="Normal"/>
    <w:semiHidden/>
    <w:p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s>
      <w:suppressAutoHyphens w:val="0"/>
      <w:spacing w:line="240" w:lineRule="auto"/>
    </w:pPr>
    <w:rPr>
      <w:rFonts w:ascii="Univers" w:hAnsi="Univers"/>
      <w:color w:val="auto"/>
      <w:sz w:val="24"/>
      <w:szCs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bCs/>
      <w:i/>
      <w:iCs/>
      <w:sz w:val="20"/>
      <w:szCs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Univers" w:hAnsi="Univers"/>
      <w:sz w:val="20"/>
      <w:szCs w:val="20"/>
      <w:lang w:val="en-US" w:eastAsia="x-none"/>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Univers" w:hAnsi="Univers"/>
      <w:sz w:val="20"/>
      <w:szCs w:val="20"/>
      <w:lang w:val="en-US" w:eastAsia="x-none"/>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Univers" w:hAnsi="Univers"/>
    </w:rPr>
  </w:style>
  <w:style w:type="character" w:customStyle="1" w:styleId="DocInit">
    <w:name w:val="Doc Init"/>
    <w:basedOn w:val="DefaultParagraphFont"/>
  </w:style>
  <w:style w:type="character" w:customStyle="1" w:styleId="TechInit">
    <w:name w:val="Tech Init"/>
    <w:rPr>
      <w:rFonts w:ascii="Univers" w:hAnsi="Univers"/>
      <w:sz w:val="20"/>
      <w:szCs w:val="20"/>
      <w:lang w:val="en-US" w:eastAsia="x-none"/>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Univers" w:hAnsi="Univers"/>
      <w:sz w:val="20"/>
      <w:szCs w:val="20"/>
      <w:lang w:val="en-US" w:eastAsia="x-none"/>
    </w:rPr>
  </w:style>
  <w:style w:type="character" w:customStyle="1" w:styleId="Technical3">
    <w:name w:val="Technical 3"/>
    <w:rPr>
      <w:rFonts w:ascii="Univers" w:hAnsi="Univers"/>
      <w:sz w:val="20"/>
      <w:szCs w:val="20"/>
      <w:lang w:val="en-US" w:eastAsia="x-none"/>
    </w:rPr>
  </w:style>
  <w:style w:type="character" w:customStyle="1" w:styleId="Technical4">
    <w:name w:val="Technical 4"/>
    <w:basedOn w:val="DefaultParagraphFont"/>
  </w:style>
  <w:style w:type="character" w:customStyle="1" w:styleId="Technical1">
    <w:name w:val="Technical 1"/>
    <w:rPr>
      <w:rFonts w:ascii="Univers" w:hAnsi="Univers"/>
      <w:sz w:val="20"/>
      <w:szCs w:val="20"/>
      <w:lang w:val="en-US" w:eastAsia="x-none"/>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Unnamed1">
    <w:name w:val="Unnamed 1"/>
    <w:rPr>
      <w:rFonts w:ascii="Univers" w:hAnsi="Univers"/>
      <w:sz w:val="20"/>
      <w:szCs w:val="20"/>
      <w:lang w:val="en-US" w:eastAsia="x-none"/>
    </w:rPr>
  </w:style>
  <w:style w:type="character" w:customStyle="1" w:styleId="block">
    <w:name w:val="block"/>
    <w:rPr>
      <w:rFonts w:ascii="Univers" w:hAnsi="Univers"/>
      <w:sz w:val="20"/>
      <w:szCs w:val="20"/>
      <w:lang w:val="en-US" w:eastAsia="x-none"/>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paragraph" w:customStyle="1" w:styleId="MACNormal">
    <w:name w:val="MACNormal"/>
    <w:pPr>
      <w:widowControl w:val="0"/>
      <w:tabs>
        <w:tab w:val="left" w:pos="-1440"/>
        <w:tab w:val="left" w:pos="-720"/>
      </w:tabs>
      <w:suppressAutoHyphens/>
      <w:autoSpaceDE w:val="0"/>
      <w:autoSpaceDN w:val="0"/>
      <w:adjustRightInd w:val="0"/>
      <w:spacing w:line="240" w:lineRule="atLeast"/>
    </w:pPr>
    <w:rPr>
      <w:rFonts w:ascii="Haettenschweiler" w:hAnsi="Haettenschweiler"/>
      <w:color w:val="000000"/>
      <w:sz w:val="23"/>
      <w:szCs w:val="23"/>
    </w:rPr>
  </w:style>
  <w:style w:type="paragraph" w:styleId="Footer">
    <w:name w:val="footer"/>
    <w:basedOn w:val="Normal"/>
    <w:semiHidden/>
    <w:p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center" w:pos="4320"/>
        <w:tab w:val="right" w:pos="8640"/>
      </w:tabs>
    </w:pPr>
  </w:style>
  <w:style w:type="paragraph" w:styleId="Header">
    <w:name w:val="header"/>
    <w:basedOn w:val="Normal"/>
    <w:semiHidden/>
    <w:p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center" w:pos="4320"/>
        <w:tab w:val="right" w:pos="8640"/>
      </w:tabs>
    </w:pPr>
  </w:style>
  <w:style w:type="character" w:customStyle="1" w:styleId="PldTitle">
    <w:name w:val="Pld Title"/>
    <w:rPr>
      <w:rFonts w:ascii="Univers" w:hAnsi="Univers"/>
      <w:sz w:val="20"/>
      <w:szCs w:val="20"/>
      <w:lang w:val="en-US" w:eastAsia="x-none"/>
    </w:rPr>
  </w:style>
  <w:style w:type="paragraph" w:customStyle="1" w:styleId="PleadText">
    <w:name w:val="Plead Text"/>
    <w:pPr>
      <w:widowControl w:val="0"/>
      <w:tabs>
        <w:tab w:val="left" w:pos="-720"/>
      </w:tabs>
      <w:suppressAutoHyphens/>
      <w:autoSpaceDE w:val="0"/>
      <w:autoSpaceDN w:val="0"/>
      <w:adjustRightInd w:val="0"/>
      <w:spacing w:line="480" w:lineRule="atLeast"/>
      <w:jc w:val="both"/>
    </w:pPr>
    <w:rPr>
      <w:rFonts w:ascii="Univers" w:hAnsi="Univers"/>
      <w:spacing w:val="-2"/>
    </w:rPr>
  </w:style>
  <w:style w:type="paragraph" w:styleId="Caption">
    <w:name w:val="caption"/>
    <w:basedOn w:val="Normal"/>
    <w:next w:val="Normal"/>
    <w:qFormat/>
    <w:p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s>
      <w:suppressAutoHyphens w:val="0"/>
      <w:spacing w:line="240" w:lineRule="auto"/>
    </w:pPr>
    <w:rPr>
      <w:rFonts w:ascii="Univers" w:hAnsi="Univers"/>
      <w:color w:val="auto"/>
      <w:sz w:val="24"/>
      <w:szCs w:val="24"/>
    </w:rPr>
  </w:style>
  <w:style w:type="paragraph" w:customStyle="1" w:styleId="env">
    <w:name w:val="env"/>
    <w:pPr>
      <w:widowControl w:val="0"/>
      <w:tabs>
        <w:tab w:val="left" w:pos="-720"/>
      </w:tabs>
      <w:suppressAutoHyphens/>
      <w:autoSpaceDE w:val="0"/>
      <w:autoSpaceDN w:val="0"/>
      <w:adjustRightInd w:val="0"/>
      <w:spacing w:line="240" w:lineRule="atLeast"/>
    </w:pPr>
    <w:rPr>
      <w:rFonts w:ascii="Univers" w:hAnsi="Univers"/>
    </w:rPr>
  </w:style>
  <w:style w:type="paragraph" w:customStyle="1" w:styleId="MHAddress">
    <w:name w:val="M&amp;H Address"/>
    <w:pPr>
      <w:widowControl w:val="0"/>
      <w:tabs>
        <w:tab w:val="center" w:pos="2880"/>
      </w:tabs>
      <w:suppressAutoHyphens/>
      <w:autoSpaceDE w:val="0"/>
      <w:autoSpaceDN w:val="0"/>
      <w:adjustRightInd w:val="0"/>
      <w:spacing w:line="240" w:lineRule="atLeast"/>
    </w:pPr>
    <w:rPr>
      <w:rFonts w:ascii="Lucida Sans" w:hAnsi="Lucida Sans"/>
      <w:b/>
      <w:bCs/>
      <w:sz w:val="12"/>
      <w:szCs w:val="12"/>
    </w:rPr>
  </w:style>
  <w:style w:type="paragraph" w:customStyle="1" w:styleId="WhiteCap">
    <w:name w:val="White Cap"/>
    <w:pPr>
      <w:widowControl w:val="0"/>
      <w:tabs>
        <w:tab w:val="left" w:pos="-1440"/>
        <w:tab w:val="left" w:pos="-720"/>
      </w:tabs>
      <w:suppressAutoHyphens/>
      <w:autoSpaceDE w:val="0"/>
      <w:autoSpaceDN w:val="0"/>
      <w:adjustRightInd w:val="0"/>
      <w:spacing w:line="240" w:lineRule="atLeast"/>
    </w:pPr>
    <w:rPr>
      <w:rFonts w:ascii="Univers" w:hAnsi="Univers"/>
    </w:rPr>
  </w:style>
  <w:style w:type="paragraph" w:customStyle="1" w:styleId="propsty">
    <w:name w:val="prop_sty"/>
    <w:pPr>
      <w:widowControl w:val="0"/>
      <w:tabs>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uppressAutoHyphens/>
      <w:autoSpaceDE w:val="0"/>
      <w:autoSpaceDN w:val="0"/>
      <w:adjustRightInd w:val="0"/>
      <w:spacing w:line="244" w:lineRule="exact"/>
    </w:pPr>
    <w:rPr>
      <w:rFonts w:ascii="CG Times" w:hAnsi="CG Times"/>
      <w:sz w:val="25"/>
      <w:szCs w:val="25"/>
    </w:rPr>
  </w:style>
  <w:style w:type="paragraph" w:customStyle="1" w:styleId="propcsi">
    <w:name w:val="prop_csi"/>
    <w:pPr>
      <w:widowControl w:val="0"/>
      <w:tabs>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uppressAutoHyphens/>
      <w:autoSpaceDE w:val="0"/>
      <w:autoSpaceDN w:val="0"/>
      <w:adjustRightInd w:val="0"/>
      <w:spacing w:line="244" w:lineRule="exact"/>
    </w:pPr>
    <w:rPr>
      <w:rFonts w:ascii="CG Times" w:hAnsi="CG Times"/>
      <w:sz w:val="25"/>
      <w:szCs w:val="25"/>
    </w:rPr>
  </w:style>
  <w:style w:type="character" w:customStyle="1" w:styleId="Document80">
    <w:name w:val="Document[8]"/>
    <w:basedOn w:val="DefaultParagraphFont"/>
  </w:style>
  <w:style w:type="character" w:customStyle="1" w:styleId="Document40">
    <w:name w:val="Document[4]"/>
    <w:rPr>
      <w:b/>
      <w:bCs/>
      <w:i/>
      <w:iCs/>
      <w:sz w:val="20"/>
      <w:szCs w:val="20"/>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Univers" w:hAnsi="Univers"/>
      <w:sz w:val="20"/>
      <w:szCs w:val="20"/>
      <w:lang w:val="en-US" w:eastAsia="x-none"/>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Univers" w:hAnsi="Univers"/>
      <w:sz w:val="20"/>
      <w:szCs w:val="20"/>
      <w:lang w:val="en-US" w:eastAsia="x-none"/>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autoSpaceDE w:val="0"/>
      <w:autoSpaceDN w:val="0"/>
      <w:adjustRightInd w:val="0"/>
      <w:spacing w:line="240" w:lineRule="atLeast"/>
    </w:pPr>
    <w:rPr>
      <w:rFonts w:ascii="Univers" w:hAnsi="Univers"/>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Univers" w:hAnsi="Univers"/>
      <w:sz w:val="20"/>
      <w:szCs w:val="20"/>
      <w:lang w:val="en-US" w:eastAsia="x-none"/>
    </w:rPr>
  </w:style>
  <w:style w:type="character" w:customStyle="1" w:styleId="Technical30">
    <w:name w:val="Technical[3]"/>
    <w:rPr>
      <w:rFonts w:ascii="Univers" w:hAnsi="Univers"/>
      <w:sz w:val="20"/>
      <w:szCs w:val="20"/>
      <w:lang w:val="en-US" w:eastAsia="x-none"/>
    </w:rPr>
  </w:style>
  <w:style w:type="character" w:customStyle="1" w:styleId="Technical40">
    <w:name w:val="Technical[4]"/>
    <w:basedOn w:val="DefaultParagraphFont"/>
  </w:style>
  <w:style w:type="character" w:customStyle="1" w:styleId="Technical10">
    <w:name w:val="Technical[1]"/>
    <w:rPr>
      <w:rFonts w:ascii="Univers" w:hAnsi="Univers"/>
      <w:sz w:val="20"/>
      <w:szCs w:val="20"/>
      <w:lang w:val="en-US" w:eastAsia="x-none"/>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3">
    <w:name w:val="3"/>
    <w:rPr>
      <w:rFonts w:ascii="Univers" w:hAnsi="Univers"/>
      <w:sz w:val="20"/>
      <w:szCs w:val="20"/>
      <w:lang w:val="en-US" w:eastAsia="x-none"/>
    </w:rPr>
  </w:style>
  <w:style w:type="paragraph" w:customStyle="1" w:styleId="sgpa">
    <w:name w:val="sgpa"/>
    <w:pPr>
      <w:widowControl w:val="0"/>
      <w:tabs>
        <w:tab w:val="left" w:pos="360"/>
        <w:tab w:val="left" w:pos="840"/>
        <w:tab w:val="left" w:pos="1320"/>
        <w:tab w:val="left" w:pos="1800"/>
        <w:tab w:val="right" w:pos="9240"/>
      </w:tabs>
      <w:suppressAutoHyphens/>
      <w:autoSpaceDE w:val="0"/>
      <w:autoSpaceDN w:val="0"/>
      <w:adjustRightInd w:val="0"/>
      <w:spacing w:line="240" w:lineRule="exact"/>
    </w:pPr>
    <w:rPr>
      <w:rFonts w:ascii="Univers" w:hAnsi="Univers"/>
    </w:rPr>
  </w:style>
  <w:style w:type="paragraph" w:customStyle="1" w:styleId="102">
    <w:name w:val="102"/>
    <w:pPr>
      <w:widowControl w:val="0"/>
      <w:tabs>
        <w:tab w:val="left" w:pos="360"/>
        <w:tab w:val="left" w:pos="840"/>
        <w:tab w:val="left" w:pos="1320"/>
        <w:tab w:val="left" w:pos="1800"/>
        <w:tab w:val="left" w:pos="7320"/>
        <w:tab w:val="right" w:pos="9240"/>
      </w:tabs>
      <w:suppressAutoHyphens/>
      <w:autoSpaceDE w:val="0"/>
      <w:autoSpaceDN w:val="0"/>
      <w:adjustRightInd w:val="0"/>
      <w:spacing w:line="240" w:lineRule="atLeast"/>
    </w:pPr>
    <w:rPr>
      <w:rFonts w:ascii="Univers" w:hAnsi="Univers"/>
    </w:rPr>
  </w:style>
  <w:style w:type="paragraph" w:customStyle="1" w:styleId="RFD">
    <w:name w:val="RFD"/>
    <w:pPr>
      <w:widowControl w:val="0"/>
      <w:tabs>
        <w:tab w:val="left" w:pos="-1440"/>
        <w:tab w:val="left" w:pos="-720"/>
        <w:tab w:val="left" w:pos="198"/>
        <w:tab w:val="left" w:pos="594"/>
        <w:tab w:val="left" w:pos="993"/>
        <w:tab w:val="left" w:pos="1386"/>
        <w:tab w:val="right" w:pos="9163"/>
      </w:tabs>
      <w:suppressAutoHyphens/>
      <w:autoSpaceDE w:val="0"/>
      <w:autoSpaceDN w:val="0"/>
      <w:adjustRightInd w:val="0"/>
      <w:spacing w:line="230" w:lineRule="exact"/>
    </w:pPr>
    <w:rPr>
      <w:rFonts w:ascii="Univers" w:hAnsi="Univers"/>
    </w:rPr>
  </w:style>
  <w:style w:type="paragraph" w:customStyle="1" w:styleId="rds102">
    <w:name w:val="rds102"/>
    <w:pPr>
      <w:widowControl w:val="0"/>
      <w:tabs>
        <w:tab w:val="left" w:pos="-1440"/>
        <w:tab w:val="left" w:pos="-720"/>
        <w:tab w:val="left" w:pos="198"/>
        <w:tab w:val="left" w:pos="594"/>
        <w:tab w:val="left" w:pos="993"/>
        <w:tab w:val="left" w:pos="1386"/>
        <w:tab w:val="left" w:pos="7260"/>
        <w:tab w:val="right" w:pos="9163"/>
      </w:tabs>
      <w:suppressAutoHyphens/>
      <w:autoSpaceDE w:val="0"/>
      <w:autoSpaceDN w:val="0"/>
      <w:adjustRightInd w:val="0"/>
      <w:spacing w:line="240" w:lineRule="atLeast"/>
    </w:pPr>
    <w:rPr>
      <w:rFonts w:ascii="Univers" w:hAnsi="Univers"/>
    </w:rPr>
  </w:style>
  <w:style w:type="character" w:customStyle="1" w:styleId="paraA">
    <w:name w:val="para A"/>
    <w:rPr>
      <w:rFonts w:ascii="Univers" w:hAnsi="Univers"/>
      <w:sz w:val="20"/>
      <w:szCs w:val="20"/>
      <w:lang w:val="en-US" w:eastAsia="x-none"/>
    </w:rPr>
  </w:style>
  <w:style w:type="paragraph" w:customStyle="1" w:styleId="tab">
    <w:name w:val="tab"/>
    <w:pPr>
      <w:widowControl w:val="0"/>
      <w:tabs>
        <w:tab w:val="left" w:pos="360"/>
        <w:tab w:val="left" w:pos="720"/>
        <w:tab w:val="left" w:pos="1320"/>
        <w:tab w:val="left" w:pos="1800"/>
        <w:tab w:val="right" w:pos="9240"/>
      </w:tabs>
      <w:suppressAutoHyphens/>
      <w:autoSpaceDE w:val="0"/>
      <w:autoSpaceDN w:val="0"/>
      <w:adjustRightInd w:val="0"/>
      <w:spacing w:line="240" w:lineRule="atLeast"/>
    </w:pPr>
    <w:rPr>
      <w:rFonts w:ascii="Univers" w:hAnsi="Univer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customStyle="1" w:styleId="toa">
    <w:name w:val="toa"/>
    <w:pPr>
      <w:widowControl w:val="0"/>
      <w:tabs>
        <w:tab w:val="left" w:pos="0"/>
        <w:tab w:val="left" w:pos="9000"/>
        <w:tab w:val="right" w:pos="9360"/>
      </w:tabs>
      <w:suppressAutoHyphens/>
      <w:autoSpaceDE w:val="0"/>
      <w:autoSpaceDN w:val="0"/>
      <w:adjustRightInd w:val="0"/>
      <w:spacing w:line="240" w:lineRule="atLeast"/>
    </w:pPr>
    <w:rPr>
      <w:rFonts w:ascii="Univers" w:hAnsi="Univers"/>
    </w:rPr>
  </w:style>
  <w:style w:type="character" w:customStyle="1" w:styleId="EquationCaption1">
    <w:name w:val="_Equation Caption1"/>
    <w:basedOn w:val="DefaultParagraphFont"/>
  </w:style>
  <w:style w:type="character" w:styleId="PageNumber">
    <w:name w:val="page number"/>
    <w:basedOn w:val="DefaultParagraphFont"/>
    <w:semiHidden/>
  </w:style>
  <w:style w:type="character" w:customStyle="1" w:styleId="IP">
    <w:name w:val="IP"/>
    <w:rPr>
      <w:rFonts w:ascii="Univers" w:hAnsi="Univers"/>
      <w:sz w:val="20"/>
      <w:szCs w:val="20"/>
      <w:lang w:val="en-US" w:eastAsia="x-none"/>
    </w:rPr>
  </w:style>
  <w:style w:type="character" w:customStyle="1" w:styleId="SI">
    <w:name w:val="SI"/>
    <w:rPr>
      <w:rFonts w:ascii="Univers" w:hAnsi="Univers"/>
      <w:sz w:val="20"/>
      <w:szCs w:val="20"/>
      <w:lang w:val="en-US" w:eastAsia="x-none"/>
    </w:rPr>
  </w:style>
  <w:style w:type="character" w:customStyle="1" w:styleId="LE">
    <w:name w:val="LE"/>
    <w:rPr>
      <w:rFonts w:ascii="Univers" w:hAnsi="Univers"/>
      <w:sz w:val="20"/>
      <w:szCs w:val="20"/>
      <w:lang w:val="en-US" w:eastAsia="x-none"/>
    </w:rPr>
  </w:style>
  <w:style w:type="paragraph" w:customStyle="1" w:styleId="envelope">
    <w:name w:val="envelope"/>
    <w:pPr>
      <w:widowControl w:val="0"/>
      <w:suppressAutoHyphens/>
      <w:autoSpaceDE w:val="0"/>
      <w:autoSpaceDN w:val="0"/>
      <w:adjustRightInd w:val="0"/>
      <w:spacing w:line="240" w:lineRule="atLeast"/>
    </w:pPr>
    <w:rPr>
      <w:rFonts w:ascii="Univers" w:hAnsi="Univers"/>
    </w:rPr>
  </w:style>
  <w:style w:type="paragraph" w:customStyle="1" w:styleId="LETTER">
    <w:name w:val="LETTER"/>
    <w:pPr>
      <w:widowControl w:val="0"/>
      <w:tabs>
        <w:tab w:val="left" w:pos="0"/>
        <w:tab w:val="left" w:pos="720"/>
        <w:tab w:val="left" w:pos="1440"/>
        <w:tab w:val="left" w:pos="2160"/>
        <w:tab w:val="left" w:pos="2880"/>
        <w:tab w:val="left" w:pos="3600"/>
        <w:tab w:val="left" w:pos="4320"/>
        <w:tab w:val="center" w:pos="4752"/>
        <w:tab w:val="left" w:pos="5040"/>
        <w:tab w:val="left" w:pos="5760"/>
        <w:tab w:val="left" w:pos="6480"/>
        <w:tab w:val="left" w:pos="7200"/>
        <w:tab w:val="left" w:pos="7920"/>
        <w:tab w:val="left" w:pos="8640"/>
        <w:tab w:val="right" w:pos="9360"/>
      </w:tabs>
      <w:suppressAutoHyphens/>
      <w:autoSpaceDE w:val="0"/>
      <w:autoSpaceDN w:val="0"/>
      <w:adjustRightInd w:val="0"/>
      <w:spacing w:line="240" w:lineRule="atLeast"/>
    </w:pPr>
    <w:rPr>
      <w:rFonts w:ascii="Univers" w:hAnsi="Univers"/>
    </w:rPr>
  </w:style>
  <w:style w:type="paragraph" w:customStyle="1" w:styleId="FORMAT">
    <w:name w:val="FORMAT"/>
    <w:pPr>
      <w:widowControl w:val="0"/>
      <w:tabs>
        <w:tab w:val="left" w:pos="-1296"/>
        <w:tab w:val="left" w:pos="-576"/>
        <w:tab w:val="left" w:pos="432"/>
        <w:tab w:val="left" w:pos="864"/>
        <w:tab w:val="left" w:pos="1296"/>
        <w:tab w:val="left" w:pos="1728"/>
        <w:tab w:val="left" w:pos="2160"/>
        <w:tab w:val="left" w:pos="2592"/>
        <w:tab w:val="left" w:pos="3600"/>
        <w:tab w:val="center" w:pos="4752"/>
        <w:tab w:val="right" w:pos="9504"/>
      </w:tabs>
      <w:suppressAutoHyphens/>
      <w:autoSpaceDE w:val="0"/>
      <w:autoSpaceDN w:val="0"/>
      <w:adjustRightInd w:val="0"/>
      <w:spacing w:line="240" w:lineRule="atLeast"/>
    </w:pPr>
    <w:rPr>
      <w:rFonts w:ascii="Univers" w:hAnsi="Univers"/>
    </w:rPr>
  </w:style>
  <w:style w:type="paragraph" w:customStyle="1" w:styleId="NEWLETTER">
    <w:name w:val="NEW LETTER"/>
    <w:pPr>
      <w:widowControl w:val="0"/>
      <w:tabs>
        <w:tab w:val="left" w:pos="-720"/>
        <w:tab w:val="left" w:pos="-144"/>
        <w:tab w:val="left" w:pos="432"/>
      </w:tabs>
      <w:suppressAutoHyphens/>
      <w:autoSpaceDE w:val="0"/>
      <w:autoSpaceDN w:val="0"/>
      <w:adjustRightInd w:val="0"/>
      <w:spacing w:line="240" w:lineRule="atLeast"/>
    </w:pPr>
    <w:rPr>
      <w:rFonts w:ascii="Univers" w:hAnsi="Univers"/>
    </w:rPr>
  </w:style>
  <w:style w:type="character" w:customStyle="1" w:styleId="WPHeading2">
    <w:name w:val="WP Heading 2"/>
    <w:rPr>
      <w:sz w:val="24"/>
      <w:szCs w:val="24"/>
      <w:u w:val="single"/>
    </w:rPr>
  </w:style>
  <w:style w:type="character" w:customStyle="1" w:styleId="WPHeading1">
    <w:name w:val="WP Heading 1"/>
    <w:rPr>
      <w:b/>
      <w:bCs/>
      <w:sz w:val="30"/>
      <w:szCs w:val="30"/>
    </w:rPr>
  </w:style>
  <w:style w:type="character" w:customStyle="1" w:styleId="BulletList">
    <w:name w:val="Bullet List"/>
    <w:basedOn w:val="DefaultParagraphFont"/>
  </w:style>
  <w:style w:type="character" w:customStyle="1" w:styleId="Document8a">
    <w:name w:val="Document 8a"/>
    <w:basedOn w:val="DefaultParagraphFont"/>
  </w:style>
  <w:style w:type="character" w:customStyle="1" w:styleId="Document4a">
    <w:name w:val="Document 4a"/>
    <w:rPr>
      <w:b/>
      <w:bCs/>
      <w:i/>
      <w:iCs/>
      <w:sz w:val="20"/>
      <w:szCs w:val="20"/>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ascii="Univers" w:hAnsi="Univers"/>
    </w:rPr>
  </w:style>
  <w:style w:type="paragraph" w:customStyle="1" w:styleId="RightPar2a">
    <w:name w:val="Right Par 2a"/>
    <w:pPr>
      <w:widowControl w:val="0"/>
      <w:tabs>
        <w:tab w:val="left" w:pos="-720"/>
        <w:tab w:val="left" w:pos="0"/>
        <w:tab w:val="left" w:pos="720"/>
        <w:tab w:val="left" w:pos="1008"/>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ascii="Univers" w:hAnsi="Univers"/>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ascii="Univers" w:hAnsi="Univers"/>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ascii="Univers" w:hAnsi="Univers"/>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ascii="Univers" w:hAnsi="Univers"/>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ascii="Univers" w:hAnsi="Univers"/>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ascii="Univers" w:hAnsi="Univers"/>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 w:val="left" w:pos="6480"/>
        <w:tab w:val="left" w:pos="7200"/>
        <w:tab w:val="left" w:pos="7920"/>
        <w:tab w:val="left" w:pos="8640"/>
        <w:tab w:val="left" w:pos="9360"/>
      </w:tabs>
      <w:suppressAutoHyphens/>
      <w:autoSpaceDE w:val="0"/>
      <w:autoSpaceDN w:val="0"/>
      <w:adjustRightInd w:val="0"/>
      <w:spacing w:line="240" w:lineRule="atLeast"/>
    </w:pPr>
    <w:rPr>
      <w:rFonts w:ascii="Univers" w:hAnsi="Univers"/>
    </w:rPr>
  </w:style>
  <w:style w:type="paragraph" w:customStyle="1" w:styleId="Document1a">
    <w:name w:val="Document 1a"/>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ascii="Univers" w:hAnsi="Univers"/>
    </w:rPr>
  </w:style>
  <w:style w:type="paragraph" w:customStyle="1" w:styleId="Technical5a">
    <w:name w:val="Technical 5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ascii="Univers" w:hAnsi="Univers"/>
      <w:b/>
      <w:bCs/>
    </w:rPr>
  </w:style>
  <w:style w:type="paragraph" w:customStyle="1" w:styleId="Technical6a">
    <w:name w:val="Technical 6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ascii="Univers" w:hAnsi="Univers"/>
      <w:b/>
      <w:bCs/>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ascii="Univers" w:hAnsi="Univers"/>
      <w:b/>
      <w:bCs/>
    </w:rPr>
  </w:style>
  <w:style w:type="character" w:customStyle="1" w:styleId="Technical1a">
    <w:name w:val="Technical 1a"/>
    <w:basedOn w:val="DefaultParagraphFont"/>
  </w:style>
  <w:style w:type="paragraph" w:customStyle="1" w:styleId="Technical7a">
    <w:name w:val="Technical 7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ascii="Univers" w:hAnsi="Univers"/>
      <w:b/>
      <w:bCs/>
    </w:rPr>
  </w:style>
  <w:style w:type="paragraph" w:customStyle="1" w:styleId="Technical8a">
    <w:name w:val="Technical 8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ascii="Univers" w:hAnsi="Univers"/>
      <w:b/>
      <w:bCs/>
    </w:rPr>
  </w:style>
  <w:style w:type="paragraph" w:customStyle="1" w:styleId="Whiteonbla">
    <w:name w:val="White on bla"/>
    <w:pPr>
      <w:widowControl w:val="0"/>
      <w:tabs>
        <w:tab w:val="left" w:pos="-720"/>
      </w:tabs>
      <w:suppressAutoHyphens/>
      <w:autoSpaceDE w:val="0"/>
      <w:autoSpaceDN w:val="0"/>
      <w:adjustRightInd w:val="0"/>
      <w:spacing w:line="240" w:lineRule="atLeast"/>
    </w:pPr>
    <w:rPr>
      <w:rFonts w:ascii="Courier New" w:hAnsi="Courier New" w:cs="Courier New"/>
      <w:color w:val="FFFFFF"/>
      <w:sz w:val="24"/>
      <w:szCs w:val="24"/>
    </w:rPr>
  </w:style>
  <w:style w:type="paragraph" w:customStyle="1" w:styleId="INDENT1">
    <w:name w:val="INDENT 1"/>
    <w:pPr>
      <w:widowControl w:val="0"/>
      <w:tabs>
        <w:tab w:val="left" w:pos="0"/>
        <w:tab w:val="left" w:pos="720"/>
        <w:tab w:val="left" w:pos="1440"/>
        <w:tab w:val="left" w:pos="2160"/>
        <w:tab w:val="left" w:pos="2880"/>
        <w:tab w:val="left" w:pos="3240"/>
        <w:tab w:val="left" w:pos="3960"/>
        <w:tab w:val="left" w:pos="4680"/>
        <w:tab w:val="left" w:pos="5400"/>
        <w:tab w:val="left" w:pos="6120"/>
        <w:tab w:val="left" w:pos="6840"/>
        <w:tab w:val="left" w:pos="7560"/>
        <w:tab w:val="left" w:pos="8280"/>
        <w:tab w:val="left" w:pos="9000"/>
      </w:tabs>
      <w:suppressAutoHyphens/>
      <w:autoSpaceDE w:val="0"/>
      <w:autoSpaceDN w:val="0"/>
      <w:adjustRightInd w:val="0"/>
      <w:spacing w:line="240" w:lineRule="atLeast"/>
      <w:ind w:left="1800" w:hanging="1800"/>
    </w:pPr>
    <w:rPr>
      <w:rFonts w:ascii="Courier New" w:hAnsi="Courier New" w:cs="Courier New"/>
      <w:color w:val="000000"/>
      <w:sz w:val="24"/>
      <w:szCs w:val="24"/>
    </w:rPr>
  </w:style>
  <w:style w:type="paragraph" w:customStyle="1" w:styleId="INDENT2">
    <w:name w:val="INDENT 2"/>
    <w:pPr>
      <w:widowControl w:val="0"/>
      <w:tabs>
        <w:tab w:val="left" w:pos="0"/>
        <w:tab w:val="left" w:pos="720"/>
        <w:tab w:val="left" w:pos="1440"/>
        <w:tab w:val="left" w:pos="2160"/>
        <w:tab w:val="left" w:pos="2880"/>
        <w:tab w:val="left" w:pos="3600"/>
        <w:tab w:val="left" w:pos="3960"/>
        <w:tab w:val="left" w:pos="4680"/>
        <w:tab w:val="left" w:pos="5400"/>
        <w:tab w:val="left" w:pos="6120"/>
        <w:tab w:val="left" w:pos="6840"/>
        <w:tab w:val="left" w:pos="7560"/>
        <w:tab w:val="left" w:pos="8280"/>
        <w:tab w:val="left" w:pos="9000"/>
      </w:tabs>
      <w:suppressAutoHyphens/>
      <w:autoSpaceDE w:val="0"/>
      <w:autoSpaceDN w:val="0"/>
      <w:adjustRightInd w:val="0"/>
      <w:spacing w:line="240" w:lineRule="atLeast"/>
      <w:ind w:left="2520" w:hanging="2520"/>
    </w:pPr>
    <w:rPr>
      <w:rFonts w:ascii="Courier New" w:hAnsi="Courier New" w:cs="Courier New"/>
      <w:color w:val="000000"/>
      <w:sz w:val="24"/>
      <w:szCs w:val="24"/>
    </w:rPr>
  </w:style>
  <w:style w:type="paragraph" w:customStyle="1" w:styleId="FOOTER2">
    <w:name w:val="FOOTER 2"/>
    <w:pPr>
      <w:widowControl w:val="0"/>
      <w:tabs>
        <w:tab w:val="left" w:pos="-1362"/>
        <w:tab w:val="center" w:pos="4320"/>
        <w:tab w:val="right" w:pos="8538"/>
        <w:tab w:val="left" w:pos="9000"/>
      </w:tabs>
      <w:suppressAutoHyphens/>
      <w:autoSpaceDE w:val="0"/>
      <w:autoSpaceDN w:val="0"/>
      <w:adjustRightInd w:val="0"/>
      <w:spacing w:line="240" w:lineRule="atLeast"/>
      <w:ind w:left="438" w:hanging="438"/>
    </w:pPr>
    <w:rPr>
      <w:rFonts w:ascii="Courier New" w:hAnsi="Courier New" w:cs="Courier New"/>
      <w:color w:val="000000"/>
      <w:sz w:val="24"/>
      <w:szCs w:val="24"/>
    </w:rPr>
  </w:style>
  <w:style w:type="paragraph" w:customStyle="1" w:styleId="TABLE1">
    <w:name w:val="TABLE 1"/>
    <w:pPr>
      <w:widowControl w:val="0"/>
      <w:tabs>
        <w:tab w:val="left" w:pos="-15271"/>
        <w:tab w:val="left" w:pos="2160"/>
        <w:tab w:val="left" w:pos="3060"/>
        <w:tab w:val="left" w:pos="5298"/>
        <w:tab w:val="left" w:pos="7200"/>
        <w:tab w:val="left" w:pos="7560"/>
        <w:tab w:val="left" w:pos="8280"/>
        <w:tab w:val="left" w:pos="9000"/>
      </w:tabs>
      <w:suppressAutoHyphens/>
      <w:autoSpaceDE w:val="0"/>
      <w:autoSpaceDN w:val="0"/>
      <w:adjustRightInd w:val="0"/>
      <w:spacing w:line="240" w:lineRule="atLeast"/>
    </w:pPr>
    <w:rPr>
      <w:rFonts w:ascii="Courier New" w:hAnsi="Courier New" w:cs="Courier New"/>
      <w:color w:val="000000"/>
      <w:sz w:val="24"/>
      <w:szCs w:val="24"/>
    </w:rPr>
  </w:style>
  <w:style w:type="paragraph" w:customStyle="1" w:styleId="INDENT3">
    <w:name w:val="INDENT 3"/>
    <w:pPr>
      <w:widowControl w:val="0"/>
      <w:tabs>
        <w:tab w:val="left" w:pos="0"/>
        <w:tab w:val="left" w:pos="720"/>
        <w:tab w:val="left" w:pos="2160"/>
        <w:tab w:val="left" w:pos="2520"/>
        <w:tab w:val="left" w:pos="3240"/>
        <w:tab w:val="left" w:pos="3960"/>
        <w:tab w:val="left" w:pos="4680"/>
        <w:tab w:val="left" w:pos="5400"/>
        <w:tab w:val="left" w:pos="6120"/>
        <w:tab w:val="left" w:pos="6840"/>
        <w:tab w:val="left" w:pos="7560"/>
        <w:tab w:val="left" w:pos="8280"/>
        <w:tab w:val="left" w:pos="9000"/>
      </w:tabs>
      <w:suppressAutoHyphens/>
      <w:autoSpaceDE w:val="0"/>
      <w:autoSpaceDN w:val="0"/>
      <w:adjustRightInd w:val="0"/>
      <w:spacing w:line="240" w:lineRule="atLeast"/>
      <w:ind w:left="3240" w:hanging="3240"/>
    </w:pPr>
    <w:rPr>
      <w:rFonts w:ascii="Courier New" w:hAnsi="Courier New" w:cs="Courier New"/>
      <w:color w:val="000000"/>
      <w:sz w:val="24"/>
      <w:szCs w:val="24"/>
    </w:rPr>
  </w:style>
  <w:style w:type="paragraph" w:customStyle="1" w:styleId="ARCAT">
    <w:name w:val="ARCAT"/>
    <w:pPr>
      <w:widowControl w:val="0"/>
      <w:tabs>
        <w:tab w:val="left" w:pos="-1440"/>
        <w:tab w:val="left" w:pos="-720"/>
        <w:tab w:val="left" w:pos="0"/>
        <w:tab w:val="left" w:pos="720"/>
        <w:tab w:val="left" w:pos="1296"/>
        <w:tab w:val="left" w:pos="1872"/>
        <w:tab w:val="left" w:pos="2448"/>
        <w:tab w:val="left" w:pos="3024"/>
        <w:tab w:val="left" w:pos="3600"/>
        <w:tab w:val="left" w:pos="4176"/>
      </w:tabs>
      <w:suppressAutoHyphens/>
      <w:autoSpaceDE w:val="0"/>
      <w:autoSpaceDN w:val="0"/>
      <w:adjustRightInd w:val="0"/>
      <w:spacing w:line="240" w:lineRule="atLeast"/>
    </w:pPr>
    <w:rPr>
      <w:rFonts w:ascii="Courier New" w:hAnsi="Courier New" w:cs="Courier New"/>
      <w:sz w:val="24"/>
      <w:szCs w:val="24"/>
    </w:rPr>
  </w:style>
  <w:style w:type="character" w:customStyle="1" w:styleId="AA">
    <w:name w:val="AA"/>
    <w:rPr>
      <w:rFonts w:ascii="Univers" w:hAnsi="Univers"/>
      <w:sz w:val="20"/>
      <w:szCs w:val="20"/>
      <w:lang w:val="en-US" w:eastAsia="x-none"/>
    </w:rPr>
  </w:style>
  <w:style w:type="character" w:customStyle="1" w:styleId="BL">
    <w:name w:val="BL"/>
    <w:rPr>
      <w:rFonts w:ascii="Univers" w:hAnsi="Univers"/>
      <w:sz w:val="20"/>
      <w:szCs w:val="20"/>
      <w:lang w:val="en-US" w:eastAsia="x-none"/>
    </w:rPr>
  </w:style>
  <w:style w:type="paragraph" w:customStyle="1" w:styleId="CDS">
    <w:name w:val="CDS"/>
    <w:pPr>
      <w:widowControl w:val="0"/>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line="240" w:lineRule="atLeast"/>
    </w:pPr>
    <w:rPr>
      <w:rFonts w:ascii="Courier New" w:hAnsi="Courier New" w:cs="Courier New"/>
      <w:sz w:val="24"/>
      <w:szCs w:val="24"/>
    </w:rPr>
  </w:style>
  <w:style w:type="paragraph" w:styleId="BodyTextIndent">
    <w:name w:val="Body Text Indent"/>
    <w:basedOn w:val="Normal"/>
    <w:semiHidden/>
    <w:p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s>
    </w:pPr>
    <w:rPr>
      <w:color w:val="auto"/>
      <w:sz w:val="24"/>
      <w:szCs w:val="24"/>
    </w:rPr>
  </w:style>
  <w:style w:type="paragraph" w:customStyle="1" w:styleId="1">
    <w:name w:val="1"/>
    <w:pPr>
      <w:widowControl w:val="0"/>
      <w:tabs>
        <w:tab w:val="left" w:pos="-720"/>
      </w:tabs>
      <w:suppressAutoHyphens/>
      <w:autoSpaceDE w:val="0"/>
      <w:autoSpaceDN w:val="0"/>
      <w:adjustRightInd w:val="0"/>
      <w:spacing w:line="240" w:lineRule="atLeast"/>
    </w:pPr>
    <w:rPr>
      <w:rFonts w:ascii="Book Antiqua" w:hAnsi="Book Antiqua"/>
      <w:sz w:val="24"/>
      <w:szCs w:val="24"/>
    </w:rPr>
  </w:style>
  <w:style w:type="paragraph" w:customStyle="1" w:styleId="BodyTextIn">
    <w:name w:val="Body Text In"/>
    <w:pPr>
      <w:widowControl w:val="0"/>
      <w:tabs>
        <w:tab w:val="left" w:pos="-720"/>
      </w:tabs>
      <w:suppressAutoHyphens/>
      <w:autoSpaceDE w:val="0"/>
      <w:autoSpaceDN w:val="0"/>
      <w:adjustRightInd w:val="0"/>
      <w:spacing w:line="240" w:lineRule="atLeast"/>
    </w:pPr>
    <w:rPr>
      <w:rFonts w:ascii="Book Antiqua" w:hAnsi="Book Antiqua"/>
      <w:sz w:val="24"/>
      <w:szCs w:val="24"/>
    </w:rPr>
  </w:style>
  <w:style w:type="character" w:customStyle="1" w:styleId="DefaultPara">
    <w:name w:val="Default Para"/>
    <w:basedOn w:val="DefaultParagraphFont"/>
  </w:style>
  <w:style w:type="paragraph" w:customStyle="1" w:styleId="EnvelopeAdd">
    <w:name w:val="Envelope Add"/>
    <w:pPr>
      <w:widowControl w:val="0"/>
      <w:tabs>
        <w:tab w:val="left" w:pos="0"/>
      </w:tabs>
      <w:suppressAutoHyphens/>
      <w:autoSpaceDE w:val="0"/>
      <w:autoSpaceDN w:val="0"/>
      <w:adjustRightInd w:val="0"/>
      <w:spacing w:line="240" w:lineRule="atLeast"/>
    </w:pPr>
    <w:rPr>
      <w:rFonts w:ascii="Univers" w:hAnsi="Univers"/>
    </w:rPr>
  </w:style>
  <w:style w:type="character" w:customStyle="1" w:styleId="EnvelopeRet">
    <w:name w:val="Envelope Ret"/>
    <w:rPr>
      <w:rFonts w:ascii="Times New Roman" w:hAnsi="Times New Roman" w:cs="Times New Roman"/>
      <w:sz w:val="20"/>
      <w:szCs w:val="20"/>
      <w:lang w:val="en-US" w:eastAsia="x-none"/>
    </w:rPr>
  </w:style>
  <w:style w:type="paragraph" w:styleId="TOC1">
    <w:name w:val="toc 1"/>
    <w:basedOn w:val="Normal"/>
    <w:next w:val="Normal"/>
    <w:autoRedefine/>
    <w:semiHidden/>
    <w:p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right" w:leader="dot" w:pos="9360"/>
      </w:tabs>
      <w:spacing w:before="480"/>
      <w:ind w:left="720" w:right="720" w:hanging="720"/>
    </w:pPr>
    <w:rPr>
      <w:rFonts w:ascii="Univers" w:hAnsi="Univers"/>
      <w:color w:val="auto"/>
      <w:sz w:val="20"/>
      <w:szCs w:val="20"/>
    </w:rPr>
  </w:style>
  <w:style w:type="paragraph" w:styleId="TOC2">
    <w:name w:val="toc 2"/>
    <w:basedOn w:val="Normal"/>
    <w:next w:val="Normal"/>
    <w:autoRedefine/>
    <w:semiHidden/>
    <w:p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right" w:leader="dot" w:pos="9360"/>
      </w:tabs>
      <w:ind w:left="1440" w:right="720" w:hanging="720"/>
    </w:pPr>
    <w:rPr>
      <w:rFonts w:ascii="Univers" w:hAnsi="Univers"/>
      <w:color w:val="auto"/>
      <w:sz w:val="20"/>
      <w:szCs w:val="20"/>
    </w:rPr>
  </w:style>
  <w:style w:type="paragraph" w:styleId="TOC3">
    <w:name w:val="toc 3"/>
    <w:basedOn w:val="Normal"/>
    <w:next w:val="Normal"/>
    <w:autoRedefine/>
    <w:semiHidden/>
    <w:p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right" w:leader="dot" w:pos="9360"/>
      </w:tabs>
      <w:ind w:left="2160" w:right="720" w:hanging="720"/>
    </w:pPr>
    <w:rPr>
      <w:rFonts w:ascii="Univers" w:hAnsi="Univers"/>
      <w:color w:val="auto"/>
      <w:sz w:val="20"/>
      <w:szCs w:val="20"/>
    </w:rPr>
  </w:style>
  <w:style w:type="paragraph" w:styleId="TOC4">
    <w:name w:val="toc 4"/>
    <w:basedOn w:val="Normal"/>
    <w:next w:val="Normal"/>
    <w:autoRedefine/>
    <w:semiHidden/>
    <w:p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right" w:leader="dot" w:pos="9360"/>
      </w:tabs>
      <w:ind w:left="2880" w:right="720" w:hanging="720"/>
    </w:pPr>
    <w:rPr>
      <w:rFonts w:ascii="Univers" w:hAnsi="Univers"/>
      <w:color w:val="auto"/>
      <w:sz w:val="20"/>
      <w:szCs w:val="20"/>
    </w:rPr>
  </w:style>
  <w:style w:type="paragraph" w:styleId="TOC5">
    <w:name w:val="toc 5"/>
    <w:basedOn w:val="Normal"/>
    <w:next w:val="Normal"/>
    <w:autoRedefine/>
    <w:semiHidden/>
    <w:p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right" w:leader="dot" w:pos="9360"/>
      </w:tabs>
      <w:ind w:left="3600" w:right="720" w:hanging="720"/>
    </w:pPr>
    <w:rPr>
      <w:rFonts w:ascii="Univers" w:hAnsi="Univers"/>
      <w:color w:val="auto"/>
      <w:sz w:val="20"/>
      <w:szCs w:val="20"/>
    </w:rPr>
  </w:style>
  <w:style w:type="paragraph" w:styleId="TOC6">
    <w:name w:val="toc 6"/>
    <w:basedOn w:val="Normal"/>
    <w:next w:val="Normal"/>
    <w:autoRedefine/>
    <w:semiHidden/>
    <w:p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right" w:pos="9360"/>
      </w:tabs>
      <w:ind w:left="720" w:hanging="720"/>
    </w:pPr>
    <w:rPr>
      <w:rFonts w:ascii="Univers" w:hAnsi="Univers"/>
      <w:color w:val="auto"/>
      <w:sz w:val="20"/>
      <w:szCs w:val="20"/>
    </w:rPr>
  </w:style>
  <w:style w:type="paragraph" w:styleId="TOC7">
    <w:name w:val="toc 7"/>
    <w:basedOn w:val="Normal"/>
    <w:next w:val="Normal"/>
    <w:autoRedefine/>
    <w:semiHidden/>
    <w:p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s>
      <w:ind w:left="720" w:hanging="720"/>
    </w:pPr>
    <w:rPr>
      <w:rFonts w:ascii="Univers" w:hAnsi="Univers"/>
      <w:color w:val="auto"/>
      <w:sz w:val="20"/>
      <w:szCs w:val="20"/>
    </w:rPr>
  </w:style>
  <w:style w:type="paragraph" w:styleId="TOC8">
    <w:name w:val="toc 8"/>
    <w:basedOn w:val="Normal"/>
    <w:next w:val="Normal"/>
    <w:autoRedefine/>
    <w:semiHidden/>
    <w:p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right" w:pos="9360"/>
      </w:tabs>
      <w:ind w:left="720" w:hanging="720"/>
    </w:pPr>
    <w:rPr>
      <w:rFonts w:ascii="Univers" w:hAnsi="Univers"/>
      <w:color w:val="auto"/>
      <w:sz w:val="20"/>
      <w:szCs w:val="20"/>
    </w:rPr>
  </w:style>
  <w:style w:type="paragraph" w:styleId="TOC9">
    <w:name w:val="toc 9"/>
    <w:basedOn w:val="Normal"/>
    <w:next w:val="Normal"/>
    <w:autoRedefine/>
    <w:semiHidden/>
    <w:p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right" w:leader="dot" w:pos="9360"/>
      </w:tabs>
      <w:ind w:left="720" w:hanging="720"/>
    </w:pPr>
    <w:rPr>
      <w:rFonts w:ascii="Univers" w:hAnsi="Univers"/>
      <w:color w:val="auto"/>
      <w:sz w:val="20"/>
      <w:szCs w:val="20"/>
    </w:rPr>
  </w:style>
  <w:style w:type="paragraph" w:styleId="Index1">
    <w:name w:val="index 1"/>
    <w:basedOn w:val="Normal"/>
    <w:next w:val="Normal"/>
    <w:autoRedefine/>
    <w:semiHidden/>
    <w:p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right" w:leader="dot" w:pos="9360"/>
      </w:tabs>
      <w:ind w:left="1440" w:right="720" w:hanging="1440"/>
    </w:pPr>
    <w:rPr>
      <w:rFonts w:ascii="Univers" w:hAnsi="Univers"/>
      <w:color w:val="auto"/>
      <w:sz w:val="20"/>
      <w:szCs w:val="20"/>
    </w:rPr>
  </w:style>
  <w:style w:type="paragraph" w:styleId="Index2">
    <w:name w:val="index 2"/>
    <w:basedOn w:val="Normal"/>
    <w:next w:val="Normal"/>
    <w:autoRedefine/>
    <w:semiHidden/>
    <w:p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right" w:leader="dot" w:pos="9360"/>
      </w:tabs>
      <w:ind w:left="1440" w:right="720" w:hanging="720"/>
    </w:pPr>
    <w:rPr>
      <w:rFonts w:ascii="Univers" w:hAnsi="Univers"/>
      <w:color w:val="auto"/>
      <w:sz w:val="20"/>
      <w:szCs w:val="20"/>
    </w:rPr>
  </w:style>
  <w:style w:type="paragraph" w:styleId="TOAHeading">
    <w:name w:val="toa heading"/>
    <w:basedOn w:val="Normal"/>
    <w:next w:val="Normal"/>
    <w:semiHidden/>
    <w:p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right" w:pos="9360"/>
      </w:tabs>
    </w:pPr>
    <w:rPr>
      <w:rFonts w:ascii="Univers" w:hAnsi="Univers"/>
      <w:color w:val="auto"/>
      <w:sz w:val="20"/>
      <w:szCs w:val="20"/>
    </w:rPr>
  </w:style>
  <w:style w:type="character" w:customStyle="1" w:styleId="EquationCaption2">
    <w:name w:val="_Equation Caption2"/>
  </w:style>
  <w:style w:type="paragraph" w:customStyle="1" w:styleId="PRT">
    <w:name w:val="PRT"/>
    <w:basedOn w:val="Normal"/>
    <w:next w:val="ART"/>
    <w:rsid w:val="00D20366"/>
    <w:pPr>
      <w:keepNext/>
      <w:widowControl/>
      <w:numPr>
        <w:numId w:val="3"/>
      </w:num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s>
      <w:autoSpaceDE/>
      <w:autoSpaceDN/>
      <w:adjustRightInd/>
      <w:spacing w:before="480" w:line="240" w:lineRule="auto"/>
      <w:ind w:left="1800"/>
      <w:jc w:val="both"/>
      <w:outlineLvl w:val="0"/>
    </w:pPr>
    <w:rPr>
      <w:rFonts w:ascii="Times New Roman" w:hAnsi="Times New Roman"/>
      <w:color w:val="auto"/>
      <w:sz w:val="22"/>
      <w:szCs w:val="20"/>
    </w:rPr>
  </w:style>
  <w:style w:type="paragraph" w:customStyle="1" w:styleId="SUT">
    <w:name w:val="SUT"/>
    <w:basedOn w:val="Normal"/>
    <w:next w:val="PR1"/>
    <w:rsid w:val="00D20366"/>
    <w:pPr>
      <w:widowControl/>
      <w:numPr>
        <w:ilvl w:val="1"/>
        <w:numId w:val="3"/>
      </w:num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s>
      <w:autoSpaceDE/>
      <w:autoSpaceDN/>
      <w:adjustRightInd/>
      <w:spacing w:before="240" w:line="240" w:lineRule="auto"/>
      <w:jc w:val="both"/>
      <w:outlineLvl w:val="0"/>
    </w:pPr>
    <w:rPr>
      <w:rFonts w:ascii="Times New Roman" w:hAnsi="Times New Roman"/>
      <w:color w:val="auto"/>
      <w:sz w:val="22"/>
      <w:szCs w:val="20"/>
    </w:rPr>
  </w:style>
  <w:style w:type="paragraph" w:customStyle="1" w:styleId="DST">
    <w:name w:val="DST"/>
    <w:basedOn w:val="Normal"/>
    <w:next w:val="PR1"/>
    <w:rsid w:val="00D20366"/>
    <w:pPr>
      <w:widowControl/>
      <w:numPr>
        <w:ilvl w:val="2"/>
        <w:numId w:val="3"/>
      </w:num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s>
      <w:autoSpaceDE/>
      <w:autoSpaceDN/>
      <w:adjustRightInd/>
      <w:spacing w:before="240" w:line="240" w:lineRule="auto"/>
      <w:jc w:val="both"/>
      <w:outlineLvl w:val="0"/>
    </w:pPr>
    <w:rPr>
      <w:rFonts w:ascii="Times New Roman" w:hAnsi="Times New Roman"/>
      <w:color w:val="auto"/>
      <w:sz w:val="22"/>
      <w:szCs w:val="20"/>
    </w:rPr>
  </w:style>
  <w:style w:type="paragraph" w:customStyle="1" w:styleId="ART">
    <w:name w:val="ART"/>
    <w:basedOn w:val="Normal"/>
    <w:next w:val="PR1"/>
    <w:rsid w:val="00D20366"/>
    <w:pPr>
      <w:keepNext/>
      <w:widowControl/>
      <w:numPr>
        <w:ilvl w:val="3"/>
        <w:numId w:val="3"/>
      </w:num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864"/>
      </w:tabs>
      <w:autoSpaceDE/>
      <w:autoSpaceDN/>
      <w:adjustRightInd/>
      <w:spacing w:before="480" w:line="240" w:lineRule="auto"/>
      <w:jc w:val="both"/>
      <w:outlineLvl w:val="1"/>
    </w:pPr>
    <w:rPr>
      <w:rFonts w:ascii="Times New Roman" w:hAnsi="Times New Roman"/>
      <w:color w:val="auto"/>
      <w:sz w:val="22"/>
      <w:szCs w:val="20"/>
    </w:rPr>
  </w:style>
  <w:style w:type="paragraph" w:customStyle="1" w:styleId="PR1">
    <w:name w:val="PR1"/>
    <w:basedOn w:val="Normal"/>
    <w:rsid w:val="00D20366"/>
    <w:pPr>
      <w:widowControl/>
      <w:numPr>
        <w:ilvl w:val="4"/>
        <w:numId w:val="3"/>
      </w:num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864"/>
      </w:tabs>
      <w:autoSpaceDE/>
      <w:autoSpaceDN/>
      <w:adjustRightInd/>
      <w:spacing w:before="240" w:line="240" w:lineRule="auto"/>
      <w:jc w:val="both"/>
      <w:outlineLvl w:val="2"/>
    </w:pPr>
    <w:rPr>
      <w:rFonts w:ascii="Times New Roman" w:hAnsi="Times New Roman"/>
      <w:color w:val="auto"/>
      <w:sz w:val="22"/>
      <w:szCs w:val="20"/>
    </w:rPr>
  </w:style>
  <w:style w:type="paragraph" w:customStyle="1" w:styleId="PR2">
    <w:name w:val="PR2"/>
    <w:basedOn w:val="Normal"/>
    <w:rsid w:val="00D20366"/>
    <w:pPr>
      <w:widowControl/>
      <w:numPr>
        <w:ilvl w:val="5"/>
        <w:numId w:val="3"/>
      </w:num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1440"/>
      </w:tabs>
      <w:autoSpaceDE/>
      <w:autoSpaceDN/>
      <w:adjustRightInd/>
      <w:spacing w:line="240" w:lineRule="auto"/>
      <w:jc w:val="both"/>
      <w:outlineLvl w:val="3"/>
    </w:pPr>
    <w:rPr>
      <w:rFonts w:ascii="Times New Roman" w:hAnsi="Times New Roman"/>
      <w:color w:val="auto"/>
      <w:sz w:val="22"/>
      <w:szCs w:val="20"/>
    </w:rPr>
  </w:style>
  <w:style w:type="paragraph" w:customStyle="1" w:styleId="PR3">
    <w:name w:val="PR3"/>
    <w:basedOn w:val="Normal"/>
    <w:rsid w:val="00D20366"/>
    <w:pPr>
      <w:widowControl/>
      <w:numPr>
        <w:ilvl w:val="6"/>
        <w:numId w:val="3"/>
      </w:num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2016"/>
      </w:tabs>
      <w:autoSpaceDE/>
      <w:autoSpaceDN/>
      <w:adjustRightInd/>
      <w:spacing w:line="240" w:lineRule="auto"/>
      <w:jc w:val="both"/>
      <w:outlineLvl w:val="4"/>
    </w:pPr>
    <w:rPr>
      <w:rFonts w:ascii="Times New Roman" w:hAnsi="Times New Roman"/>
      <w:color w:val="auto"/>
      <w:sz w:val="22"/>
      <w:szCs w:val="20"/>
    </w:rPr>
  </w:style>
  <w:style w:type="paragraph" w:customStyle="1" w:styleId="PR4">
    <w:name w:val="PR4"/>
    <w:basedOn w:val="Normal"/>
    <w:rsid w:val="00D20366"/>
    <w:pPr>
      <w:widowControl/>
      <w:numPr>
        <w:ilvl w:val="7"/>
        <w:numId w:val="3"/>
      </w:num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2592"/>
      </w:tabs>
      <w:autoSpaceDE/>
      <w:autoSpaceDN/>
      <w:adjustRightInd/>
      <w:spacing w:line="240" w:lineRule="auto"/>
      <w:jc w:val="both"/>
      <w:outlineLvl w:val="5"/>
    </w:pPr>
    <w:rPr>
      <w:rFonts w:ascii="Times New Roman" w:hAnsi="Times New Roman"/>
      <w:color w:val="auto"/>
      <w:sz w:val="22"/>
      <w:szCs w:val="20"/>
    </w:rPr>
  </w:style>
  <w:style w:type="paragraph" w:customStyle="1" w:styleId="PR5">
    <w:name w:val="PR5"/>
    <w:basedOn w:val="Normal"/>
    <w:rsid w:val="00D20366"/>
    <w:pPr>
      <w:widowControl/>
      <w:numPr>
        <w:ilvl w:val="8"/>
        <w:numId w:val="3"/>
      </w:num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s>
      <w:autoSpaceDE/>
      <w:autoSpaceDN/>
      <w:adjustRightInd/>
      <w:spacing w:line="240" w:lineRule="auto"/>
      <w:jc w:val="both"/>
      <w:outlineLvl w:val="6"/>
    </w:pPr>
    <w:rPr>
      <w:rFonts w:ascii="Times New Roman" w:hAnsi="Times New Roman"/>
      <w:color w:val="auto"/>
      <w:sz w:val="22"/>
      <w:szCs w:val="20"/>
    </w:rPr>
  </w:style>
  <w:style w:type="paragraph" w:styleId="BalloonText">
    <w:name w:val="Balloon Text"/>
    <w:basedOn w:val="Normal"/>
    <w:link w:val="BalloonTextChar"/>
    <w:uiPriority w:val="99"/>
    <w:semiHidden/>
    <w:unhideWhenUsed/>
    <w:rsid w:val="003C26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66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 w:val="left" w:pos="10396"/>
      </w:tabs>
      <w:suppressAutoHyphens/>
      <w:autoSpaceDE w:val="0"/>
      <w:autoSpaceDN w:val="0"/>
      <w:adjustRightInd w:val="0"/>
      <w:spacing w:line="240" w:lineRule="atLeast"/>
    </w:pPr>
    <w:rPr>
      <w:rFonts w:ascii="Book Antiqua" w:hAnsi="Book Antiqua"/>
      <w:color w:val="000000"/>
      <w:sz w:val="21"/>
      <w:szCs w:val="21"/>
    </w:rPr>
  </w:style>
  <w:style w:type="paragraph" w:styleId="Heading1">
    <w:name w:val="heading 1"/>
    <w:basedOn w:val="Normal"/>
    <w:next w:val="Normal"/>
    <w:qFormat/>
    <w:pPr>
      <w:numPr>
        <w:numId w:val="1"/>
      </w:num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s>
      <w:suppressAutoHyphens w:val="0"/>
      <w:spacing w:line="240" w:lineRule="auto"/>
      <w:outlineLvl w:val="0"/>
    </w:pPr>
    <w:rPr>
      <w:rFonts w:ascii="Univers" w:hAnsi="Univers"/>
      <w:color w:val="auto"/>
      <w:sz w:val="24"/>
      <w:szCs w:val="24"/>
    </w:rPr>
  </w:style>
  <w:style w:type="paragraph" w:styleId="Heading2">
    <w:name w:val="heading 2"/>
    <w:basedOn w:val="Normal"/>
    <w:next w:val="Normal"/>
    <w:qFormat/>
    <w:pPr>
      <w:numPr>
        <w:ilvl w:val="1"/>
        <w:numId w:val="1"/>
      </w:num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s>
      <w:suppressAutoHyphens w:val="0"/>
      <w:spacing w:line="240" w:lineRule="auto"/>
      <w:outlineLvl w:val="1"/>
    </w:pPr>
    <w:rPr>
      <w:rFonts w:ascii="Univers" w:hAnsi="Univers"/>
      <w:color w:val="auto"/>
      <w:sz w:val="24"/>
      <w:szCs w:val="24"/>
    </w:rPr>
  </w:style>
  <w:style w:type="paragraph" w:styleId="Heading3">
    <w:name w:val="heading 3"/>
    <w:basedOn w:val="Normal"/>
    <w:next w:val="Normal"/>
    <w:qFormat/>
    <w:pPr>
      <w:numPr>
        <w:ilvl w:val="2"/>
        <w:numId w:val="1"/>
      </w:num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s>
      <w:suppressAutoHyphens w:val="0"/>
      <w:spacing w:line="240" w:lineRule="auto"/>
      <w:outlineLvl w:val="2"/>
    </w:pPr>
    <w:rPr>
      <w:rFonts w:ascii="Univers" w:hAnsi="Univers"/>
      <w:color w:val="auto"/>
      <w:sz w:val="24"/>
      <w:szCs w:val="24"/>
    </w:rPr>
  </w:style>
  <w:style w:type="paragraph" w:styleId="Heading4">
    <w:name w:val="heading 4"/>
    <w:basedOn w:val="Normal"/>
    <w:next w:val="Normal"/>
    <w:qFormat/>
    <w:pPr>
      <w:numPr>
        <w:ilvl w:val="3"/>
        <w:numId w:val="1"/>
      </w:num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s>
      <w:suppressAutoHyphens w:val="0"/>
      <w:spacing w:line="240" w:lineRule="auto"/>
      <w:outlineLvl w:val="3"/>
    </w:pPr>
    <w:rPr>
      <w:rFonts w:ascii="Univers" w:hAnsi="Univers"/>
      <w:color w:val="auto"/>
      <w:sz w:val="24"/>
      <w:szCs w:val="24"/>
    </w:rPr>
  </w:style>
  <w:style w:type="paragraph" w:styleId="Heading5">
    <w:name w:val="heading 5"/>
    <w:basedOn w:val="Normal"/>
    <w:next w:val="Normal"/>
    <w:qFormat/>
    <w:pPr>
      <w:numPr>
        <w:ilvl w:val="4"/>
        <w:numId w:val="1"/>
      </w:num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s>
      <w:suppressAutoHyphens w:val="0"/>
      <w:spacing w:line="240" w:lineRule="auto"/>
      <w:outlineLvl w:val="4"/>
    </w:pPr>
    <w:rPr>
      <w:rFonts w:ascii="Univers" w:hAnsi="Univers"/>
      <w:color w:val="auto"/>
      <w:sz w:val="24"/>
      <w:szCs w:val="24"/>
    </w:rPr>
  </w:style>
  <w:style w:type="paragraph" w:styleId="Heading6">
    <w:name w:val="heading 6"/>
    <w:basedOn w:val="Normal"/>
    <w:next w:val="Normal"/>
    <w:qFormat/>
    <w:pPr>
      <w:numPr>
        <w:ilvl w:val="5"/>
        <w:numId w:val="1"/>
      </w:num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s>
      <w:suppressAutoHyphens w:val="0"/>
      <w:spacing w:line="240" w:lineRule="auto"/>
      <w:outlineLvl w:val="5"/>
    </w:pPr>
    <w:rPr>
      <w:rFonts w:ascii="Univers" w:hAnsi="Univers"/>
      <w:color w:val="auto"/>
      <w:sz w:val="24"/>
      <w:szCs w:val="24"/>
    </w:rPr>
  </w:style>
  <w:style w:type="paragraph" w:styleId="Heading7">
    <w:name w:val="heading 7"/>
    <w:basedOn w:val="Normal"/>
    <w:next w:val="Normal"/>
    <w:qFormat/>
    <w:pPr>
      <w:numPr>
        <w:ilvl w:val="6"/>
        <w:numId w:val="1"/>
      </w:num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s>
      <w:suppressAutoHyphens w:val="0"/>
      <w:spacing w:line="240" w:lineRule="auto"/>
      <w:outlineLvl w:val="6"/>
    </w:pPr>
    <w:rPr>
      <w:rFonts w:ascii="Univers" w:hAnsi="Univers"/>
      <w:color w:val="auto"/>
      <w:sz w:val="24"/>
      <w:szCs w:val="24"/>
    </w:rPr>
  </w:style>
  <w:style w:type="paragraph" w:styleId="Heading8">
    <w:name w:val="heading 8"/>
    <w:basedOn w:val="Normal"/>
    <w:next w:val="Normal"/>
    <w:qFormat/>
    <w:pPr>
      <w:numPr>
        <w:numId w:val="2"/>
      </w:num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s>
      <w:suppressAutoHyphens w:val="0"/>
      <w:spacing w:line="240" w:lineRule="auto"/>
      <w:outlineLvl w:val="7"/>
    </w:pPr>
    <w:rPr>
      <w:rFonts w:ascii="Univers" w:hAnsi="Univer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s>
      <w:suppressAutoHyphens w:val="0"/>
      <w:spacing w:line="240" w:lineRule="auto"/>
    </w:pPr>
    <w:rPr>
      <w:rFonts w:ascii="Univers" w:hAnsi="Univers"/>
      <w:color w:val="auto"/>
      <w:sz w:val="24"/>
      <w:szCs w:val="24"/>
    </w:rPr>
  </w:style>
  <w:style w:type="character" w:styleId="EndnoteReference">
    <w:name w:val="endnote reference"/>
    <w:semiHidden/>
    <w:rPr>
      <w:vertAlign w:val="superscript"/>
    </w:rPr>
  </w:style>
  <w:style w:type="paragraph" w:styleId="FootnoteText">
    <w:name w:val="footnote text"/>
    <w:basedOn w:val="Normal"/>
    <w:semiHidden/>
    <w:p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s>
      <w:suppressAutoHyphens w:val="0"/>
      <w:spacing w:line="240" w:lineRule="auto"/>
    </w:pPr>
    <w:rPr>
      <w:rFonts w:ascii="Univers" w:hAnsi="Univers"/>
      <w:color w:val="auto"/>
      <w:sz w:val="24"/>
      <w:szCs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bCs/>
      <w:i/>
      <w:iCs/>
      <w:sz w:val="20"/>
      <w:szCs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Univers" w:hAnsi="Univers"/>
      <w:sz w:val="20"/>
      <w:szCs w:val="20"/>
      <w:lang w:val="en-US" w:eastAsia="x-none"/>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Univers" w:hAnsi="Univers"/>
      <w:sz w:val="20"/>
      <w:szCs w:val="20"/>
      <w:lang w:val="en-US" w:eastAsia="x-none"/>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Univers" w:hAnsi="Univers"/>
    </w:rPr>
  </w:style>
  <w:style w:type="character" w:customStyle="1" w:styleId="DocInit">
    <w:name w:val="Doc Init"/>
    <w:basedOn w:val="DefaultParagraphFont"/>
  </w:style>
  <w:style w:type="character" w:customStyle="1" w:styleId="TechInit">
    <w:name w:val="Tech Init"/>
    <w:rPr>
      <w:rFonts w:ascii="Univers" w:hAnsi="Univers"/>
      <w:sz w:val="20"/>
      <w:szCs w:val="20"/>
      <w:lang w:val="en-US" w:eastAsia="x-none"/>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Univers" w:hAnsi="Univers"/>
      <w:sz w:val="20"/>
      <w:szCs w:val="20"/>
      <w:lang w:val="en-US" w:eastAsia="x-none"/>
    </w:rPr>
  </w:style>
  <w:style w:type="character" w:customStyle="1" w:styleId="Technical3">
    <w:name w:val="Technical 3"/>
    <w:rPr>
      <w:rFonts w:ascii="Univers" w:hAnsi="Univers"/>
      <w:sz w:val="20"/>
      <w:szCs w:val="20"/>
      <w:lang w:val="en-US" w:eastAsia="x-none"/>
    </w:rPr>
  </w:style>
  <w:style w:type="character" w:customStyle="1" w:styleId="Technical4">
    <w:name w:val="Technical 4"/>
    <w:basedOn w:val="DefaultParagraphFont"/>
  </w:style>
  <w:style w:type="character" w:customStyle="1" w:styleId="Technical1">
    <w:name w:val="Technical 1"/>
    <w:rPr>
      <w:rFonts w:ascii="Univers" w:hAnsi="Univers"/>
      <w:sz w:val="20"/>
      <w:szCs w:val="20"/>
      <w:lang w:val="en-US" w:eastAsia="x-none"/>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Unnamed1">
    <w:name w:val="Unnamed 1"/>
    <w:rPr>
      <w:rFonts w:ascii="Univers" w:hAnsi="Univers"/>
      <w:sz w:val="20"/>
      <w:szCs w:val="20"/>
      <w:lang w:val="en-US" w:eastAsia="x-none"/>
    </w:rPr>
  </w:style>
  <w:style w:type="character" w:customStyle="1" w:styleId="block">
    <w:name w:val="block"/>
    <w:rPr>
      <w:rFonts w:ascii="Univers" w:hAnsi="Univers"/>
      <w:sz w:val="20"/>
      <w:szCs w:val="20"/>
      <w:lang w:val="en-US" w:eastAsia="x-none"/>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paragraph" w:customStyle="1" w:styleId="MACNormal">
    <w:name w:val="MACNormal"/>
    <w:pPr>
      <w:widowControl w:val="0"/>
      <w:tabs>
        <w:tab w:val="left" w:pos="-1440"/>
        <w:tab w:val="left" w:pos="-720"/>
      </w:tabs>
      <w:suppressAutoHyphens/>
      <w:autoSpaceDE w:val="0"/>
      <w:autoSpaceDN w:val="0"/>
      <w:adjustRightInd w:val="0"/>
      <w:spacing w:line="240" w:lineRule="atLeast"/>
    </w:pPr>
    <w:rPr>
      <w:rFonts w:ascii="Haettenschweiler" w:hAnsi="Haettenschweiler"/>
      <w:color w:val="000000"/>
      <w:sz w:val="23"/>
      <w:szCs w:val="23"/>
    </w:rPr>
  </w:style>
  <w:style w:type="paragraph" w:styleId="Footer">
    <w:name w:val="footer"/>
    <w:basedOn w:val="Normal"/>
    <w:semiHidden/>
    <w:p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center" w:pos="4320"/>
        <w:tab w:val="right" w:pos="8640"/>
      </w:tabs>
    </w:pPr>
  </w:style>
  <w:style w:type="paragraph" w:styleId="Header">
    <w:name w:val="header"/>
    <w:basedOn w:val="Normal"/>
    <w:semiHidden/>
    <w:p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center" w:pos="4320"/>
        <w:tab w:val="right" w:pos="8640"/>
      </w:tabs>
    </w:pPr>
  </w:style>
  <w:style w:type="character" w:customStyle="1" w:styleId="PldTitle">
    <w:name w:val="Pld Title"/>
    <w:rPr>
      <w:rFonts w:ascii="Univers" w:hAnsi="Univers"/>
      <w:sz w:val="20"/>
      <w:szCs w:val="20"/>
      <w:lang w:val="en-US" w:eastAsia="x-none"/>
    </w:rPr>
  </w:style>
  <w:style w:type="paragraph" w:customStyle="1" w:styleId="PleadText">
    <w:name w:val="Plead Text"/>
    <w:pPr>
      <w:widowControl w:val="0"/>
      <w:tabs>
        <w:tab w:val="left" w:pos="-720"/>
      </w:tabs>
      <w:suppressAutoHyphens/>
      <w:autoSpaceDE w:val="0"/>
      <w:autoSpaceDN w:val="0"/>
      <w:adjustRightInd w:val="0"/>
      <w:spacing w:line="480" w:lineRule="atLeast"/>
      <w:jc w:val="both"/>
    </w:pPr>
    <w:rPr>
      <w:rFonts w:ascii="Univers" w:hAnsi="Univers"/>
      <w:spacing w:val="-2"/>
    </w:rPr>
  </w:style>
  <w:style w:type="paragraph" w:styleId="Caption">
    <w:name w:val="caption"/>
    <w:basedOn w:val="Normal"/>
    <w:next w:val="Normal"/>
    <w:qFormat/>
    <w:p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s>
      <w:suppressAutoHyphens w:val="0"/>
      <w:spacing w:line="240" w:lineRule="auto"/>
    </w:pPr>
    <w:rPr>
      <w:rFonts w:ascii="Univers" w:hAnsi="Univers"/>
      <w:color w:val="auto"/>
      <w:sz w:val="24"/>
      <w:szCs w:val="24"/>
    </w:rPr>
  </w:style>
  <w:style w:type="paragraph" w:customStyle="1" w:styleId="env">
    <w:name w:val="env"/>
    <w:pPr>
      <w:widowControl w:val="0"/>
      <w:tabs>
        <w:tab w:val="left" w:pos="-720"/>
      </w:tabs>
      <w:suppressAutoHyphens/>
      <w:autoSpaceDE w:val="0"/>
      <w:autoSpaceDN w:val="0"/>
      <w:adjustRightInd w:val="0"/>
      <w:spacing w:line="240" w:lineRule="atLeast"/>
    </w:pPr>
    <w:rPr>
      <w:rFonts w:ascii="Univers" w:hAnsi="Univers"/>
    </w:rPr>
  </w:style>
  <w:style w:type="paragraph" w:customStyle="1" w:styleId="MHAddress">
    <w:name w:val="M&amp;H Address"/>
    <w:pPr>
      <w:widowControl w:val="0"/>
      <w:tabs>
        <w:tab w:val="center" w:pos="2880"/>
      </w:tabs>
      <w:suppressAutoHyphens/>
      <w:autoSpaceDE w:val="0"/>
      <w:autoSpaceDN w:val="0"/>
      <w:adjustRightInd w:val="0"/>
      <w:spacing w:line="240" w:lineRule="atLeast"/>
    </w:pPr>
    <w:rPr>
      <w:rFonts w:ascii="Lucida Sans" w:hAnsi="Lucida Sans"/>
      <w:b/>
      <w:bCs/>
      <w:sz w:val="12"/>
      <w:szCs w:val="12"/>
    </w:rPr>
  </w:style>
  <w:style w:type="paragraph" w:customStyle="1" w:styleId="WhiteCap">
    <w:name w:val="White Cap"/>
    <w:pPr>
      <w:widowControl w:val="0"/>
      <w:tabs>
        <w:tab w:val="left" w:pos="-1440"/>
        <w:tab w:val="left" w:pos="-720"/>
      </w:tabs>
      <w:suppressAutoHyphens/>
      <w:autoSpaceDE w:val="0"/>
      <w:autoSpaceDN w:val="0"/>
      <w:adjustRightInd w:val="0"/>
      <w:spacing w:line="240" w:lineRule="atLeast"/>
    </w:pPr>
    <w:rPr>
      <w:rFonts w:ascii="Univers" w:hAnsi="Univers"/>
    </w:rPr>
  </w:style>
  <w:style w:type="paragraph" w:customStyle="1" w:styleId="propsty">
    <w:name w:val="prop_sty"/>
    <w:pPr>
      <w:widowControl w:val="0"/>
      <w:tabs>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uppressAutoHyphens/>
      <w:autoSpaceDE w:val="0"/>
      <w:autoSpaceDN w:val="0"/>
      <w:adjustRightInd w:val="0"/>
      <w:spacing w:line="244" w:lineRule="exact"/>
    </w:pPr>
    <w:rPr>
      <w:rFonts w:ascii="CG Times" w:hAnsi="CG Times"/>
      <w:sz w:val="25"/>
      <w:szCs w:val="25"/>
    </w:rPr>
  </w:style>
  <w:style w:type="paragraph" w:customStyle="1" w:styleId="propcsi">
    <w:name w:val="prop_csi"/>
    <w:pPr>
      <w:widowControl w:val="0"/>
      <w:tabs>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uppressAutoHyphens/>
      <w:autoSpaceDE w:val="0"/>
      <w:autoSpaceDN w:val="0"/>
      <w:adjustRightInd w:val="0"/>
      <w:spacing w:line="244" w:lineRule="exact"/>
    </w:pPr>
    <w:rPr>
      <w:rFonts w:ascii="CG Times" w:hAnsi="CG Times"/>
      <w:sz w:val="25"/>
      <w:szCs w:val="25"/>
    </w:rPr>
  </w:style>
  <w:style w:type="character" w:customStyle="1" w:styleId="Document80">
    <w:name w:val="Document[8]"/>
    <w:basedOn w:val="DefaultParagraphFont"/>
  </w:style>
  <w:style w:type="character" w:customStyle="1" w:styleId="Document40">
    <w:name w:val="Document[4]"/>
    <w:rPr>
      <w:b/>
      <w:bCs/>
      <w:i/>
      <w:iCs/>
      <w:sz w:val="20"/>
      <w:szCs w:val="20"/>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Univers" w:hAnsi="Univers"/>
      <w:sz w:val="20"/>
      <w:szCs w:val="20"/>
      <w:lang w:val="en-US" w:eastAsia="x-none"/>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Univers" w:hAnsi="Univers"/>
      <w:sz w:val="20"/>
      <w:szCs w:val="20"/>
      <w:lang w:val="en-US" w:eastAsia="x-none"/>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autoSpaceDE w:val="0"/>
      <w:autoSpaceDN w:val="0"/>
      <w:adjustRightInd w:val="0"/>
      <w:spacing w:line="240" w:lineRule="atLeast"/>
    </w:pPr>
    <w:rPr>
      <w:rFonts w:ascii="Univers" w:hAnsi="Univers"/>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Univers" w:hAnsi="Univers"/>
      <w:sz w:val="20"/>
      <w:szCs w:val="20"/>
      <w:lang w:val="en-US" w:eastAsia="x-none"/>
    </w:rPr>
  </w:style>
  <w:style w:type="character" w:customStyle="1" w:styleId="Technical30">
    <w:name w:val="Technical[3]"/>
    <w:rPr>
      <w:rFonts w:ascii="Univers" w:hAnsi="Univers"/>
      <w:sz w:val="20"/>
      <w:szCs w:val="20"/>
      <w:lang w:val="en-US" w:eastAsia="x-none"/>
    </w:rPr>
  </w:style>
  <w:style w:type="character" w:customStyle="1" w:styleId="Technical40">
    <w:name w:val="Technical[4]"/>
    <w:basedOn w:val="DefaultParagraphFont"/>
  </w:style>
  <w:style w:type="character" w:customStyle="1" w:styleId="Technical10">
    <w:name w:val="Technical[1]"/>
    <w:rPr>
      <w:rFonts w:ascii="Univers" w:hAnsi="Univers"/>
      <w:sz w:val="20"/>
      <w:szCs w:val="20"/>
      <w:lang w:val="en-US" w:eastAsia="x-none"/>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3">
    <w:name w:val="3"/>
    <w:rPr>
      <w:rFonts w:ascii="Univers" w:hAnsi="Univers"/>
      <w:sz w:val="20"/>
      <w:szCs w:val="20"/>
      <w:lang w:val="en-US" w:eastAsia="x-none"/>
    </w:rPr>
  </w:style>
  <w:style w:type="paragraph" w:customStyle="1" w:styleId="sgpa">
    <w:name w:val="sgpa"/>
    <w:pPr>
      <w:widowControl w:val="0"/>
      <w:tabs>
        <w:tab w:val="left" w:pos="360"/>
        <w:tab w:val="left" w:pos="840"/>
        <w:tab w:val="left" w:pos="1320"/>
        <w:tab w:val="left" w:pos="1800"/>
        <w:tab w:val="right" w:pos="9240"/>
      </w:tabs>
      <w:suppressAutoHyphens/>
      <w:autoSpaceDE w:val="0"/>
      <w:autoSpaceDN w:val="0"/>
      <w:adjustRightInd w:val="0"/>
      <w:spacing w:line="240" w:lineRule="exact"/>
    </w:pPr>
    <w:rPr>
      <w:rFonts w:ascii="Univers" w:hAnsi="Univers"/>
    </w:rPr>
  </w:style>
  <w:style w:type="paragraph" w:customStyle="1" w:styleId="102">
    <w:name w:val="102"/>
    <w:pPr>
      <w:widowControl w:val="0"/>
      <w:tabs>
        <w:tab w:val="left" w:pos="360"/>
        <w:tab w:val="left" w:pos="840"/>
        <w:tab w:val="left" w:pos="1320"/>
        <w:tab w:val="left" w:pos="1800"/>
        <w:tab w:val="left" w:pos="7320"/>
        <w:tab w:val="right" w:pos="9240"/>
      </w:tabs>
      <w:suppressAutoHyphens/>
      <w:autoSpaceDE w:val="0"/>
      <w:autoSpaceDN w:val="0"/>
      <w:adjustRightInd w:val="0"/>
      <w:spacing w:line="240" w:lineRule="atLeast"/>
    </w:pPr>
    <w:rPr>
      <w:rFonts w:ascii="Univers" w:hAnsi="Univers"/>
    </w:rPr>
  </w:style>
  <w:style w:type="paragraph" w:customStyle="1" w:styleId="RFD">
    <w:name w:val="RFD"/>
    <w:pPr>
      <w:widowControl w:val="0"/>
      <w:tabs>
        <w:tab w:val="left" w:pos="-1440"/>
        <w:tab w:val="left" w:pos="-720"/>
        <w:tab w:val="left" w:pos="198"/>
        <w:tab w:val="left" w:pos="594"/>
        <w:tab w:val="left" w:pos="993"/>
        <w:tab w:val="left" w:pos="1386"/>
        <w:tab w:val="right" w:pos="9163"/>
      </w:tabs>
      <w:suppressAutoHyphens/>
      <w:autoSpaceDE w:val="0"/>
      <w:autoSpaceDN w:val="0"/>
      <w:adjustRightInd w:val="0"/>
      <w:spacing w:line="230" w:lineRule="exact"/>
    </w:pPr>
    <w:rPr>
      <w:rFonts w:ascii="Univers" w:hAnsi="Univers"/>
    </w:rPr>
  </w:style>
  <w:style w:type="paragraph" w:customStyle="1" w:styleId="rds102">
    <w:name w:val="rds102"/>
    <w:pPr>
      <w:widowControl w:val="0"/>
      <w:tabs>
        <w:tab w:val="left" w:pos="-1440"/>
        <w:tab w:val="left" w:pos="-720"/>
        <w:tab w:val="left" w:pos="198"/>
        <w:tab w:val="left" w:pos="594"/>
        <w:tab w:val="left" w:pos="993"/>
        <w:tab w:val="left" w:pos="1386"/>
        <w:tab w:val="left" w:pos="7260"/>
        <w:tab w:val="right" w:pos="9163"/>
      </w:tabs>
      <w:suppressAutoHyphens/>
      <w:autoSpaceDE w:val="0"/>
      <w:autoSpaceDN w:val="0"/>
      <w:adjustRightInd w:val="0"/>
      <w:spacing w:line="240" w:lineRule="atLeast"/>
    </w:pPr>
    <w:rPr>
      <w:rFonts w:ascii="Univers" w:hAnsi="Univers"/>
    </w:rPr>
  </w:style>
  <w:style w:type="character" w:customStyle="1" w:styleId="paraA">
    <w:name w:val="para A"/>
    <w:rPr>
      <w:rFonts w:ascii="Univers" w:hAnsi="Univers"/>
      <w:sz w:val="20"/>
      <w:szCs w:val="20"/>
      <w:lang w:val="en-US" w:eastAsia="x-none"/>
    </w:rPr>
  </w:style>
  <w:style w:type="paragraph" w:customStyle="1" w:styleId="tab">
    <w:name w:val="tab"/>
    <w:pPr>
      <w:widowControl w:val="0"/>
      <w:tabs>
        <w:tab w:val="left" w:pos="360"/>
        <w:tab w:val="left" w:pos="720"/>
        <w:tab w:val="left" w:pos="1320"/>
        <w:tab w:val="left" w:pos="1800"/>
        <w:tab w:val="right" w:pos="9240"/>
      </w:tabs>
      <w:suppressAutoHyphens/>
      <w:autoSpaceDE w:val="0"/>
      <w:autoSpaceDN w:val="0"/>
      <w:adjustRightInd w:val="0"/>
      <w:spacing w:line="240" w:lineRule="atLeast"/>
    </w:pPr>
    <w:rPr>
      <w:rFonts w:ascii="Univers" w:hAnsi="Univer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customStyle="1" w:styleId="toa">
    <w:name w:val="toa"/>
    <w:pPr>
      <w:widowControl w:val="0"/>
      <w:tabs>
        <w:tab w:val="left" w:pos="0"/>
        <w:tab w:val="left" w:pos="9000"/>
        <w:tab w:val="right" w:pos="9360"/>
      </w:tabs>
      <w:suppressAutoHyphens/>
      <w:autoSpaceDE w:val="0"/>
      <w:autoSpaceDN w:val="0"/>
      <w:adjustRightInd w:val="0"/>
      <w:spacing w:line="240" w:lineRule="atLeast"/>
    </w:pPr>
    <w:rPr>
      <w:rFonts w:ascii="Univers" w:hAnsi="Univers"/>
    </w:rPr>
  </w:style>
  <w:style w:type="character" w:customStyle="1" w:styleId="EquationCaption1">
    <w:name w:val="_Equation Caption1"/>
    <w:basedOn w:val="DefaultParagraphFont"/>
  </w:style>
  <w:style w:type="character" w:styleId="PageNumber">
    <w:name w:val="page number"/>
    <w:basedOn w:val="DefaultParagraphFont"/>
    <w:semiHidden/>
  </w:style>
  <w:style w:type="character" w:customStyle="1" w:styleId="IP">
    <w:name w:val="IP"/>
    <w:rPr>
      <w:rFonts w:ascii="Univers" w:hAnsi="Univers"/>
      <w:sz w:val="20"/>
      <w:szCs w:val="20"/>
      <w:lang w:val="en-US" w:eastAsia="x-none"/>
    </w:rPr>
  </w:style>
  <w:style w:type="character" w:customStyle="1" w:styleId="SI">
    <w:name w:val="SI"/>
    <w:rPr>
      <w:rFonts w:ascii="Univers" w:hAnsi="Univers"/>
      <w:sz w:val="20"/>
      <w:szCs w:val="20"/>
      <w:lang w:val="en-US" w:eastAsia="x-none"/>
    </w:rPr>
  </w:style>
  <w:style w:type="character" w:customStyle="1" w:styleId="LE">
    <w:name w:val="LE"/>
    <w:rPr>
      <w:rFonts w:ascii="Univers" w:hAnsi="Univers"/>
      <w:sz w:val="20"/>
      <w:szCs w:val="20"/>
      <w:lang w:val="en-US" w:eastAsia="x-none"/>
    </w:rPr>
  </w:style>
  <w:style w:type="paragraph" w:customStyle="1" w:styleId="envelope">
    <w:name w:val="envelope"/>
    <w:pPr>
      <w:widowControl w:val="0"/>
      <w:suppressAutoHyphens/>
      <w:autoSpaceDE w:val="0"/>
      <w:autoSpaceDN w:val="0"/>
      <w:adjustRightInd w:val="0"/>
      <w:spacing w:line="240" w:lineRule="atLeast"/>
    </w:pPr>
    <w:rPr>
      <w:rFonts w:ascii="Univers" w:hAnsi="Univers"/>
    </w:rPr>
  </w:style>
  <w:style w:type="paragraph" w:customStyle="1" w:styleId="LETTER">
    <w:name w:val="LETTER"/>
    <w:pPr>
      <w:widowControl w:val="0"/>
      <w:tabs>
        <w:tab w:val="left" w:pos="0"/>
        <w:tab w:val="left" w:pos="720"/>
        <w:tab w:val="left" w:pos="1440"/>
        <w:tab w:val="left" w:pos="2160"/>
        <w:tab w:val="left" w:pos="2880"/>
        <w:tab w:val="left" w:pos="3600"/>
        <w:tab w:val="left" w:pos="4320"/>
        <w:tab w:val="center" w:pos="4752"/>
        <w:tab w:val="left" w:pos="5040"/>
        <w:tab w:val="left" w:pos="5760"/>
        <w:tab w:val="left" w:pos="6480"/>
        <w:tab w:val="left" w:pos="7200"/>
        <w:tab w:val="left" w:pos="7920"/>
        <w:tab w:val="left" w:pos="8640"/>
        <w:tab w:val="right" w:pos="9360"/>
      </w:tabs>
      <w:suppressAutoHyphens/>
      <w:autoSpaceDE w:val="0"/>
      <w:autoSpaceDN w:val="0"/>
      <w:adjustRightInd w:val="0"/>
      <w:spacing w:line="240" w:lineRule="atLeast"/>
    </w:pPr>
    <w:rPr>
      <w:rFonts w:ascii="Univers" w:hAnsi="Univers"/>
    </w:rPr>
  </w:style>
  <w:style w:type="paragraph" w:customStyle="1" w:styleId="FORMAT">
    <w:name w:val="FORMAT"/>
    <w:pPr>
      <w:widowControl w:val="0"/>
      <w:tabs>
        <w:tab w:val="left" w:pos="-1296"/>
        <w:tab w:val="left" w:pos="-576"/>
        <w:tab w:val="left" w:pos="432"/>
        <w:tab w:val="left" w:pos="864"/>
        <w:tab w:val="left" w:pos="1296"/>
        <w:tab w:val="left" w:pos="1728"/>
        <w:tab w:val="left" w:pos="2160"/>
        <w:tab w:val="left" w:pos="2592"/>
        <w:tab w:val="left" w:pos="3600"/>
        <w:tab w:val="center" w:pos="4752"/>
        <w:tab w:val="right" w:pos="9504"/>
      </w:tabs>
      <w:suppressAutoHyphens/>
      <w:autoSpaceDE w:val="0"/>
      <w:autoSpaceDN w:val="0"/>
      <w:adjustRightInd w:val="0"/>
      <w:spacing w:line="240" w:lineRule="atLeast"/>
    </w:pPr>
    <w:rPr>
      <w:rFonts w:ascii="Univers" w:hAnsi="Univers"/>
    </w:rPr>
  </w:style>
  <w:style w:type="paragraph" w:customStyle="1" w:styleId="NEWLETTER">
    <w:name w:val="NEW LETTER"/>
    <w:pPr>
      <w:widowControl w:val="0"/>
      <w:tabs>
        <w:tab w:val="left" w:pos="-720"/>
        <w:tab w:val="left" w:pos="-144"/>
        <w:tab w:val="left" w:pos="432"/>
      </w:tabs>
      <w:suppressAutoHyphens/>
      <w:autoSpaceDE w:val="0"/>
      <w:autoSpaceDN w:val="0"/>
      <w:adjustRightInd w:val="0"/>
      <w:spacing w:line="240" w:lineRule="atLeast"/>
    </w:pPr>
    <w:rPr>
      <w:rFonts w:ascii="Univers" w:hAnsi="Univers"/>
    </w:rPr>
  </w:style>
  <w:style w:type="character" w:customStyle="1" w:styleId="WPHeading2">
    <w:name w:val="WP Heading 2"/>
    <w:rPr>
      <w:sz w:val="24"/>
      <w:szCs w:val="24"/>
      <w:u w:val="single"/>
    </w:rPr>
  </w:style>
  <w:style w:type="character" w:customStyle="1" w:styleId="WPHeading1">
    <w:name w:val="WP Heading 1"/>
    <w:rPr>
      <w:b/>
      <w:bCs/>
      <w:sz w:val="30"/>
      <w:szCs w:val="30"/>
    </w:rPr>
  </w:style>
  <w:style w:type="character" w:customStyle="1" w:styleId="BulletList">
    <w:name w:val="Bullet List"/>
    <w:basedOn w:val="DefaultParagraphFont"/>
  </w:style>
  <w:style w:type="character" w:customStyle="1" w:styleId="Document8a">
    <w:name w:val="Document 8a"/>
    <w:basedOn w:val="DefaultParagraphFont"/>
  </w:style>
  <w:style w:type="character" w:customStyle="1" w:styleId="Document4a">
    <w:name w:val="Document 4a"/>
    <w:rPr>
      <w:b/>
      <w:bCs/>
      <w:i/>
      <w:iCs/>
      <w:sz w:val="20"/>
      <w:szCs w:val="20"/>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ascii="Univers" w:hAnsi="Univers"/>
    </w:rPr>
  </w:style>
  <w:style w:type="paragraph" w:customStyle="1" w:styleId="RightPar2a">
    <w:name w:val="Right Par 2a"/>
    <w:pPr>
      <w:widowControl w:val="0"/>
      <w:tabs>
        <w:tab w:val="left" w:pos="-720"/>
        <w:tab w:val="left" w:pos="0"/>
        <w:tab w:val="left" w:pos="720"/>
        <w:tab w:val="left" w:pos="1008"/>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ascii="Univers" w:hAnsi="Univers"/>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ascii="Univers" w:hAnsi="Univers"/>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ascii="Univers" w:hAnsi="Univers"/>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ascii="Univers" w:hAnsi="Univers"/>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ascii="Univers" w:hAnsi="Univers"/>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ascii="Univers" w:hAnsi="Univers"/>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 w:val="left" w:pos="6480"/>
        <w:tab w:val="left" w:pos="7200"/>
        <w:tab w:val="left" w:pos="7920"/>
        <w:tab w:val="left" w:pos="8640"/>
        <w:tab w:val="left" w:pos="9360"/>
      </w:tabs>
      <w:suppressAutoHyphens/>
      <w:autoSpaceDE w:val="0"/>
      <w:autoSpaceDN w:val="0"/>
      <w:adjustRightInd w:val="0"/>
      <w:spacing w:line="240" w:lineRule="atLeast"/>
    </w:pPr>
    <w:rPr>
      <w:rFonts w:ascii="Univers" w:hAnsi="Univers"/>
    </w:rPr>
  </w:style>
  <w:style w:type="paragraph" w:customStyle="1" w:styleId="Document1a">
    <w:name w:val="Document 1a"/>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ascii="Univers" w:hAnsi="Univers"/>
    </w:rPr>
  </w:style>
  <w:style w:type="paragraph" w:customStyle="1" w:styleId="Technical5a">
    <w:name w:val="Technical 5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ascii="Univers" w:hAnsi="Univers"/>
      <w:b/>
      <w:bCs/>
    </w:rPr>
  </w:style>
  <w:style w:type="paragraph" w:customStyle="1" w:styleId="Technical6a">
    <w:name w:val="Technical 6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ascii="Univers" w:hAnsi="Univers"/>
      <w:b/>
      <w:bCs/>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ascii="Univers" w:hAnsi="Univers"/>
      <w:b/>
      <w:bCs/>
    </w:rPr>
  </w:style>
  <w:style w:type="character" w:customStyle="1" w:styleId="Technical1a">
    <w:name w:val="Technical 1a"/>
    <w:basedOn w:val="DefaultParagraphFont"/>
  </w:style>
  <w:style w:type="paragraph" w:customStyle="1" w:styleId="Technical7a">
    <w:name w:val="Technical 7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ascii="Univers" w:hAnsi="Univers"/>
      <w:b/>
      <w:bCs/>
    </w:rPr>
  </w:style>
  <w:style w:type="paragraph" w:customStyle="1" w:styleId="Technical8a">
    <w:name w:val="Technical 8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ascii="Univers" w:hAnsi="Univers"/>
      <w:b/>
      <w:bCs/>
    </w:rPr>
  </w:style>
  <w:style w:type="paragraph" w:customStyle="1" w:styleId="Whiteonbla">
    <w:name w:val="White on bla"/>
    <w:pPr>
      <w:widowControl w:val="0"/>
      <w:tabs>
        <w:tab w:val="left" w:pos="-720"/>
      </w:tabs>
      <w:suppressAutoHyphens/>
      <w:autoSpaceDE w:val="0"/>
      <w:autoSpaceDN w:val="0"/>
      <w:adjustRightInd w:val="0"/>
      <w:spacing w:line="240" w:lineRule="atLeast"/>
    </w:pPr>
    <w:rPr>
      <w:rFonts w:ascii="Courier New" w:hAnsi="Courier New" w:cs="Courier New"/>
      <w:color w:val="FFFFFF"/>
      <w:sz w:val="24"/>
      <w:szCs w:val="24"/>
    </w:rPr>
  </w:style>
  <w:style w:type="paragraph" w:customStyle="1" w:styleId="INDENT1">
    <w:name w:val="INDENT 1"/>
    <w:pPr>
      <w:widowControl w:val="0"/>
      <w:tabs>
        <w:tab w:val="left" w:pos="0"/>
        <w:tab w:val="left" w:pos="720"/>
        <w:tab w:val="left" w:pos="1440"/>
        <w:tab w:val="left" w:pos="2160"/>
        <w:tab w:val="left" w:pos="2880"/>
        <w:tab w:val="left" w:pos="3240"/>
        <w:tab w:val="left" w:pos="3960"/>
        <w:tab w:val="left" w:pos="4680"/>
        <w:tab w:val="left" w:pos="5400"/>
        <w:tab w:val="left" w:pos="6120"/>
        <w:tab w:val="left" w:pos="6840"/>
        <w:tab w:val="left" w:pos="7560"/>
        <w:tab w:val="left" w:pos="8280"/>
        <w:tab w:val="left" w:pos="9000"/>
      </w:tabs>
      <w:suppressAutoHyphens/>
      <w:autoSpaceDE w:val="0"/>
      <w:autoSpaceDN w:val="0"/>
      <w:adjustRightInd w:val="0"/>
      <w:spacing w:line="240" w:lineRule="atLeast"/>
      <w:ind w:left="1800" w:hanging="1800"/>
    </w:pPr>
    <w:rPr>
      <w:rFonts w:ascii="Courier New" w:hAnsi="Courier New" w:cs="Courier New"/>
      <w:color w:val="000000"/>
      <w:sz w:val="24"/>
      <w:szCs w:val="24"/>
    </w:rPr>
  </w:style>
  <w:style w:type="paragraph" w:customStyle="1" w:styleId="INDENT2">
    <w:name w:val="INDENT 2"/>
    <w:pPr>
      <w:widowControl w:val="0"/>
      <w:tabs>
        <w:tab w:val="left" w:pos="0"/>
        <w:tab w:val="left" w:pos="720"/>
        <w:tab w:val="left" w:pos="1440"/>
        <w:tab w:val="left" w:pos="2160"/>
        <w:tab w:val="left" w:pos="2880"/>
        <w:tab w:val="left" w:pos="3600"/>
        <w:tab w:val="left" w:pos="3960"/>
        <w:tab w:val="left" w:pos="4680"/>
        <w:tab w:val="left" w:pos="5400"/>
        <w:tab w:val="left" w:pos="6120"/>
        <w:tab w:val="left" w:pos="6840"/>
        <w:tab w:val="left" w:pos="7560"/>
        <w:tab w:val="left" w:pos="8280"/>
        <w:tab w:val="left" w:pos="9000"/>
      </w:tabs>
      <w:suppressAutoHyphens/>
      <w:autoSpaceDE w:val="0"/>
      <w:autoSpaceDN w:val="0"/>
      <w:adjustRightInd w:val="0"/>
      <w:spacing w:line="240" w:lineRule="atLeast"/>
      <w:ind w:left="2520" w:hanging="2520"/>
    </w:pPr>
    <w:rPr>
      <w:rFonts w:ascii="Courier New" w:hAnsi="Courier New" w:cs="Courier New"/>
      <w:color w:val="000000"/>
      <w:sz w:val="24"/>
      <w:szCs w:val="24"/>
    </w:rPr>
  </w:style>
  <w:style w:type="paragraph" w:customStyle="1" w:styleId="FOOTER2">
    <w:name w:val="FOOTER 2"/>
    <w:pPr>
      <w:widowControl w:val="0"/>
      <w:tabs>
        <w:tab w:val="left" w:pos="-1362"/>
        <w:tab w:val="center" w:pos="4320"/>
        <w:tab w:val="right" w:pos="8538"/>
        <w:tab w:val="left" w:pos="9000"/>
      </w:tabs>
      <w:suppressAutoHyphens/>
      <w:autoSpaceDE w:val="0"/>
      <w:autoSpaceDN w:val="0"/>
      <w:adjustRightInd w:val="0"/>
      <w:spacing w:line="240" w:lineRule="atLeast"/>
      <w:ind w:left="438" w:hanging="438"/>
    </w:pPr>
    <w:rPr>
      <w:rFonts w:ascii="Courier New" w:hAnsi="Courier New" w:cs="Courier New"/>
      <w:color w:val="000000"/>
      <w:sz w:val="24"/>
      <w:szCs w:val="24"/>
    </w:rPr>
  </w:style>
  <w:style w:type="paragraph" w:customStyle="1" w:styleId="TABLE1">
    <w:name w:val="TABLE 1"/>
    <w:pPr>
      <w:widowControl w:val="0"/>
      <w:tabs>
        <w:tab w:val="left" w:pos="-15271"/>
        <w:tab w:val="left" w:pos="2160"/>
        <w:tab w:val="left" w:pos="3060"/>
        <w:tab w:val="left" w:pos="5298"/>
        <w:tab w:val="left" w:pos="7200"/>
        <w:tab w:val="left" w:pos="7560"/>
        <w:tab w:val="left" w:pos="8280"/>
        <w:tab w:val="left" w:pos="9000"/>
      </w:tabs>
      <w:suppressAutoHyphens/>
      <w:autoSpaceDE w:val="0"/>
      <w:autoSpaceDN w:val="0"/>
      <w:adjustRightInd w:val="0"/>
      <w:spacing w:line="240" w:lineRule="atLeast"/>
    </w:pPr>
    <w:rPr>
      <w:rFonts w:ascii="Courier New" w:hAnsi="Courier New" w:cs="Courier New"/>
      <w:color w:val="000000"/>
      <w:sz w:val="24"/>
      <w:szCs w:val="24"/>
    </w:rPr>
  </w:style>
  <w:style w:type="paragraph" w:customStyle="1" w:styleId="INDENT3">
    <w:name w:val="INDENT 3"/>
    <w:pPr>
      <w:widowControl w:val="0"/>
      <w:tabs>
        <w:tab w:val="left" w:pos="0"/>
        <w:tab w:val="left" w:pos="720"/>
        <w:tab w:val="left" w:pos="2160"/>
        <w:tab w:val="left" w:pos="2520"/>
        <w:tab w:val="left" w:pos="3240"/>
        <w:tab w:val="left" w:pos="3960"/>
        <w:tab w:val="left" w:pos="4680"/>
        <w:tab w:val="left" w:pos="5400"/>
        <w:tab w:val="left" w:pos="6120"/>
        <w:tab w:val="left" w:pos="6840"/>
        <w:tab w:val="left" w:pos="7560"/>
        <w:tab w:val="left" w:pos="8280"/>
        <w:tab w:val="left" w:pos="9000"/>
      </w:tabs>
      <w:suppressAutoHyphens/>
      <w:autoSpaceDE w:val="0"/>
      <w:autoSpaceDN w:val="0"/>
      <w:adjustRightInd w:val="0"/>
      <w:spacing w:line="240" w:lineRule="atLeast"/>
      <w:ind w:left="3240" w:hanging="3240"/>
    </w:pPr>
    <w:rPr>
      <w:rFonts w:ascii="Courier New" w:hAnsi="Courier New" w:cs="Courier New"/>
      <w:color w:val="000000"/>
      <w:sz w:val="24"/>
      <w:szCs w:val="24"/>
    </w:rPr>
  </w:style>
  <w:style w:type="paragraph" w:customStyle="1" w:styleId="ARCAT">
    <w:name w:val="ARCAT"/>
    <w:pPr>
      <w:widowControl w:val="0"/>
      <w:tabs>
        <w:tab w:val="left" w:pos="-1440"/>
        <w:tab w:val="left" w:pos="-720"/>
        <w:tab w:val="left" w:pos="0"/>
        <w:tab w:val="left" w:pos="720"/>
        <w:tab w:val="left" w:pos="1296"/>
        <w:tab w:val="left" w:pos="1872"/>
        <w:tab w:val="left" w:pos="2448"/>
        <w:tab w:val="left" w:pos="3024"/>
        <w:tab w:val="left" w:pos="3600"/>
        <w:tab w:val="left" w:pos="4176"/>
      </w:tabs>
      <w:suppressAutoHyphens/>
      <w:autoSpaceDE w:val="0"/>
      <w:autoSpaceDN w:val="0"/>
      <w:adjustRightInd w:val="0"/>
      <w:spacing w:line="240" w:lineRule="atLeast"/>
    </w:pPr>
    <w:rPr>
      <w:rFonts w:ascii="Courier New" w:hAnsi="Courier New" w:cs="Courier New"/>
      <w:sz w:val="24"/>
      <w:szCs w:val="24"/>
    </w:rPr>
  </w:style>
  <w:style w:type="character" w:customStyle="1" w:styleId="AA">
    <w:name w:val="AA"/>
    <w:rPr>
      <w:rFonts w:ascii="Univers" w:hAnsi="Univers"/>
      <w:sz w:val="20"/>
      <w:szCs w:val="20"/>
      <w:lang w:val="en-US" w:eastAsia="x-none"/>
    </w:rPr>
  </w:style>
  <w:style w:type="character" w:customStyle="1" w:styleId="BL">
    <w:name w:val="BL"/>
    <w:rPr>
      <w:rFonts w:ascii="Univers" w:hAnsi="Univers"/>
      <w:sz w:val="20"/>
      <w:szCs w:val="20"/>
      <w:lang w:val="en-US" w:eastAsia="x-none"/>
    </w:rPr>
  </w:style>
  <w:style w:type="paragraph" w:customStyle="1" w:styleId="CDS">
    <w:name w:val="CDS"/>
    <w:pPr>
      <w:widowControl w:val="0"/>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line="240" w:lineRule="atLeast"/>
    </w:pPr>
    <w:rPr>
      <w:rFonts w:ascii="Courier New" w:hAnsi="Courier New" w:cs="Courier New"/>
      <w:sz w:val="24"/>
      <w:szCs w:val="24"/>
    </w:rPr>
  </w:style>
  <w:style w:type="paragraph" w:styleId="BodyTextIndent">
    <w:name w:val="Body Text Indent"/>
    <w:basedOn w:val="Normal"/>
    <w:semiHidden/>
    <w:p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720"/>
      </w:tabs>
    </w:pPr>
    <w:rPr>
      <w:color w:val="auto"/>
      <w:sz w:val="24"/>
      <w:szCs w:val="24"/>
    </w:rPr>
  </w:style>
  <w:style w:type="paragraph" w:customStyle="1" w:styleId="1">
    <w:name w:val="1"/>
    <w:pPr>
      <w:widowControl w:val="0"/>
      <w:tabs>
        <w:tab w:val="left" w:pos="-720"/>
      </w:tabs>
      <w:suppressAutoHyphens/>
      <w:autoSpaceDE w:val="0"/>
      <w:autoSpaceDN w:val="0"/>
      <w:adjustRightInd w:val="0"/>
      <w:spacing w:line="240" w:lineRule="atLeast"/>
    </w:pPr>
    <w:rPr>
      <w:rFonts w:ascii="Book Antiqua" w:hAnsi="Book Antiqua"/>
      <w:sz w:val="24"/>
      <w:szCs w:val="24"/>
    </w:rPr>
  </w:style>
  <w:style w:type="paragraph" w:customStyle="1" w:styleId="BodyTextIn">
    <w:name w:val="Body Text In"/>
    <w:pPr>
      <w:widowControl w:val="0"/>
      <w:tabs>
        <w:tab w:val="left" w:pos="-720"/>
      </w:tabs>
      <w:suppressAutoHyphens/>
      <w:autoSpaceDE w:val="0"/>
      <w:autoSpaceDN w:val="0"/>
      <w:adjustRightInd w:val="0"/>
      <w:spacing w:line="240" w:lineRule="atLeast"/>
    </w:pPr>
    <w:rPr>
      <w:rFonts w:ascii="Book Antiqua" w:hAnsi="Book Antiqua"/>
      <w:sz w:val="24"/>
      <w:szCs w:val="24"/>
    </w:rPr>
  </w:style>
  <w:style w:type="character" w:customStyle="1" w:styleId="DefaultPara">
    <w:name w:val="Default Para"/>
    <w:basedOn w:val="DefaultParagraphFont"/>
  </w:style>
  <w:style w:type="paragraph" w:customStyle="1" w:styleId="EnvelopeAdd">
    <w:name w:val="Envelope Add"/>
    <w:pPr>
      <w:widowControl w:val="0"/>
      <w:tabs>
        <w:tab w:val="left" w:pos="0"/>
      </w:tabs>
      <w:suppressAutoHyphens/>
      <w:autoSpaceDE w:val="0"/>
      <w:autoSpaceDN w:val="0"/>
      <w:adjustRightInd w:val="0"/>
      <w:spacing w:line="240" w:lineRule="atLeast"/>
    </w:pPr>
    <w:rPr>
      <w:rFonts w:ascii="Univers" w:hAnsi="Univers"/>
    </w:rPr>
  </w:style>
  <w:style w:type="character" w:customStyle="1" w:styleId="EnvelopeRet">
    <w:name w:val="Envelope Ret"/>
    <w:rPr>
      <w:rFonts w:ascii="Times New Roman" w:hAnsi="Times New Roman" w:cs="Times New Roman"/>
      <w:sz w:val="20"/>
      <w:szCs w:val="20"/>
      <w:lang w:val="en-US" w:eastAsia="x-none"/>
    </w:rPr>
  </w:style>
  <w:style w:type="paragraph" w:styleId="TOC1">
    <w:name w:val="toc 1"/>
    <w:basedOn w:val="Normal"/>
    <w:next w:val="Normal"/>
    <w:autoRedefine/>
    <w:semiHidden/>
    <w:p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right" w:leader="dot" w:pos="9360"/>
      </w:tabs>
      <w:spacing w:before="480"/>
      <w:ind w:left="720" w:right="720" w:hanging="720"/>
    </w:pPr>
    <w:rPr>
      <w:rFonts w:ascii="Univers" w:hAnsi="Univers"/>
      <w:color w:val="auto"/>
      <w:sz w:val="20"/>
      <w:szCs w:val="20"/>
    </w:rPr>
  </w:style>
  <w:style w:type="paragraph" w:styleId="TOC2">
    <w:name w:val="toc 2"/>
    <w:basedOn w:val="Normal"/>
    <w:next w:val="Normal"/>
    <w:autoRedefine/>
    <w:semiHidden/>
    <w:p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right" w:leader="dot" w:pos="9360"/>
      </w:tabs>
      <w:ind w:left="1440" w:right="720" w:hanging="720"/>
    </w:pPr>
    <w:rPr>
      <w:rFonts w:ascii="Univers" w:hAnsi="Univers"/>
      <w:color w:val="auto"/>
      <w:sz w:val="20"/>
      <w:szCs w:val="20"/>
    </w:rPr>
  </w:style>
  <w:style w:type="paragraph" w:styleId="TOC3">
    <w:name w:val="toc 3"/>
    <w:basedOn w:val="Normal"/>
    <w:next w:val="Normal"/>
    <w:autoRedefine/>
    <w:semiHidden/>
    <w:p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right" w:leader="dot" w:pos="9360"/>
      </w:tabs>
      <w:ind w:left="2160" w:right="720" w:hanging="720"/>
    </w:pPr>
    <w:rPr>
      <w:rFonts w:ascii="Univers" w:hAnsi="Univers"/>
      <w:color w:val="auto"/>
      <w:sz w:val="20"/>
      <w:szCs w:val="20"/>
    </w:rPr>
  </w:style>
  <w:style w:type="paragraph" w:styleId="TOC4">
    <w:name w:val="toc 4"/>
    <w:basedOn w:val="Normal"/>
    <w:next w:val="Normal"/>
    <w:autoRedefine/>
    <w:semiHidden/>
    <w:p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right" w:leader="dot" w:pos="9360"/>
      </w:tabs>
      <w:ind w:left="2880" w:right="720" w:hanging="720"/>
    </w:pPr>
    <w:rPr>
      <w:rFonts w:ascii="Univers" w:hAnsi="Univers"/>
      <w:color w:val="auto"/>
      <w:sz w:val="20"/>
      <w:szCs w:val="20"/>
    </w:rPr>
  </w:style>
  <w:style w:type="paragraph" w:styleId="TOC5">
    <w:name w:val="toc 5"/>
    <w:basedOn w:val="Normal"/>
    <w:next w:val="Normal"/>
    <w:autoRedefine/>
    <w:semiHidden/>
    <w:p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right" w:leader="dot" w:pos="9360"/>
      </w:tabs>
      <w:ind w:left="3600" w:right="720" w:hanging="720"/>
    </w:pPr>
    <w:rPr>
      <w:rFonts w:ascii="Univers" w:hAnsi="Univers"/>
      <w:color w:val="auto"/>
      <w:sz w:val="20"/>
      <w:szCs w:val="20"/>
    </w:rPr>
  </w:style>
  <w:style w:type="paragraph" w:styleId="TOC6">
    <w:name w:val="toc 6"/>
    <w:basedOn w:val="Normal"/>
    <w:next w:val="Normal"/>
    <w:autoRedefine/>
    <w:semiHidden/>
    <w:p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right" w:pos="9360"/>
      </w:tabs>
      <w:ind w:left="720" w:hanging="720"/>
    </w:pPr>
    <w:rPr>
      <w:rFonts w:ascii="Univers" w:hAnsi="Univers"/>
      <w:color w:val="auto"/>
      <w:sz w:val="20"/>
      <w:szCs w:val="20"/>
    </w:rPr>
  </w:style>
  <w:style w:type="paragraph" w:styleId="TOC7">
    <w:name w:val="toc 7"/>
    <w:basedOn w:val="Normal"/>
    <w:next w:val="Normal"/>
    <w:autoRedefine/>
    <w:semiHidden/>
    <w:p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s>
      <w:ind w:left="720" w:hanging="720"/>
    </w:pPr>
    <w:rPr>
      <w:rFonts w:ascii="Univers" w:hAnsi="Univers"/>
      <w:color w:val="auto"/>
      <w:sz w:val="20"/>
      <w:szCs w:val="20"/>
    </w:rPr>
  </w:style>
  <w:style w:type="paragraph" w:styleId="TOC8">
    <w:name w:val="toc 8"/>
    <w:basedOn w:val="Normal"/>
    <w:next w:val="Normal"/>
    <w:autoRedefine/>
    <w:semiHidden/>
    <w:p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right" w:pos="9360"/>
      </w:tabs>
      <w:ind w:left="720" w:hanging="720"/>
    </w:pPr>
    <w:rPr>
      <w:rFonts w:ascii="Univers" w:hAnsi="Univers"/>
      <w:color w:val="auto"/>
      <w:sz w:val="20"/>
      <w:szCs w:val="20"/>
    </w:rPr>
  </w:style>
  <w:style w:type="paragraph" w:styleId="TOC9">
    <w:name w:val="toc 9"/>
    <w:basedOn w:val="Normal"/>
    <w:next w:val="Normal"/>
    <w:autoRedefine/>
    <w:semiHidden/>
    <w:p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right" w:leader="dot" w:pos="9360"/>
      </w:tabs>
      <w:ind w:left="720" w:hanging="720"/>
    </w:pPr>
    <w:rPr>
      <w:rFonts w:ascii="Univers" w:hAnsi="Univers"/>
      <w:color w:val="auto"/>
      <w:sz w:val="20"/>
      <w:szCs w:val="20"/>
    </w:rPr>
  </w:style>
  <w:style w:type="paragraph" w:styleId="Index1">
    <w:name w:val="index 1"/>
    <w:basedOn w:val="Normal"/>
    <w:next w:val="Normal"/>
    <w:autoRedefine/>
    <w:semiHidden/>
    <w:p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right" w:leader="dot" w:pos="9360"/>
      </w:tabs>
      <w:ind w:left="1440" w:right="720" w:hanging="1440"/>
    </w:pPr>
    <w:rPr>
      <w:rFonts w:ascii="Univers" w:hAnsi="Univers"/>
      <w:color w:val="auto"/>
      <w:sz w:val="20"/>
      <w:szCs w:val="20"/>
    </w:rPr>
  </w:style>
  <w:style w:type="paragraph" w:styleId="Index2">
    <w:name w:val="index 2"/>
    <w:basedOn w:val="Normal"/>
    <w:next w:val="Normal"/>
    <w:autoRedefine/>
    <w:semiHidden/>
    <w:p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right" w:leader="dot" w:pos="9360"/>
      </w:tabs>
      <w:ind w:left="1440" w:right="720" w:hanging="720"/>
    </w:pPr>
    <w:rPr>
      <w:rFonts w:ascii="Univers" w:hAnsi="Univers"/>
      <w:color w:val="auto"/>
      <w:sz w:val="20"/>
      <w:szCs w:val="20"/>
    </w:rPr>
  </w:style>
  <w:style w:type="paragraph" w:styleId="TOAHeading">
    <w:name w:val="toa heading"/>
    <w:basedOn w:val="Normal"/>
    <w:next w:val="Normal"/>
    <w:semiHidden/>
    <w:p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right" w:pos="9360"/>
      </w:tabs>
    </w:pPr>
    <w:rPr>
      <w:rFonts w:ascii="Univers" w:hAnsi="Univers"/>
      <w:color w:val="auto"/>
      <w:sz w:val="20"/>
      <w:szCs w:val="20"/>
    </w:rPr>
  </w:style>
  <w:style w:type="character" w:customStyle="1" w:styleId="EquationCaption2">
    <w:name w:val="_Equation Caption2"/>
  </w:style>
  <w:style w:type="paragraph" w:customStyle="1" w:styleId="PRT">
    <w:name w:val="PRT"/>
    <w:basedOn w:val="Normal"/>
    <w:next w:val="ART"/>
    <w:rsid w:val="00D20366"/>
    <w:pPr>
      <w:keepNext/>
      <w:widowControl/>
      <w:numPr>
        <w:numId w:val="3"/>
      </w:num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s>
      <w:autoSpaceDE/>
      <w:autoSpaceDN/>
      <w:adjustRightInd/>
      <w:spacing w:before="480" w:line="240" w:lineRule="auto"/>
      <w:ind w:left="1800"/>
      <w:jc w:val="both"/>
      <w:outlineLvl w:val="0"/>
    </w:pPr>
    <w:rPr>
      <w:rFonts w:ascii="Times New Roman" w:hAnsi="Times New Roman"/>
      <w:color w:val="auto"/>
      <w:sz w:val="22"/>
      <w:szCs w:val="20"/>
    </w:rPr>
  </w:style>
  <w:style w:type="paragraph" w:customStyle="1" w:styleId="SUT">
    <w:name w:val="SUT"/>
    <w:basedOn w:val="Normal"/>
    <w:next w:val="PR1"/>
    <w:rsid w:val="00D20366"/>
    <w:pPr>
      <w:widowControl/>
      <w:numPr>
        <w:ilvl w:val="1"/>
        <w:numId w:val="3"/>
      </w:num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s>
      <w:autoSpaceDE/>
      <w:autoSpaceDN/>
      <w:adjustRightInd/>
      <w:spacing w:before="240" w:line="240" w:lineRule="auto"/>
      <w:jc w:val="both"/>
      <w:outlineLvl w:val="0"/>
    </w:pPr>
    <w:rPr>
      <w:rFonts w:ascii="Times New Roman" w:hAnsi="Times New Roman"/>
      <w:color w:val="auto"/>
      <w:sz w:val="22"/>
      <w:szCs w:val="20"/>
    </w:rPr>
  </w:style>
  <w:style w:type="paragraph" w:customStyle="1" w:styleId="DST">
    <w:name w:val="DST"/>
    <w:basedOn w:val="Normal"/>
    <w:next w:val="PR1"/>
    <w:rsid w:val="00D20366"/>
    <w:pPr>
      <w:widowControl/>
      <w:numPr>
        <w:ilvl w:val="2"/>
        <w:numId w:val="3"/>
      </w:num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s>
      <w:autoSpaceDE/>
      <w:autoSpaceDN/>
      <w:adjustRightInd/>
      <w:spacing w:before="240" w:line="240" w:lineRule="auto"/>
      <w:jc w:val="both"/>
      <w:outlineLvl w:val="0"/>
    </w:pPr>
    <w:rPr>
      <w:rFonts w:ascii="Times New Roman" w:hAnsi="Times New Roman"/>
      <w:color w:val="auto"/>
      <w:sz w:val="22"/>
      <w:szCs w:val="20"/>
    </w:rPr>
  </w:style>
  <w:style w:type="paragraph" w:customStyle="1" w:styleId="ART">
    <w:name w:val="ART"/>
    <w:basedOn w:val="Normal"/>
    <w:next w:val="PR1"/>
    <w:rsid w:val="00D20366"/>
    <w:pPr>
      <w:keepNext/>
      <w:widowControl/>
      <w:numPr>
        <w:ilvl w:val="3"/>
        <w:numId w:val="3"/>
      </w:num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864"/>
      </w:tabs>
      <w:autoSpaceDE/>
      <w:autoSpaceDN/>
      <w:adjustRightInd/>
      <w:spacing w:before="480" w:line="240" w:lineRule="auto"/>
      <w:jc w:val="both"/>
      <w:outlineLvl w:val="1"/>
    </w:pPr>
    <w:rPr>
      <w:rFonts w:ascii="Times New Roman" w:hAnsi="Times New Roman"/>
      <w:color w:val="auto"/>
      <w:sz w:val="22"/>
      <w:szCs w:val="20"/>
    </w:rPr>
  </w:style>
  <w:style w:type="paragraph" w:customStyle="1" w:styleId="PR1">
    <w:name w:val="PR1"/>
    <w:basedOn w:val="Normal"/>
    <w:rsid w:val="00D20366"/>
    <w:pPr>
      <w:widowControl/>
      <w:numPr>
        <w:ilvl w:val="4"/>
        <w:numId w:val="3"/>
      </w:num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864"/>
      </w:tabs>
      <w:autoSpaceDE/>
      <w:autoSpaceDN/>
      <w:adjustRightInd/>
      <w:spacing w:before="240" w:line="240" w:lineRule="auto"/>
      <w:jc w:val="both"/>
      <w:outlineLvl w:val="2"/>
    </w:pPr>
    <w:rPr>
      <w:rFonts w:ascii="Times New Roman" w:hAnsi="Times New Roman"/>
      <w:color w:val="auto"/>
      <w:sz w:val="22"/>
      <w:szCs w:val="20"/>
    </w:rPr>
  </w:style>
  <w:style w:type="paragraph" w:customStyle="1" w:styleId="PR2">
    <w:name w:val="PR2"/>
    <w:basedOn w:val="Normal"/>
    <w:rsid w:val="00D20366"/>
    <w:pPr>
      <w:widowControl/>
      <w:numPr>
        <w:ilvl w:val="5"/>
        <w:numId w:val="3"/>
      </w:num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1440"/>
      </w:tabs>
      <w:autoSpaceDE/>
      <w:autoSpaceDN/>
      <w:adjustRightInd/>
      <w:spacing w:line="240" w:lineRule="auto"/>
      <w:jc w:val="both"/>
      <w:outlineLvl w:val="3"/>
    </w:pPr>
    <w:rPr>
      <w:rFonts w:ascii="Times New Roman" w:hAnsi="Times New Roman"/>
      <w:color w:val="auto"/>
      <w:sz w:val="22"/>
      <w:szCs w:val="20"/>
    </w:rPr>
  </w:style>
  <w:style w:type="paragraph" w:customStyle="1" w:styleId="PR3">
    <w:name w:val="PR3"/>
    <w:basedOn w:val="Normal"/>
    <w:rsid w:val="00D20366"/>
    <w:pPr>
      <w:widowControl/>
      <w:numPr>
        <w:ilvl w:val="6"/>
        <w:numId w:val="3"/>
      </w:num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2016"/>
      </w:tabs>
      <w:autoSpaceDE/>
      <w:autoSpaceDN/>
      <w:adjustRightInd/>
      <w:spacing w:line="240" w:lineRule="auto"/>
      <w:jc w:val="both"/>
      <w:outlineLvl w:val="4"/>
    </w:pPr>
    <w:rPr>
      <w:rFonts w:ascii="Times New Roman" w:hAnsi="Times New Roman"/>
      <w:color w:val="auto"/>
      <w:sz w:val="22"/>
      <w:szCs w:val="20"/>
    </w:rPr>
  </w:style>
  <w:style w:type="paragraph" w:customStyle="1" w:styleId="PR4">
    <w:name w:val="PR4"/>
    <w:basedOn w:val="Normal"/>
    <w:rsid w:val="00D20366"/>
    <w:pPr>
      <w:widowControl/>
      <w:numPr>
        <w:ilvl w:val="7"/>
        <w:numId w:val="3"/>
      </w:num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 w:val="left" w:pos="2592"/>
      </w:tabs>
      <w:autoSpaceDE/>
      <w:autoSpaceDN/>
      <w:adjustRightInd/>
      <w:spacing w:line="240" w:lineRule="auto"/>
      <w:jc w:val="both"/>
      <w:outlineLvl w:val="5"/>
    </w:pPr>
    <w:rPr>
      <w:rFonts w:ascii="Times New Roman" w:hAnsi="Times New Roman"/>
      <w:color w:val="auto"/>
      <w:sz w:val="22"/>
      <w:szCs w:val="20"/>
    </w:rPr>
  </w:style>
  <w:style w:type="paragraph" w:customStyle="1" w:styleId="PR5">
    <w:name w:val="PR5"/>
    <w:basedOn w:val="Normal"/>
    <w:rsid w:val="00D20366"/>
    <w:pPr>
      <w:widowControl/>
      <w:numPr>
        <w:ilvl w:val="8"/>
        <w:numId w:val="3"/>
      </w:numPr>
      <w:tabs>
        <w:tab w:val="clear" w:pos="0"/>
        <w:tab w:val="clear" w:pos="547"/>
        <w:tab w:val="clear" w:pos="1094"/>
        <w:tab w:val="clear" w:pos="1641"/>
        <w:tab w:val="clear" w:pos="2188"/>
        <w:tab w:val="clear" w:pos="2736"/>
        <w:tab w:val="clear" w:pos="3283"/>
        <w:tab w:val="clear" w:pos="3830"/>
        <w:tab w:val="clear" w:pos="4377"/>
        <w:tab w:val="clear" w:pos="4924"/>
        <w:tab w:val="clear" w:pos="5472"/>
        <w:tab w:val="clear" w:pos="6019"/>
        <w:tab w:val="clear" w:pos="6566"/>
        <w:tab w:val="clear" w:pos="7113"/>
        <w:tab w:val="clear" w:pos="7660"/>
        <w:tab w:val="clear" w:pos="8208"/>
        <w:tab w:val="clear" w:pos="8755"/>
        <w:tab w:val="clear" w:pos="9302"/>
        <w:tab w:val="clear" w:pos="9849"/>
        <w:tab w:val="clear" w:pos="10396"/>
      </w:tabs>
      <w:autoSpaceDE/>
      <w:autoSpaceDN/>
      <w:adjustRightInd/>
      <w:spacing w:line="240" w:lineRule="auto"/>
      <w:jc w:val="both"/>
      <w:outlineLvl w:val="6"/>
    </w:pPr>
    <w:rPr>
      <w:rFonts w:ascii="Times New Roman" w:hAnsi="Times New Roman"/>
      <w:color w:val="auto"/>
      <w:sz w:val="22"/>
      <w:szCs w:val="20"/>
    </w:rPr>
  </w:style>
  <w:style w:type="paragraph" w:styleId="BalloonText">
    <w:name w:val="Balloon Text"/>
    <w:basedOn w:val="Normal"/>
    <w:link w:val="BalloonTextChar"/>
    <w:uiPriority w:val="99"/>
    <w:semiHidden/>
    <w:unhideWhenUsed/>
    <w:rsid w:val="003C26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66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3371</Words>
  <Characters>19218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Construction and Demolition (C&amp;D) sample contract</vt:lpstr>
    </vt:vector>
  </TitlesOfParts>
  <Company>John Regener, AIA, CCS</Company>
  <LinksUpToDate>false</LinksUpToDate>
  <CharactersWithSpaces>22544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and Demolition (C&amp;D) sample contract</dc:title>
  <dc:creator>Hope.Boune@CalRecycle.ca.gov</dc:creator>
  <cp:keywords>C&amp;D sample contract for California State Agencies</cp:keywords>
  <dc:description>This samle contract can by used by State AGencies in California seeking to recycle Construction and Demolition materials.</dc:description>
  <cp:lastModifiedBy>user</cp:lastModifiedBy>
  <cp:revision>2</cp:revision>
  <cp:lastPrinted>2011-02-04T16:09:00Z</cp:lastPrinted>
  <dcterms:created xsi:type="dcterms:W3CDTF">2016-08-14T02:45:00Z</dcterms:created>
  <dcterms:modified xsi:type="dcterms:W3CDTF">2016-08-14T02:45:00Z</dcterms:modified>
</cp:coreProperties>
</file>