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64" w:rsidRPr="00006048" w:rsidRDefault="00963B64" w:rsidP="00963B64">
      <w:pPr>
        <w:spacing w:beforeAutospacing="1" w:after="100" w:afterAutospacing="1" w:line="240" w:lineRule="auto"/>
        <w:outlineLvl w:val="2"/>
        <w:rPr>
          <w:rFonts w:ascii="Mistral" w:eastAsia="Times New Roman" w:hAnsi="Mistral" w:cs="Arial"/>
          <w:b/>
          <w:bCs/>
          <w:iCs/>
          <w:color w:val="000000"/>
          <w:sz w:val="52"/>
          <w:szCs w:val="28"/>
        </w:rPr>
      </w:pPr>
      <w:r w:rsidRPr="00006048">
        <w:rPr>
          <w:rFonts w:ascii="Mistral" w:eastAsia="Times New Roman" w:hAnsi="Mistral" w:cs="Arial"/>
          <w:b/>
          <w:bCs/>
          <w:iCs/>
          <w:color w:val="000000"/>
          <w:sz w:val="52"/>
          <w:szCs w:val="28"/>
        </w:rPr>
        <w:t>Strategic Planning</w:t>
      </w:r>
      <w:bookmarkStart w:id="0" w:name="_GoBack"/>
      <w:bookmarkEnd w:id="0"/>
    </w:p>
    <w:p w:rsidR="00963B64" w:rsidRDefault="00963B64" w:rsidP="00963B64">
      <w:pPr>
        <w:spacing w:beforeAutospacing="1" w:after="100" w:afterAutospacing="1" w:line="240" w:lineRule="auto"/>
        <w:outlineLvl w:val="2"/>
        <w:rPr>
          <w:rFonts w:ascii="Arial" w:eastAsia="Times New Roman" w:hAnsi="Arial" w:cs="Arial"/>
          <w:b/>
          <w:bCs/>
          <w:i/>
          <w:iCs/>
          <w:color w:val="000000"/>
          <w:sz w:val="28"/>
          <w:szCs w:val="28"/>
        </w:rPr>
      </w:pPr>
    </w:p>
    <w:p w:rsidR="00963B64" w:rsidRPr="00963B64" w:rsidRDefault="00963B64" w:rsidP="00963B64">
      <w:pPr>
        <w:spacing w:beforeAutospacing="1" w:after="100" w:afterAutospacing="1" w:line="240" w:lineRule="auto"/>
        <w:outlineLvl w:val="2"/>
        <w:rPr>
          <w:rFonts w:ascii="Arial" w:eastAsia="Times New Roman" w:hAnsi="Arial" w:cs="Arial"/>
          <w:b/>
          <w:bCs/>
          <w:i/>
          <w:iCs/>
          <w:color w:val="000000"/>
          <w:sz w:val="28"/>
          <w:szCs w:val="28"/>
        </w:rPr>
      </w:pPr>
      <w:r w:rsidRPr="00963B64">
        <w:rPr>
          <w:rFonts w:ascii="Arial" w:eastAsia="Times New Roman" w:hAnsi="Arial" w:cs="Arial"/>
          <w:b/>
          <w:bCs/>
          <w:i/>
          <w:iCs/>
          <w:color w:val="000000"/>
          <w:sz w:val="28"/>
          <w:szCs w:val="28"/>
        </w:rPr>
        <w:t>Vision</w:t>
      </w:r>
    </w:p>
    <w:p w:rsidR="00963B64" w:rsidRPr="00963B64" w:rsidRDefault="00963B64" w:rsidP="00963B64">
      <w:pPr>
        <w:spacing w:before="100" w:beforeAutospacing="1" w:after="100" w:afterAutospacing="1" w:line="240" w:lineRule="auto"/>
        <w:rPr>
          <w:rFonts w:ascii="Verdana" w:eastAsia="Times New Roman" w:hAnsi="Verdana" w:cs="Times New Roman"/>
          <w:color w:val="000000"/>
          <w:sz w:val="20"/>
          <w:szCs w:val="20"/>
        </w:rPr>
      </w:pPr>
      <w:r w:rsidRPr="00963B64">
        <w:rPr>
          <w:rFonts w:ascii="Verdana" w:eastAsia="Times New Roman" w:hAnsi="Verdana" w:cs="Times New Roman"/>
          <w:color w:val="000000"/>
          <w:sz w:val="20"/>
          <w:szCs w:val="20"/>
        </w:rPr>
        <w:t>The first step is to develop a realistic </w:t>
      </w:r>
      <w:r w:rsidRPr="00963B64">
        <w:rPr>
          <w:rFonts w:ascii="Verdana" w:eastAsia="Times New Roman" w:hAnsi="Verdana" w:cs="Times New Roman"/>
          <w:b/>
          <w:bCs/>
          <w:color w:val="000000"/>
          <w:sz w:val="20"/>
          <w:szCs w:val="20"/>
        </w:rPr>
        <w:t>Vision</w:t>
      </w:r>
      <w:r w:rsidRPr="00963B64">
        <w:rPr>
          <w:rFonts w:ascii="Verdana" w:eastAsia="Times New Roman" w:hAnsi="Verdana" w:cs="Times New Roman"/>
          <w:color w:val="000000"/>
          <w:sz w:val="20"/>
          <w:szCs w:val="20"/>
        </w:rPr>
        <w:t xml:space="preserve"> for the business. This should be presented as a pen picture of the business in three or more </w:t>
      </w:r>
      <w:proofErr w:type="spellStart"/>
      <w:proofErr w:type="gramStart"/>
      <w:r w:rsidRPr="00963B64">
        <w:rPr>
          <w:rFonts w:ascii="Verdana" w:eastAsia="Times New Roman" w:hAnsi="Verdana" w:cs="Times New Roman"/>
          <w:color w:val="000000"/>
          <w:sz w:val="20"/>
          <w:szCs w:val="20"/>
        </w:rPr>
        <w:t>years</w:t>
      </w:r>
      <w:proofErr w:type="gramEnd"/>
      <w:r w:rsidRPr="00963B64">
        <w:rPr>
          <w:rFonts w:ascii="Verdana" w:eastAsia="Times New Roman" w:hAnsi="Verdana" w:cs="Times New Roman"/>
          <w:color w:val="000000"/>
          <w:sz w:val="20"/>
          <w:szCs w:val="20"/>
        </w:rPr>
        <w:t xml:space="preserve"> time</w:t>
      </w:r>
      <w:proofErr w:type="spellEnd"/>
      <w:r w:rsidRPr="00963B64">
        <w:rPr>
          <w:rFonts w:ascii="Verdana" w:eastAsia="Times New Roman" w:hAnsi="Verdana" w:cs="Times New Roman"/>
          <w:color w:val="000000"/>
          <w:sz w:val="20"/>
          <w:szCs w:val="20"/>
        </w:rPr>
        <w:t xml:space="preserve"> in terms of its likely physical appearance, size, activities etc. Answer the question: "if someone from Mars visited the business, what would they see or sense?"</w:t>
      </w:r>
    </w:p>
    <w:p w:rsidR="00963B64" w:rsidRPr="00963B64" w:rsidRDefault="00963B64" w:rsidP="00963B64">
      <w:pPr>
        <w:spacing w:before="100" w:beforeAutospacing="1" w:after="100" w:afterAutospacing="1" w:line="240" w:lineRule="auto"/>
        <w:outlineLvl w:val="2"/>
        <w:rPr>
          <w:rFonts w:ascii="Arial" w:eastAsia="Times New Roman" w:hAnsi="Arial" w:cs="Arial"/>
          <w:b/>
          <w:bCs/>
          <w:i/>
          <w:iCs/>
          <w:color w:val="000000"/>
          <w:sz w:val="28"/>
          <w:szCs w:val="28"/>
        </w:rPr>
      </w:pPr>
      <w:r w:rsidRPr="00963B64">
        <w:rPr>
          <w:rFonts w:ascii="Arial" w:eastAsia="Times New Roman" w:hAnsi="Arial" w:cs="Arial"/>
          <w:b/>
          <w:bCs/>
          <w:i/>
          <w:iCs/>
          <w:color w:val="000000"/>
          <w:sz w:val="28"/>
          <w:szCs w:val="28"/>
        </w:rPr>
        <w:t>Mission</w:t>
      </w:r>
    </w:p>
    <w:p w:rsidR="00963B64" w:rsidRPr="00963B64" w:rsidRDefault="00963B64" w:rsidP="00963B64">
      <w:pPr>
        <w:spacing w:before="100" w:beforeAutospacing="1" w:after="100" w:afterAutospacing="1" w:line="240" w:lineRule="auto"/>
        <w:rPr>
          <w:rFonts w:ascii="Verdana" w:eastAsia="Times New Roman" w:hAnsi="Verdana" w:cs="Times New Roman"/>
          <w:color w:val="000000"/>
          <w:sz w:val="20"/>
          <w:szCs w:val="20"/>
        </w:rPr>
      </w:pPr>
      <w:r w:rsidRPr="00963B64">
        <w:rPr>
          <w:rFonts w:ascii="Verdana" w:eastAsia="Times New Roman" w:hAnsi="Verdana" w:cs="Times New Roman"/>
          <w:color w:val="000000"/>
          <w:sz w:val="20"/>
          <w:szCs w:val="20"/>
        </w:rPr>
        <w:t>The nature of a business is often expressed in terms of its </w:t>
      </w:r>
      <w:r w:rsidRPr="00963B64">
        <w:rPr>
          <w:rFonts w:ascii="Verdana" w:eastAsia="Times New Roman" w:hAnsi="Verdana" w:cs="Times New Roman"/>
          <w:b/>
          <w:bCs/>
          <w:color w:val="000000"/>
          <w:sz w:val="20"/>
          <w:szCs w:val="20"/>
        </w:rPr>
        <w:t>Mission</w:t>
      </w:r>
      <w:r w:rsidRPr="00963B64">
        <w:rPr>
          <w:rFonts w:ascii="Verdana" w:eastAsia="Times New Roman" w:hAnsi="Verdana" w:cs="Times New Roman"/>
          <w:color w:val="000000"/>
          <w:sz w:val="20"/>
          <w:szCs w:val="20"/>
        </w:rPr>
        <w:t> which indicates the purposes of the business, for example, "to design, develop, manufacture and market specific product lines for sale on the basis of certain features to meet the identified needs of specified customer groups via certain distribution channels in particular geographic areas". A statement along these lines indicates what the business is about and is infinitely clearer than saying, for instance, "we're in electronics" or worse still, "we are in business to make money" (assuming that the business is not a mint !). Also, some people confuse mission statements with value statements (see below) - the former should be very hard-nosed while the latter can deal with 'softer' issues surrounding the business.</w:t>
      </w:r>
    </w:p>
    <w:p w:rsidR="00963B64" w:rsidRPr="00963B64" w:rsidRDefault="00963B64" w:rsidP="00963B64">
      <w:pPr>
        <w:spacing w:before="100" w:beforeAutospacing="1" w:after="100" w:afterAutospacing="1" w:line="240" w:lineRule="auto"/>
        <w:outlineLvl w:val="2"/>
        <w:rPr>
          <w:rFonts w:ascii="Arial" w:eastAsia="Times New Roman" w:hAnsi="Arial" w:cs="Arial"/>
          <w:b/>
          <w:bCs/>
          <w:i/>
          <w:iCs/>
          <w:color w:val="000000"/>
          <w:sz w:val="28"/>
          <w:szCs w:val="28"/>
        </w:rPr>
      </w:pPr>
      <w:r w:rsidRPr="00963B64">
        <w:rPr>
          <w:rFonts w:ascii="Arial" w:eastAsia="Times New Roman" w:hAnsi="Arial" w:cs="Arial"/>
          <w:b/>
          <w:bCs/>
          <w:i/>
          <w:iCs/>
          <w:color w:val="000000"/>
          <w:sz w:val="28"/>
          <w:szCs w:val="28"/>
        </w:rPr>
        <w:t>Objectives</w:t>
      </w:r>
    </w:p>
    <w:p w:rsidR="00963B64" w:rsidRPr="00963B64" w:rsidRDefault="00963B64" w:rsidP="00963B64">
      <w:pPr>
        <w:spacing w:before="100" w:beforeAutospacing="1" w:after="100" w:afterAutospacing="1" w:line="240" w:lineRule="auto"/>
        <w:rPr>
          <w:rFonts w:ascii="Verdana" w:eastAsia="Times New Roman" w:hAnsi="Verdana" w:cs="Times New Roman"/>
          <w:color w:val="000000"/>
          <w:sz w:val="20"/>
          <w:szCs w:val="20"/>
        </w:rPr>
      </w:pPr>
      <w:r w:rsidRPr="00963B64">
        <w:rPr>
          <w:rFonts w:ascii="Verdana" w:eastAsia="Times New Roman" w:hAnsi="Verdana" w:cs="Times New Roman"/>
          <w:color w:val="000000"/>
          <w:sz w:val="20"/>
          <w:szCs w:val="20"/>
        </w:rPr>
        <w:t xml:space="preserve">The third key element is </w:t>
      </w:r>
      <w:proofErr w:type="gramStart"/>
      <w:r w:rsidRPr="00963B64">
        <w:rPr>
          <w:rFonts w:ascii="Verdana" w:eastAsia="Times New Roman" w:hAnsi="Verdana" w:cs="Times New Roman"/>
          <w:color w:val="000000"/>
          <w:sz w:val="20"/>
          <w:szCs w:val="20"/>
        </w:rPr>
        <w:t>to</w:t>
      </w:r>
      <w:proofErr w:type="gramEnd"/>
      <w:r w:rsidRPr="00963B64">
        <w:rPr>
          <w:rFonts w:ascii="Verdana" w:eastAsia="Times New Roman" w:hAnsi="Verdana" w:cs="Times New Roman"/>
          <w:color w:val="000000"/>
          <w:sz w:val="20"/>
          <w:szCs w:val="20"/>
        </w:rPr>
        <w:t xml:space="preserve"> explicitly state the business's </w:t>
      </w:r>
      <w:r w:rsidRPr="00963B64">
        <w:rPr>
          <w:rFonts w:ascii="Verdana" w:eastAsia="Times New Roman" w:hAnsi="Verdana" w:cs="Times New Roman"/>
          <w:b/>
          <w:bCs/>
          <w:color w:val="000000"/>
          <w:sz w:val="20"/>
          <w:szCs w:val="20"/>
        </w:rPr>
        <w:t>Objectives</w:t>
      </w:r>
      <w:r w:rsidRPr="00963B64">
        <w:rPr>
          <w:rFonts w:ascii="Verdana" w:eastAsia="Times New Roman" w:hAnsi="Verdana" w:cs="Times New Roman"/>
          <w:color w:val="000000"/>
          <w:sz w:val="20"/>
          <w:szCs w:val="20"/>
        </w:rPr>
        <w:t> in terms of the results it needs/wants to achieve in the medium/long term. Aside from presumably indicating a necessity to achieve regular profits (expressed as return on shareholders' funds), objectives should relate to the expectations and requirements of all the major stakeholders, including employees, and should reflect the underlying reasons for running the business.</w:t>
      </w:r>
    </w:p>
    <w:p w:rsidR="00963B64" w:rsidRPr="00963B64" w:rsidRDefault="00963B64" w:rsidP="00963B64">
      <w:pPr>
        <w:spacing w:before="100" w:beforeAutospacing="1" w:after="100" w:afterAutospacing="1" w:line="240" w:lineRule="auto"/>
        <w:outlineLvl w:val="2"/>
        <w:rPr>
          <w:rFonts w:ascii="Arial" w:eastAsia="Times New Roman" w:hAnsi="Arial" w:cs="Arial"/>
          <w:b/>
          <w:bCs/>
          <w:i/>
          <w:iCs/>
          <w:color w:val="000000"/>
          <w:sz w:val="28"/>
          <w:szCs w:val="28"/>
        </w:rPr>
      </w:pPr>
      <w:r w:rsidRPr="00963B64">
        <w:rPr>
          <w:rFonts w:ascii="Arial" w:eastAsia="Times New Roman" w:hAnsi="Arial" w:cs="Arial"/>
          <w:b/>
          <w:bCs/>
          <w:i/>
          <w:iCs/>
          <w:color w:val="000000"/>
          <w:sz w:val="28"/>
          <w:szCs w:val="28"/>
        </w:rPr>
        <w:t>Values</w:t>
      </w:r>
    </w:p>
    <w:p w:rsidR="00963B64" w:rsidRPr="00963B64" w:rsidRDefault="00963B64" w:rsidP="00963B64">
      <w:pPr>
        <w:spacing w:before="100" w:beforeAutospacing="1" w:after="100" w:afterAutospacing="1" w:line="240" w:lineRule="auto"/>
        <w:rPr>
          <w:rFonts w:ascii="Verdana" w:eastAsia="Times New Roman" w:hAnsi="Verdana" w:cs="Times New Roman"/>
          <w:color w:val="000000"/>
          <w:sz w:val="20"/>
          <w:szCs w:val="20"/>
        </w:rPr>
      </w:pPr>
      <w:r w:rsidRPr="00963B64">
        <w:rPr>
          <w:rFonts w:ascii="Verdana" w:eastAsia="Times New Roman" w:hAnsi="Verdana" w:cs="Times New Roman"/>
          <w:color w:val="000000"/>
          <w:sz w:val="20"/>
          <w:szCs w:val="20"/>
        </w:rPr>
        <w:t>The next element is to address the </w:t>
      </w:r>
      <w:r w:rsidRPr="00963B64">
        <w:rPr>
          <w:rFonts w:ascii="Verdana" w:eastAsia="Times New Roman" w:hAnsi="Verdana" w:cs="Times New Roman"/>
          <w:b/>
          <w:bCs/>
          <w:color w:val="000000"/>
          <w:sz w:val="20"/>
          <w:szCs w:val="20"/>
        </w:rPr>
        <w:t>Values</w:t>
      </w:r>
      <w:r w:rsidRPr="00963B64">
        <w:rPr>
          <w:rFonts w:ascii="Verdana" w:eastAsia="Times New Roman" w:hAnsi="Verdana" w:cs="Times New Roman"/>
          <w:color w:val="000000"/>
          <w:sz w:val="20"/>
          <w:szCs w:val="20"/>
        </w:rPr>
        <w:t> governing the operation of the business and its conduct or relationships with society, customers, employees etc.</w:t>
      </w:r>
    </w:p>
    <w:p w:rsidR="00963B64" w:rsidRPr="00963B64" w:rsidRDefault="00963B64" w:rsidP="00963B64">
      <w:pPr>
        <w:spacing w:before="100" w:beforeAutospacing="1" w:after="100" w:afterAutospacing="1" w:line="240" w:lineRule="auto"/>
        <w:outlineLvl w:val="2"/>
        <w:rPr>
          <w:rFonts w:ascii="Arial" w:eastAsia="Times New Roman" w:hAnsi="Arial" w:cs="Arial"/>
          <w:b/>
          <w:bCs/>
          <w:i/>
          <w:iCs/>
          <w:color w:val="000000"/>
          <w:sz w:val="28"/>
          <w:szCs w:val="28"/>
        </w:rPr>
      </w:pPr>
      <w:r w:rsidRPr="00963B64">
        <w:rPr>
          <w:rFonts w:ascii="Arial" w:eastAsia="Times New Roman" w:hAnsi="Arial" w:cs="Arial"/>
          <w:b/>
          <w:bCs/>
          <w:i/>
          <w:iCs/>
          <w:color w:val="000000"/>
          <w:sz w:val="28"/>
          <w:szCs w:val="28"/>
        </w:rPr>
        <w:t>Strategies</w:t>
      </w:r>
    </w:p>
    <w:p w:rsidR="00963B64" w:rsidRPr="00963B64" w:rsidRDefault="00963B64" w:rsidP="00963B64">
      <w:pPr>
        <w:spacing w:before="100" w:beforeAutospacing="1" w:after="100" w:afterAutospacing="1" w:line="240" w:lineRule="auto"/>
        <w:rPr>
          <w:rFonts w:ascii="Verdana" w:eastAsia="Times New Roman" w:hAnsi="Verdana" w:cs="Times New Roman"/>
          <w:color w:val="000000"/>
          <w:sz w:val="20"/>
          <w:szCs w:val="20"/>
        </w:rPr>
      </w:pPr>
      <w:r w:rsidRPr="00963B64">
        <w:rPr>
          <w:rFonts w:ascii="Verdana" w:eastAsia="Times New Roman" w:hAnsi="Verdana" w:cs="Times New Roman"/>
          <w:color w:val="000000"/>
          <w:sz w:val="20"/>
          <w:szCs w:val="20"/>
        </w:rPr>
        <w:t>Next are the </w:t>
      </w:r>
      <w:r w:rsidRPr="00963B64">
        <w:rPr>
          <w:rFonts w:ascii="Verdana" w:eastAsia="Times New Roman" w:hAnsi="Verdana" w:cs="Times New Roman"/>
          <w:b/>
          <w:bCs/>
          <w:color w:val="000000"/>
          <w:sz w:val="20"/>
          <w:szCs w:val="20"/>
        </w:rPr>
        <w:t>Strategies</w:t>
      </w:r>
      <w:r w:rsidRPr="00963B64">
        <w:rPr>
          <w:rFonts w:ascii="Verdana" w:eastAsia="Times New Roman" w:hAnsi="Verdana" w:cs="Times New Roman"/>
          <w:color w:val="000000"/>
          <w:sz w:val="20"/>
          <w:szCs w:val="20"/>
        </w:rPr>
        <w:t> - the rules and guidelines by which the mission, objectives etc. may be achieved. They can cover the business as a whole including such matters as diversification, organic growth, or acquisition plans, or they can relate to primary matters in key functional areas, for example:</w:t>
      </w:r>
    </w:p>
    <w:p w:rsidR="00963B64" w:rsidRPr="00963B64" w:rsidRDefault="00963B64" w:rsidP="00963B64">
      <w:pPr>
        <w:numPr>
          <w:ilvl w:val="1"/>
          <w:numId w:val="1"/>
        </w:numPr>
        <w:spacing w:before="100" w:beforeAutospacing="1" w:after="100" w:afterAutospacing="1" w:line="240" w:lineRule="auto"/>
        <w:ind w:left="2880"/>
        <w:rPr>
          <w:rFonts w:ascii="Verdana" w:eastAsia="Times New Roman" w:hAnsi="Verdana" w:cs="Times New Roman"/>
          <w:color w:val="000000"/>
          <w:sz w:val="20"/>
          <w:szCs w:val="20"/>
        </w:rPr>
      </w:pPr>
      <w:r w:rsidRPr="00963B64">
        <w:rPr>
          <w:rFonts w:ascii="Verdana" w:eastAsia="Times New Roman" w:hAnsi="Verdana" w:cs="Times New Roman"/>
          <w:i/>
          <w:iCs/>
          <w:color w:val="000000"/>
          <w:sz w:val="20"/>
          <w:szCs w:val="20"/>
        </w:rPr>
        <w:t>The company's internal cash flow will fund all future growth.</w:t>
      </w:r>
    </w:p>
    <w:p w:rsidR="00963B64" w:rsidRPr="00963B64" w:rsidRDefault="00963B64" w:rsidP="00963B64">
      <w:pPr>
        <w:numPr>
          <w:ilvl w:val="1"/>
          <w:numId w:val="1"/>
        </w:numPr>
        <w:spacing w:before="100" w:beforeAutospacing="1" w:after="100" w:afterAutospacing="1" w:line="240" w:lineRule="auto"/>
        <w:ind w:left="2880"/>
        <w:rPr>
          <w:rFonts w:ascii="Verdana" w:eastAsia="Times New Roman" w:hAnsi="Verdana" w:cs="Times New Roman"/>
          <w:color w:val="000000"/>
          <w:sz w:val="20"/>
          <w:szCs w:val="20"/>
        </w:rPr>
      </w:pPr>
      <w:r w:rsidRPr="00963B64">
        <w:rPr>
          <w:rFonts w:ascii="Verdana" w:eastAsia="Times New Roman" w:hAnsi="Verdana" w:cs="Times New Roman"/>
          <w:i/>
          <w:iCs/>
          <w:color w:val="000000"/>
          <w:sz w:val="20"/>
          <w:szCs w:val="20"/>
        </w:rPr>
        <w:t>New products will progressively replace existing ones over the next 3 years.</w:t>
      </w:r>
    </w:p>
    <w:p w:rsidR="00963B64" w:rsidRPr="00963B64" w:rsidRDefault="00963B64" w:rsidP="00963B64">
      <w:pPr>
        <w:numPr>
          <w:ilvl w:val="1"/>
          <w:numId w:val="1"/>
        </w:numPr>
        <w:spacing w:before="100" w:beforeAutospacing="1" w:after="100" w:afterAutospacing="1" w:line="240" w:lineRule="auto"/>
        <w:ind w:left="2880"/>
        <w:rPr>
          <w:rFonts w:ascii="Verdana" w:eastAsia="Times New Roman" w:hAnsi="Verdana" w:cs="Times New Roman"/>
          <w:color w:val="000000"/>
          <w:sz w:val="20"/>
          <w:szCs w:val="20"/>
        </w:rPr>
      </w:pPr>
      <w:r w:rsidRPr="00963B64">
        <w:rPr>
          <w:rFonts w:ascii="Verdana" w:eastAsia="Times New Roman" w:hAnsi="Verdana" w:cs="Times New Roman"/>
          <w:i/>
          <w:iCs/>
          <w:color w:val="000000"/>
          <w:sz w:val="20"/>
          <w:szCs w:val="20"/>
        </w:rPr>
        <w:lastRenderedPageBreak/>
        <w:t>All assembly work will be contracted out to lower the company's break-even point.</w:t>
      </w:r>
    </w:p>
    <w:p w:rsidR="00963B64" w:rsidRPr="00963B64" w:rsidRDefault="00963B64" w:rsidP="00963B64">
      <w:pPr>
        <w:spacing w:before="100" w:beforeAutospacing="1" w:after="100" w:afterAutospacing="1" w:line="240" w:lineRule="auto"/>
        <w:outlineLvl w:val="2"/>
        <w:rPr>
          <w:rFonts w:ascii="Arial" w:eastAsia="Times New Roman" w:hAnsi="Arial" w:cs="Arial"/>
          <w:b/>
          <w:bCs/>
          <w:i/>
          <w:iCs/>
          <w:color w:val="000000"/>
          <w:sz w:val="28"/>
          <w:szCs w:val="28"/>
        </w:rPr>
      </w:pPr>
      <w:r w:rsidRPr="00963B64">
        <w:rPr>
          <w:rFonts w:ascii="Arial" w:eastAsia="Times New Roman" w:hAnsi="Arial" w:cs="Arial"/>
          <w:b/>
          <w:bCs/>
          <w:i/>
          <w:iCs/>
          <w:color w:val="000000"/>
          <w:sz w:val="28"/>
          <w:szCs w:val="28"/>
        </w:rPr>
        <w:t>Goals</w:t>
      </w:r>
    </w:p>
    <w:p w:rsidR="00963B64" w:rsidRPr="00963B64" w:rsidRDefault="00963B64" w:rsidP="00963B64">
      <w:pPr>
        <w:spacing w:before="100" w:beforeAutospacing="1" w:after="100" w:afterAutospacing="1" w:line="240" w:lineRule="auto"/>
        <w:rPr>
          <w:rFonts w:ascii="Verdana" w:eastAsia="Times New Roman" w:hAnsi="Verdana" w:cs="Times New Roman"/>
          <w:color w:val="000000"/>
          <w:sz w:val="20"/>
          <w:szCs w:val="20"/>
        </w:rPr>
      </w:pPr>
      <w:r w:rsidRPr="00963B64">
        <w:rPr>
          <w:rFonts w:ascii="Verdana" w:eastAsia="Times New Roman" w:hAnsi="Verdana" w:cs="Times New Roman"/>
          <w:color w:val="000000"/>
          <w:sz w:val="20"/>
          <w:szCs w:val="20"/>
        </w:rPr>
        <w:t>Next are </w:t>
      </w:r>
      <w:r w:rsidRPr="00963B64">
        <w:rPr>
          <w:rFonts w:ascii="Verdana" w:eastAsia="Times New Roman" w:hAnsi="Verdana" w:cs="Times New Roman"/>
          <w:b/>
          <w:bCs/>
          <w:color w:val="000000"/>
          <w:sz w:val="20"/>
          <w:szCs w:val="20"/>
        </w:rPr>
        <w:t>Goals</w:t>
      </w:r>
      <w:r w:rsidRPr="00963B64">
        <w:rPr>
          <w:rFonts w:ascii="Verdana" w:eastAsia="Times New Roman" w:hAnsi="Verdana" w:cs="Times New Roman"/>
          <w:color w:val="000000"/>
          <w:sz w:val="20"/>
          <w:szCs w:val="20"/>
        </w:rPr>
        <w:t xml:space="preserve">. These are specific interim or ultimate time-based measurements to be achieved by implementing strategies in pursuit of the company's objectives, for example, to achieve sales of $3m in three </w:t>
      </w:r>
      <w:proofErr w:type="spellStart"/>
      <w:r w:rsidRPr="00963B64">
        <w:rPr>
          <w:rFonts w:ascii="Verdana" w:eastAsia="Times New Roman" w:hAnsi="Verdana" w:cs="Times New Roman"/>
          <w:color w:val="000000"/>
          <w:sz w:val="20"/>
          <w:szCs w:val="20"/>
        </w:rPr>
        <w:t>years time</w:t>
      </w:r>
      <w:proofErr w:type="spellEnd"/>
      <w:r w:rsidRPr="00963B64">
        <w:rPr>
          <w:rFonts w:ascii="Verdana" w:eastAsia="Times New Roman" w:hAnsi="Verdana" w:cs="Times New Roman"/>
          <w:color w:val="000000"/>
          <w:sz w:val="20"/>
          <w:szCs w:val="20"/>
        </w:rPr>
        <w:t>.</w:t>
      </w:r>
    </w:p>
    <w:p w:rsidR="00963B64" w:rsidRPr="00963B64" w:rsidRDefault="00963B64" w:rsidP="00963B64">
      <w:pPr>
        <w:spacing w:before="100" w:beforeAutospacing="1" w:after="100" w:afterAutospacing="1" w:line="240" w:lineRule="auto"/>
        <w:outlineLvl w:val="2"/>
        <w:rPr>
          <w:rFonts w:ascii="Arial" w:eastAsia="Times New Roman" w:hAnsi="Arial" w:cs="Arial"/>
          <w:b/>
          <w:bCs/>
          <w:i/>
          <w:iCs/>
          <w:color w:val="000000"/>
          <w:sz w:val="28"/>
          <w:szCs w:val="28"/>
        </w:rPr>
      </w:pPr>
      <w:r w:rsidRPr="00963B64">
        <w:rPr>
          <w:rFonts w:ascii="Arial" w:eastAsia="Times New Roman" w:hAnsi="Arial" w:cs="Arial"/>
          <w:b/>
          <w:bCs/>
          <w:i/>
          <w:iCs/>
          <w:color w:val="000000"/>
          <w:sz w:val="28"/>
          <w:szCs w:val="28"/>
        </w:rPr>
        <w:t>Programs</w:t>
      </w:r>
    </w:p>
    <w:p w:rsidR="00963B64" w:rsidRPr="00963B64" w:rsidRDefault="00963B64" w:rsidP="00963B64">
      <w:pPr>
        <w:spacing w:before="100" w:beforeAutospacing="1" w:after="100" w:afterAutospacing="1" w:line="240" w:lineRule="auto"/>
        <w:rPr>
          <w:rFonts w:ascii="Verdana" w:eastAsia="Times New Roman" w:hAnsi="Verdana" w:cs="Times New Roman"/>
          <w:color w:val="000000"/>
          <w:sz w:val="20"/>
          <w:szCs w:val="20"/>
        </w:rPr>
      </w:pPr>
      <w:r w:rsidRPr="00963B64">
        <w:rPr>
          <w:rFonts w:ascii="Verdana" w:eastAsia="Times New Roman" w:hAnsi="Verdana" w:cs="Times New Roman"/>
          <w:color w:val="000000"/>
          <w:sz w:val="20"/>
          <w:szCs w:val="20"/>
        </w:rPr>
        <w:t>The final elements are the </w:t>
      </w:r>
      <w:r w:rsidRPr="00963B64">
        <w:rPr>
          <w:rFonts w:ascii="Verdana" w:eastAsia="Times New Roman" w:hAnsi="Verdana" w:cs="Times New Roman"/>
          <w:b/>
          <w:bCs/>
          <w:color w:val="000000"/>
          <w:sz w:val="20"/>
          <w:szCs w:val="20"/>
        </w:rPr>
        <w:t>Programs</w:t>
      </w:r>
      <w:r w:rsidRPr="00963B64">
        <w:rPr>
          <w:rFonts w:ascii="Verdana" w:eastAsia="Times New Roman" w:hAnsi="Verdana" w:cs="Times New Roman"/>
          <w:color w:val="000000"/>
          <w:sz w:val="20"/>
          <w:szCs w:val="20"/>
        </w:rPr>
        <w:t> which set out the implementation plans for the key strategies.</w:t>
      </w:r>
    </w:p>
    <w:p w:rsidR="004019C0" w:rsidRDefault="00006048"/>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92435"/>
    <w:multiLevelType w:val="multilevel"/>
    <w:tmpl w:val="7AEE9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64"/>
    <w:rsid w:val="00006048"/>
    <w:rsid w:val="00963B64"/>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57B0E-1BD2-4B54-B213-106F1A65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63B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3B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3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83747">
      <w:bodyDiv w:val="1"/>
      <w:marLeft w:val="0"/>
      <w:marRight w:val="0"/>
      <w:marTop w:val="0"/>
      <w:marBottom w:val="0"/>
      <w:divBdr>
        <w:top w:val="none" w:sz="0" w:space="0" w:color="auto"/>
        <w:left w:val="none" w:sz="0" w:space="0" w:color="auto"/>
        <w:bottom w:val="none" w:sz="0" w:space="0" w:color="auto"/>
        <w:right w:val="none" w:sz="0" w:space="0" w:color="auto"/>
      </w:divBdr>
      <w:divsChild>
        <w:div w:id="342632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8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2017-01-31T07:20:00Z</dcterms:created>
  <dcterms:modified xsi:type="dcterms:W3CDTF">2017-02-01T05:26:00Z</dcterms:modified>
</cp:coreProperties>
</file>