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7295"/>
      </w:tblGrid>
      <w:tr w:rsidR="006F0ADC" w14:paraId="3B8FC5C2" w14:textId="77777777" w:rsidTr="006F0ADC">
        <w:trPr>
          <w:trHeight w:val="1970"/>
        </w:trPr>
        <w:tc>
          <w:tcPr>
            <w:tcW w:w="3145" w:type="dxa"/>
            <w:shd w:val="clear" w:color="auto" w:fill="FFF2CC"/>
            <w:vAlign w:val="center"/>
          </w:tcPr>
          <w:p w14:paraId="02713048" w14:textId="17EB4751" w:rsidR="006F0ADC" w:rsidRDefault="006F0ADC" w:rsidP="009D03B3">
            <w:r w:rsidRPr="006F0ADC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2E889632" wp14:editId="5441BB79">
                  <wp:simplePos x="0" y="0"/>
                  <wp:positionH relativeFrom="column">
                    <wp:posOffset>139122</wp:posOffset>
                  </wp:positionH>
                  <wp:positionV relativeFrom="paragraph">
                    <wp:posOffset>26028</wp:posOffset>
                  </wp:positionV>
                  <wp:extent cx="1133475" cy="1133475"/>
                  <wp:effectExtent l="0" t="0" r="9525" b="9525"/>
                  <wp:wrapTight wrapText="bothSides">
                    <wp:wrapPolygon edited="0">
                      <wp:start x="15610" y="0"/>
                      <wp:lineTo x="10165" y="2541"/>
                      <wp:lineTo x="5082" y="5082"/>
                      <wp:lineTo x="0" y="10528"/>
                      <wp:lineTo x="0" y="14158"/>
                      <wp:lineTo x="10528" y="21418"/>
                      <wp:lineTo x="13795" y="21418"/>
                      <wp:lineTo x="21418" y="13795"/>
                      <wp:lineTo x="21418" y="726"/>
                      <wp:lineTo x="19966" y="0"/>
                      <wp:lineTo x="15610" y="0"/>
                    </wp:wrapPolygon>
                  </wp:wrapTight>
                  <wp:docPr id="1" name="Picture 1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9D5B4B-4018-4FC6-9995-EDEA5F6BB8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349D5B4B-4018-4FC6-9995-EDEA5F6BB8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1" w:type="dxa"/>
            <w:shd w:val="clear" w:color="auto" w:fill="FFF2CC"/>
            <w:vAlign w:val="center"/>
          </w:tcPr>
          <w:p w14:paraId="4B55F473" w14:textId="2CCAA97F" w:rsidR="006F0ADC" w:rsidRDefault="006F0ADC" w:rsidP="006F0ADC">
            <w:pPr>
              <w:jc w:val="center"/>
            </w:pPr>
            <w:r w:rsidRPr="006F0ADC">
              <w:rPr>
                <w:rFonts w:ascii="Ebrima" w:eastAsia="Times New Roman" w:hAnsi="Ebrima" w:cs="Calibri"/>
                <w:color w:val="000000"/>
                <w:sz w:val="48"/>
                <w:szCs w:val="48"/>
              </w:rPr>
              <w:t>Cornell Notes Template</w:t>
            </w:r>
          </w:p>
        </w:tc>
      </w:tr>
    </w:tbl>
    <w:tbl>
      <w:tblPr>
        <w:tblW w:w="10430" w:type="dxa"/>
        <w:tblBorders>
          <w:top w:val="single" w:sz="12" w:space="0" w:color="808080"/>
          <w:left w:val="single" w:sz="12" w:space="0" w:color="808080"/>
          <w:right w:val="single" w:sz="12" w:space="0" w:color="808080"/>
          <w:insideH w:val="single" w:sz="12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2580"/>
        <w:gridCol w:w="4875"/>
        <w:gridCol w:w="2975"/>
      </w:tblGrid>
      <w:tr w:rsidR="006F0ADC" w:rsidRPr="006F0ADC" w14:paraId="496924F7" w14:textId="77777777" w:rsidTr="00D412DB">
        <w:trPr>
          <w:trHeight w:val="255"/>
        </w:trPr>
        <w:tc>
          <w:tcPr>
            <w:tcW w:w="7455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8CF702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</w:pPr>
            <w:r w:rsidRPr="006F0ADC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ECBF06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</w:pPr>
            <w:r w:rsidRPr="006F0ADC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</w:tr>
      <w:tr w:rsidR="006F0ADC" w:rsidRPr="006F0ADC" w14:paraId="5775F7F8" w14:textId="77777777" w:rsidTr="00D412DB">
        <w:trPr>
          <w:trHeight w:val="390"/>
        </w:trPr>
        <w:tc>
          <w:tcPr>
            <w:tcW w:w="7455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61BC0520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F0ADC">
              <w:rPr>
                <w:rFonts w:ascii="Ebrima" w:eastAsia="Times New Roman" w:hAnsi="Ebrima" w:cs="Calibri"/>
                <w:color w:val="000000"/>
              </w:rPr>
              <w:t>English (Literary Elements)</w:t>
            </w:r>
          </w:p>
        </w:tc>
        <w:tc>
          <w:tcPr>
            <w:tcW w:w="2975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051D7DF6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F0ADC">
              <w:rPr>
                <w:rFonts w:ascii="Ebrima" w:eastAsia="Times New Roman" w:hAnsi="Ebrima" w:cs="Calibri"/>
                <w:color w:val="000000"/>
              </w:rPr>
              <w:t>John Smith</w:t>
            </w:r>
          </w:p>
        </w:tc>
      </w:tr>
      <w:tr w:rsidR="006F0ADC" w:rsidRPr="006F0ADC" w14:paraId="714007BF" w14:textId="77777777" w:rsidTr="00D412DB">
        <w:trPr>
          <w:trHeight w:val="255"/>
        </w:trPr>
        <w:tc>
          <w:tcPr>
            <w:tcW w:w="7455" w:type="dxa"/>
            <w:gridSpan w:val="2"/>
            <w:vMerge/>
            <w:vAlign w:val="center"/>
            <w:hideMark/>
          </w:tcPr>
          <w:p w14:paraId="63B6C85F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31D833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</w:pPr>
            <w:r w:rsidRPr="006F0ADC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</w:tr>
      <w:tr w:rsidR="006F0ADC" w:rsidRPr="006F0ADC" w14:paraId="67D2743D" w14:textId="77777777" w:rsidTr="00D412DB">
        <w:trPr>
          <w:trHeight w:val="390"/>
        </w:trPr>
        <w:tc>
          <w:tcPr>
            <w:tcW w:w="7455" w:type="dxa"/>
            <w:gridSpan w:val="2"/>
            <w:vMerge/>
            <w:vAlign w:val="center"/>
            <w:hideMark/>
          </w:tcPr>
          <w:p w14:paraId="407627E4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53943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F0ADC">
              <w:rPr>
                <w:rFonts w:ascii="Ebrima" w:eastAsia="Times New Roman" w:hAnsi="Ebrima" w:cs="Calibri"/>
                <w:color w:val="000000"/>
              </w:rPr>
              <w:t>mm/dd/</w:t>
            </w:r>
            <w:proofErr w:type="spellStart"/>
            <w:r w:rsidRPr="006F0ADC">
              <w:rPr>
                <w:rFonts w:ascii="Ebrima" w:eastAsia="Times New Roman" w:hAnsi="Ebrima" w:cs="Calibri"/>
                <w:color w:val="000000"/>
              </w:rPr>
              <w:t>yyyy</w:t>
            </w:r>
            <w:proofErr w:type="spellEnd"/>
          </w:p>
        </w:tc>
      </w:tr>
      <w:tr w:rsidR="006F0ADC" w:rsidRPr="006F0ADC" w14:paraId="6CFBF351" w14:textId="77777777" w:rsidTr="00D412DB">
        <w:trPr>
          <w:trHeight w:val="25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5CFC2D2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</w:pPr>
            <w:r w:rsidRPr="006F0ADC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  <w:t>KEY TERMS</w:t>
            </w:r>
          </w:p>
        </w:tc>
        <w:tc>
          <w:tcPr>
            <w:tcW w:w="7850" w:type="dxa"/>
            <w:gridSpan w:val="2"/>
            <w:shd w:val="clear" w:color="auto" w:fill="auto"/>
            <w:noWrap/>
            <w:vAlign w:val="center"/>
            <w:hideMark/>
          </w:tcPr>
          <w:p w14:paraId="7E71C0BC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</w:pPr>
            <w:r w:rsidRPr="006F0ADC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  <w:t>NOTES / DRAWINGS</w:t>
            </w:r>
          </w:p>
        </w:tc>
      </w:tr>
      <w:tr w:rsidR="006F0ADC" w:rsidRPr="006F0ADC" w14:paraId="62143002" w14:textId="77777777" w:rsidTr="00D412DB">
        <w:trPr>
          <w:trHeight w:val="8664"/>
        </w:trPr>
        <w:tc>
          <w:tcPr>
            <w:tcW w:w="2580" w:type="dxa"/>
            <w:shd w:val="clear" w:color="auto" w:fill="auto"/>
            <w:noWrap/>
          </w:tcPr>
          <w:p w14:paraId="0E4E40EC" w14:textId="4B53F7E3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6F0ADC">
              <w:rPr>
                <w:rFonts w:ascii="Ebrima" w:eastAsia="Times New Roman" w:hAnsi="Ebrima" w:cs="Calibri"/>
                <w:color w:val="000000"/>
              </w:rPr>
              <w:t>Define irony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What is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characterization?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 xml:space="preserve">What is conflicts? 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Type of conflicts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Two categories of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conflict</w:t>
            </w:r>
          </w:p>
        </w:tc>
        <w:tc>
          <w:tcPr>
            <w:tcW w:w="7850" w:type="dxa"/>
            <w:gridSpan w:val="2"/>
            <w:shd w:val="clear" w:color="auto" w:fill="auto"/>
            <w:noWrap/>
          </w:tcPr>
          <w:p w14:paraId="6B1D6763" w14:textId="75E89165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6F0ADC">
              <w:rPr>
                <w:rFonts w:ascii="Ebrima" w:eastAsia="Times New Roman" w:hAnsi="Ebrima" w:cs="Calibri"/>
                <w:color w:val="000000"/>
              </w:rPr>
              <w:t>Irony is a contradiction between what is expected and reality.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Characterization is the way an writer describes a character.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physical description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dialogue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actions / behavior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opinions of other characters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through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The problem of the story or book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man vs. man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man vs. machine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man vs. society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man vs. self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man vs. nature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- man vs. unknown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</w:r>
            <w:bookmarkStart w:id="0" w:name="_GoBack"/>
            <w:bookmarkEnd w:id="0"/>
            <w:r w:rsidRPr="006F0ADC">
              <w:rPr>
                <w:rFonts w:ascii="Ebrima" w:eastAsia="Times New Roman" w:hAnsi="Ebrima" w:cs="Calibri"/>
                <w:color w:val="000000"/>
              </w:rPr>
              <w:br/>
              <w:t>1) Internal (inside character)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2) External (character vs. anything other from himself)</w:t>
            </w:r>
          </w:p>
        </w:tc>
      </w:tr>
      <w:tr w:rsidR="006F0ADC" w:rsidRPr="006F0ADC" w14:paraId="0AC01E2D" w14:textId="77777777" w:rsidTr="00D412DB">
        <w:trPr>
          <w:trHeight w:val="225"/>
        </w:trPr>
        <w:tc>
          <w:tcPr>
            <w:tcW w:w="10430" w:type="dxa"/>
            <w:gridSpan w:val="3"/>
            <w:shd w:val="clear" w:color="auto" w:fill="auto"/>
            <w:noWrap/>
            <w:vAlign w:val="center"/>
            <w:hideMark/>
          </w:tcPr>
          <w:p w14:paraId="4642C659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</w:pPr>
            <w:r w:rsidRPr="006F0ADC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</w:rPr>
              <w:t>SUMMARY</w:t>
            </w:r>
          </w:p>
        </w:tc>
      </w:tr>
      <w:tr w:rsidR="006F0ADC" w:rsidRPr="006F0ADC" w14:paraId="7BC6B96B" w14:textId="77777777" w:rsidTr="00D412DB">
        <w:trPr>
          <w:trHeight w:val="450"/>
        </w:trPr>
        <w:tc>
          <w:tcPr>
            <w:tcW w:w="10430" w:type="dxa"/>
            <w:gridSpan w:val="3"/>
            <w:vMerge w:val="restart"/>
            <w:shd w:val="clear" w:color="auto" w:fill="auto"/>
            <w:hideMark/>
          </w:tcPr>
          <w:p w14:paraId="07524FA9" w14:textId="784AEFA8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F0ADC">
              <w:rPr>
                <w:rFonts w:ascii="Ebrima" w:eastAsia="Times New Roman" w:hAnsi="Ebrima" w:cs="Calibri"/>
                <w:color w:val="000000"/>
              </w:rPr>
              <w:t>Writers use many different elements to create a story or write a book. Some elements include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characterization. Writers also focus their stories around a problem or conflict. Th</w:t>
            </w:r>
            <w:r>
              <w:rPr>
                <w:rFonts w:ascii="Ebrima" w:eastAsia="Times New Roman" w:hAnsi="Ebrima" w:cs="Calibri"/>
                <w:color w:val="000000"/>
              </w:rPr>
              <w:t>ese</w:t>
            </w:r>
            <w:r w:rsidRPr="006F0ADC">
              <w:rPr>
                <w:rFonts w:ascii="Ebrima" w:eastAsia="Times New Roman" w:hAnsi="Ebrima" w:cs="Calibri"/>
                <w:color w:val="000000"/>
              </w:rPr>
              <w:t xml:space="preserve"> are internal</w:t>
            </w:r>
            <w:r w:rsidRPr="006F0ADC">
              <w:rPr>
                <w:rFonts w:ascii="Ebrima" w:eastAsia="Times New Roman" w:hAnsi="Ebrima" w:cs="Calibri"/>
                <w:color w:val="000000"/>
              </w:rPr>
              <w:br/>
              <w:t>and external conflicts.</w:t>
            </w:r>
          </w:p>
        </w:tc>
      </w:tr>
      <w:tr w:rsidR="006F0ADC" w:rsidRPr="006F0ADC" w14:paraId="2ED0A49F" w14:textId="77777777" w:rsidTr="00D412DB">
        <w:trPr>
          <w:trHeight w:val="450"/>
        </w:trPr>
        <w:tc>
          <w:tcPr>
            <w:tcW w:w="10430" w:type="dxa"/>
            <w:gridSpan w:val="3"/>
            <w:vMerge/>
            <w:vAlign w:val="center"/>
            <w:hideMark/>
          </w:tcPr>
          <w:p w14:paraId="11C43276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6F0ADC" w:rsidRPr="006F0ADC" w14:paraId="0DF5BA8C" w14:textId="77777777" w:rsidTr="00D412DB">
        <w:trPr>
          <w:trHeight w:val="450"/>
        </w:trPr>
        <w:tc>
          <w:tcPr>
            <w:tcW w:w="10430" w:type="dxa"/>
            <w:gridSpan w:val="3"/>
            <w:vMerge/>
            <w:vAlign w:val="center"/>
            <w:hideMark/>
          </w:tcPr>
          <w:p w14:paraId="154833BE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6F0ADC" w:rsidRPr="006F0ADC" w14:paraId="1B9EDE19" w14:textId="77777777" w:rsidTr="00D412DB">
        <w:trPr>
          <w:trHeight w:val="450"/>
        </w:trPr>
        <w:tc>
          <w:tcPr>
            <w:tcW w:w="10430" w:type="dxa"/>
            <w:gridSpan w:val="3"/>
            <w:vMerge/>
            <w:vAlign w:val="center"/>
            <w:hideMark/>
          </w:tcPr>
          <w:p w14:paraId="27023B04" w14:textId="77777777" w:rsidR="006F0ADC" w:rsidRPr="006F0ADC" w:rsidRDefault="006F0ADC" w:rsidP="006F0ADC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</w:tbl>
    <w:p w14:paraId="55B0365C" w14:textId="77777777" w:rsidR="00BB1220" w:rsidRPr="006F0ADC" w:rsidRDefault="00BB1220" w:rsidP="006F0ADC">
      <w:pPr>
        <w:spacing w:after="0"/>
        <w:rPr>
          <w:sz w:val="2"/>
          <w:szCs w:val="2"/>
        </w:rPr>
      </w:pPr>
    </w:p>
    <w:sectPr w:rsidR="00BB1220" w:rsidRPr="006F0ADC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EFCC" w14:textId="77777777" w:rsidR="00397A1B" w:rsidRDefault="00397A1B" w:rsidP="00025008">
      <w:pPr>
        <w:spacing w:after="0" w:line="240" w:lineRule="auto"/>
      </w:pPr>
      <w:r>
        <w:separator/>
      </w:r>
    </w:p>
  </w:endnote>
  <w:endnote w:type="continuationSeparator" w:id="0">
    <w:p w14:paraId="026E1908" w14:textId="77777777" w:rsidR="00397A1B" w:rsidRDefault="00397A1B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432E" w14:textId="77777777" w:rsidR="00397A1B" w:rsidRDefault="00397A1B" w:rsidP="00025008">
      <w:pPr>
        <w:spacing w:after="0" w:line="240" w:lineRule="auto"/>
      </w:pPr>
      <w:r>
        <w:separator/>
      </w:r>
    </w:p>
  </w:footnote>
  <w:footnote w:type="continuationSeparator" w:id="0">
    <w:p w14:paraId="6FB62811" w14:textId="77777777" w:rsidR="00397A1B" w:rsidRDefault="00397A1B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0FAFoIuJ8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C5563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97A1B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C75B3"/>
    <w:rsid w:val="005D6D20"/>
    <w:rsid w:val="005F0027"/>
    <w:rsid w:val="005F2A8E"/>
    <w:rsid w:val="005F2B1B"/>
    <w:rsid w:val="00614671"/>
    <w:rsid w:val="00620870"/>
    <w:rsid w:val="00681862"/>
    <w:rsid w:val="006B33D7"/>
    <w:rsid w:val="006F0ADC"/>
    <w:rsid w:val="00716AB3"/>
    <w:rsid w:val="00782B9B"/>
    <w:rsid w:val="0078624F"/>
    <w:rsid w:val="00786CCD"/>
    <w:rsid w:val="00787C6E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70E28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412DB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36D7-61E5-45DA-9E4C-22940C4F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19</cp:revision>
  <dcterms:created xsi:type="dcterms:W3CDTF">2020-03-30T12:09:00Z</dcterms:created>
  <dcterms:modified xsi:type="dcterms:W3CDTF">2020-06-28T12:43:00Z</dcterms:modified>
</cp:coreProperties>
</file>