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23F8A">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1584" behindDoc="1" locked="0" layoutInCell="0" allowOverlap="1">
            <wp:simplePos x="0" y="0"/>
            <wp:positionH relativeFrom="page">
              <wp:posOffset>7620</wp:posOffset>
            </wp:positionH>
            <wp:positionV relativeFrom="page">
              <wp:posOffset>0</wp:posOffset>
            </wp:positionV>
            <wp:extent cx="7545705" cy="163322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5705" cy="16332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354" w:lineRule="exact"/>
        <w:rPr>
          <w:rFonts w:ascii="Times New Roman" w:eastAsia="Times New Roman" w:hAnsi="Times New Roman"/>
          <w:sz w:val="24"/>
        </w:rPr>
      </w:pPr>
    </w:p>
    <w:p w:rsidR="00000000" w:rsidRDefault="00423F8A">
      <w:pPr>
        <w:spacing w:line="0" w:lineRule="atLeast"/>
        <w:rPr>
          <w:rFonts w:ascii="Impact" w:eastAsia="Impact" w:hAnsi="Impact"/>
          <w:b/>
          <w:color w:val="231F20"/>
          <w:sz w:val="72"/>
        </w:rPr>
      </w:pPr>
      <w:r>
        <w:rPr>
          <w:rFonts w:ascii="Impact" w:eastAsia="Impact" w:hAnsi="Impact"/>
          <w:b/>
          <w:color w:val="231F20"/>
          <w:sz w:val="72"/>
        </w:rPr>
        <w:t>Information is only valuable...</w:t>
      </w:r>
    </w:p>
    <w:p w:rsidR="00000000" w:rsidRDefault="00423F8A">
      <w:pPr>
        <w:spacing w:line="239" w:lineRule="auto"/>
        <w:rPr>
          <w:rFonts w:ascii="Arial" w:eastAsia="Arial" w:hAnsi="Arial"/>
          <w:color w:val="231F20"/>
          <w:sz w:val="48"/>
        </w:rPr>
      </w:pPr>
      <w:r>
        <w:rPr>
          <w:rFonts w:ascii="Arial" w:eastAsia="Arial" w:hAnsi="Arial"/>
          <w:color w:val="231F20"/>
          <w:sz w:val="48"/>
        </w:rPr>
        <w:t>If you can use it!</w:t>
      </w:r>
    </w:p>
    <w:p w:rsidR="00000000" w:rsidRDefault="00423F8A">
      <w:pPr>
        <w:spacing w:line="194" w:lineRule="exact"/>
        <w:rPr>
          <w:rFonts w:ascii="Times New Roman" w:eastAsia="Times New Roman" w:hAnsi="Times New Roman"/>
          <w:sz w:val="24"/>
        </w:rPr>
      </w:pPr>
    </w:p>
    <w:p w:rsidR="00000000" w:rsidRDefault="00423F8A">
      <w:pPr>
        <w:spacing w:line="243" w:lineRule="auto"/>
        <w:ind w:left="60"/>
        <w:jc w:val="both"/>
        <w:rPr>
          <w:rFonts w:ascii="Arial" w:eastAsia="Arial" w:hAnsi="Arial"/>
          <w:color w:val="231F20"/>
        </w:rPr>
      </w:pPr>
      <w:r>
        <w:rPr>
          <w:rFonts w:ascii="Arial" w:eastAsia="Arial" w:hAnsi="Arial"/>
          <w:color w:val="231F20"/>
        </w:rPr>
        <w:t>Managing information and creating bibliographies for research papers has always been a time-consuming, complex task, often involving the use of different systems and applications. RefWorks makes thi</w:t>
      </w:r>
      <w:r>
        <w:rPr>
          <w:rFonts w:ascii="Arial" w:eastAsia="Arial" w:hAnsi="Arial"/>
          <w:color w:val="231F20"/>
        </w:rPr>
        <w:t>s a problem of the past by providing solutions for research management, wirting and collaboration.</w:t>
      </w:r>
      <w:bookmarkStart w:id="1" w:name="_GoBack"/>
      <w:bookmarkEnd w:id="1"/>
    </w:p>
    <w:p w:rsidR="00000000" w:rsidRDefault="00423F8A">
      <w:pPr>
        <w:spacing w:line="261" w:lineRule="exact"/>
        <w:rPr>
          <w:rFonts w:ascii="Times New Roman" w:eastAsia="Times New Roman" w:hAnsi="Times New Roman"/>
          <w:sz w:val="24"/>
        </w:rPr>
      </w:pPr>
    </w:p>
    <w:p w:rsidR="00000000" w:rsidRDefault="00423F8A">
      <w:pPr>
        <w:spacing w:line="243" w:lineRule="auto"/>
        <w:ind w:left="60" w:right="20"/>
        <w:jc w:val="both"/>
        <w:rPr>
          <w:rFonts w:ascii="Arial" w:eastAsia="Arial" w:hAnsi="Arial"/>
          <w:color w:val="231F20"/>
        </w:rPr>
      </w:pPr>
      <w:r>
        <w:rPr>
          <w:rFonts w:ascii="Arial" w:eastAsia="Arial" w:hAnsi="Arial"/>
          <w:color w:val="231F20"/>
        </w:rPr>
        <w:t>RefWorks is a powerful web-based service, providing for the integration of the newest technologies to support researchers with effective tools. Users can ea</w:t>
      </w:r>
      <w:r>
        <w:rPr>
          <w:rFonts w:ascii="Arial" w:eastAsia="Arial" w:hAnsi="Arial"/>
          <w:color w:val="231F20"/>
        </w:rPr>
        <w:t>sily organize, access, and disseminate information within seconds --- offering global portability to today</w:t>
      </w:r>
      <w:r>
        <w:rPr>
          <w:rFonts w:ascii="Arial" w:eastAsia="Arial" w:hAnsi="Arial"/>
          <w:color w:val="231F20"/>
        </w:rPr>
        <w:t>’s modern researcher.</w:t>
      </w:r>
    </w:p>
    <w:p w:rsidR="00000000" w:rsidRDefault="00423F8A">
      <w:pPr>
        <w:spacing w:line="243" w:lineRule="auto"/>
        <w:ind w:left="60" w:right="20"/>
        <w:jc w:val="both"/>
        <w:rPr>
          <w:rFonts w:ascii="Arial" w:eastAsia="Arial" w:hAnsi="Arial"/>
          <w:color w:val="231F20"/>
        </w:rPr>
        <w:sectPr w:rsidR="00000000">
          <w:pgSz w:w="12240" w:h="15840"/>
          <w:pgMar w:top="1440" w:right="400" w:bottom="142" w:left="360" w:header="0" w:footer="0" w:gutter="0"/>
          <w:cols w:space="0" w:equalWidth="0">
            <w:col w:w="11480"/>
          </w:cols>
          <w:docGrid w:linePitch="360"/>
        </w:sect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00" w:lineRule="exact"/>
        <w:rPr>
          <w:rFonts w:ascii="Times New Roman" w:eastAsia="Times New Roman" w:hAnsi="Times New Roman"/>
          <w:sz w:val="24"/>
        </w:rPr>
      </w:pPr>
    </w:p>
    <w:p w:rsidR="00000000" w:rsidRDefault="00423F8A">
      <w:pPr>
        <w:spacing w:line="294" w:lineRule="exact"/>
        <w:rPr>
          <w:rFonts w:ascii="Times New Roman" w:eastAsia="Times New Roman" w:hAnsi="Times New Roman"/>
          <w:sz w:val="24"/>
        </w:rPr>
      </w:pPr>
    </w:p>
    <w:p w:rsidR="00000000" w:rsidRDefault="00423F8A">
      <w:pPr>
        <w:spacing w:line="0" w:lineRule="atLeast"/>
        <w:rPr>
          <w:rFonts w:ascii="Arial" w:eastAsia="Arial" w:hAnsi="Arial"/>
          <w:color w:val="FFFFFF"/>
          <w:sz w:val="22"/>
        </w:rPr>
      </w:pPr>
      <w:r>
        <w:rPr>
          <w:rFonts w:ascii="Arial" w:eastAsia="Arial" w:hAnsi="Arial"/>
          <w:color w:val="FFFFFF"/>
          <w:sz w:val="22"/>
        </w:rPr>
        <w:t>www.refworks.com</w:t>
      </w:r>
    </w:p>
    <w:p w:rsidR="00000000" w:rsidRDefault="00423F8A">
      <w:pPr>
        <w:spacing w:line="20" w:lineRule="exact"/>
        <w:rPr>
          <w:rFonts w:ascii="Times New Roman" w:eastAsia="Times New Roman" w:hAnsi="Times New Roman"/>
          <w:sz w:val="24"/>
        </w:rPr>
      </w:pPr>
      <w:r>
        <w:rPr>
          <w:rFonts w:ascii="Arial" w:eastAsia="Arial" w:hAnsi="Arial"/>
          <w:noProof/>
          <w:color w:val="FFFFFF"/>
          <w:sz w:val="22"/>
        </w:rPr>
        <w:drawing>
          <wp:anchor distT="0" distB="0" distL="114300" distR="114300" simplePos="0" relativeHeight="251652608" behindDoc="1" locked="0" layoutInCell="0" allowOverlap="1">
            <wp:simplePos x="0" y="0"/>
            <wp:positionH relativeFrom="column">
              <wp:posOffset>-634365</wp:posOffset>
            </wp:positionH>
            <wp:positionV relativeFrom="paragraph">
              <wp:posOffset>-5944870</wp:posOffset>
            </wp:positionV>
            <wp:extent cx="2565400" cy="601218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60121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23F8A">
      <w:pPr>
        <w:spacing w:line="161" w:lineRule="exact"/>
        <w:rPr>
          <w:rFonts w:ascii="Times New Roman" w:eastAsia="Times New Roman" w:hAnsi="Times New Roman"/>
          <w:sz w:val="24"/>
        </w:rPr>
      </w:pPr>
      <w:r>
        <w:rPr>
          <w:rFonts w:ascii="Times New Roman" w:eastAsia="Times New Roman" w:hAnsi="Times New Roman"/>
          <w:sz w:val="24"/>
        </w:rPr>
        <w:br w:type="column"/>
      </w:r>
    </w:p>
    <w:p w:rsidR="00000000" w:rsidRDefault="00423F8A">
      <w:pPr>
        <w:spacing w:line="248" w:lineRule="auto"/>
        <w:jc w:val="both"/>
        <w:rPr>
          <w:rFonts w:ascii="Arial" w:eastAsia="Arial" w:hAnsi="Arial"/>
          <w:color w:val="231F20"/>
        </w:rPr>
      </w:pPr>
      <w:r>
        <w:rPr>
          <w:rFonts w:ascii="Arial" w:eastAsia="Arial" w:hAnsi="Arial"/>
          <w:color w:val="231F20"/>
        </w:rPr>
        <w:t>RefWorks allows users to create personal databases and use t</w:t>
      </w:r>
      <w:r>
        <w:rPr>
          <w:rFonts w:ascii="Arial" w:eastAsia="Arial" w:hAnsi="Arial"/>
          <w:color w:val="231F20"/>
        </w:rPr>
        <w:t>hem for a variety of research activities. References are quickly and easily imported from text files, online databases, through RSS feeds or via the web. Users can automatically insert references from their database into their papers and generate formatted</w:t>
      </w:r>
      <w:r>
        <w:rPr>
          <w:rFonts w:ascii="Arial" w:eastAsia="Arial" w:hAnsi="Arial"/>
          <w:color w:val="231F20"/>
        </w:rPr>
        <w:t xml:space="preserve"> bibliographies and manu-scripts in instantly. In addition, RefWorks provides users with a quick and easy way to share their information amongst colleagues at their own institution or with other researchers globally.</w:t>
      </w:r>
    </w:p>
    <w:p w:rsidR="00000000" w:rsidRDefault="00423F8A">
      <w:pPr>
        <w:spacing w:line="243" w:lineRule="exact"/>
        <w:rPr>
          <w:rFonts w:ascii="Times New Roman" w:eastAsia="Times New Roman" w:hAnsi="Times New Roman"/>
          <w:sz w:val="24"/>
        </w:rPr>
      </w:pPr>
    </w:p>
    <w:p w:rsidR="00000000" w:rsidRDefault="00423F8A">
      <w:pPr>
        <w:spacing w:line="239" w:lineRule="auto"/>
        <w:rPr>
          <w:rFonts w:ascii="Arial" w:eastAsia="Arial" w:hAnsi="Arial"/>
          <w:b/>
          <w:color w:val="231F20"/>
        </w:rPr>
      </w:pPr>
      <w:r>
        <w:rPr>
          <w:rFonts w:ascii="Arial" w:eastAsia="Arial" w:hAnsi="Arial"/>
          <w:b/>
          <w:color w:val="231F20"/>
        </w:rPr>
        <w:t>Who Uses RefWorks?</w:t>
      </w:r>
    </w:p>
    <w:p w:rsidR="00000000" w:rsidRDefault="00423F8A">
      <w:pPr>
        <w:spacing w:line="265" w:lineRule="exact"/>
        <w:rPr>
          <w:rFonts w:ascii="Times New Roman" w:eastAsia="Times New Roman" w:hAnsi="Times New Roman"/>
          <w:sz w:val="24"/>
        </w:rPr>
      </w:pPr>
    </w:p>
    <w:p w:rsidR="00000000" w:rsidRDefault="00423F8A">
      <w:pPr>
        <w:spacing w:line="280" w:lineRule="auto"/>
        <w:jc w:val="both"/>
        <w:rPr>
          <w:rFonts w:ascii="Arial" w:eastAsia="Arial" w:hAnsi="Arial"/>
          <w:color w:val="231F20"/>
          <w:sz w:val="18"/>
        </w:rPr>
      </w:pPr>
      <w:r>
        <w:rPr>
          <w:rFonts w:ascii="Arial" w:eastAsia="Arial" w:hAnsi="Arial"/>
          <w:color w:val="231F20"/>
          <w:sz w:val="18"/>
        </w:rPr>
        <w:t>From researchers t</w:t>
      </w:r>
      <w:r>
        <w:rPr>
          <w:rFonts w:ascii="Arial" w:eastAsia="Arial" w:hAnsi="Arial"/>
          <w:color w:val="231F20"/>
          <w:sz w:val="18"/>
        </w:rPr>
        <w:t>o faculty to students, RefWorks supports all types of users throughout their careers. Only RefWorks provides immediate access to a research management system that combines the high performance features of a desk-top product with the full range of Web-based</w:t>
      </w:r>
      <w:r>
        <w:rPr>
          <w:rFonts w:ascii="Arial" w:eastAsia="Arial" w:hAnsi="Arial"/>
          <w:color w:val="231F20"/>
          <w:sz w:val="18"/>
        </w:rPr>
        <w:t xml:space="preserve"> functionality! If you could learn just ONE powerful, yet easy to use research management, writing and collaboration tool, wouldn</w:t>
      </w:r>
      <w:r>
        <w:rPr>
          <w:rFonts w:ascii="Arial" w:eastAsia="Arial" w:hAnsi="Arial"/>
          <w:color w:val="231F20"/>
          <w:sz w:val="18"/>
        </w:rPr>
        <w:t>’t you? With hundreds of thousands of users in over 700 organizations globally, RefWorks supports the needs of your organizatio</w:t>
      </w:r>
      <w:r>
        <w:rPr>
          <w:rFonts w:ascii="Arial" w:eastAsia="Arial" w:hAnsi="Arial"/>
          <w:color w:val="231F20"/>
          <w:sz w:val="18"/>
        </w:rPr>
        <w:t>ns ever demanding, diversified user population.</w:t>
      </w:r>
    </w:p>
    <w:p w:rsidR="00000000" w:rsidRDefault="00423F8A">
      <w:pPr>
        <w:spacing w:line="200" w:lineRule="exact"/>
        <w:rPr>
          <w:rFonts w:ascii="Times New Roman" w:eastAsia="Times New Roman" w:hAnsi="Times New Roman"/>
          <w:sz w:val="24"/>
        </w:rPr>
      </w:pPr>
    </w:p>
    <w:p w:rsidR="00000000" w:rsidRDefault="00423F8A">
      <w:pPr>
        <w:spacing w:line="334" w:lineRule="exact"/>
        <w:rPr>
          <w:rFonts w:ascii="Times New Roman" w:eastAsia="Times New Roman" w:hAnsi="Times New Roman"/>
          <w:sz w:val="24"/>
        </w:rPr>
      </w:pP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2760"/>
        <w:gridCol w:w="4340"/>
      </w:tblGrid>
      <w:tr w:rsidR="00000000">
        <w:trPr>
          <w:trHeight w:val="207"/>
        </w:trPr>
        <w:tc>
          <w:tcPr>
            <w:tcW w:w="2760" w:type="dxa"/>
            <w:shd w:val="clear" w:color="auto" w:fill="auto"/>
            <w:vAlign w:val="bottom"/>
          </w:tcPr>
          <w:p w:rsidR="00000000" w:rsidRDefault="00423F8A">
            <w:pPr>
              <w:spacing w:line="0" w:lineRule="atLeast"/>
              <w:ind w:left="380"/>
              <w:rPr>
                <w:rFonts w:ascii="Arial" w:eastAsia="Arial" w:hAnsi="Arial"/>
                <w:b/>
                <w:color w:val="231F20"/>
                <w:sz w:val="18"/>
              </w:rPr>
            </w:pPr>
            <w:r>
              <w:rPr>
                <w:rFonts w:ascii="Arial" w:eastAsia="Arial" w:hAnsi="Arial"/>
                <w:b/>
                <w:color w:val="231F20"/>
                <w:sz w:val="18"/>
              </w:rPr>
              <w:t>Users</w:t>
            </w:r>
          </w:p>
        </w:tc>
        <w:tc>
          <w:tcPr>
            <w:tcW w:w="4340" w:type="dxa"/>
            <w:shd w:val="clear" w:color="auto" w:fill="auto"/>
            <w:vAlign w:val="bottom"/>
          </w:tcPr>
          <w:p w:rsidR="00000000" w:rsidRDefault="00423F8A">
            <w:pPr>
              <w:spacing w:line="0" w:lineRule="atLeast"/>
              <w:ind w:left="500"/>
              <w:rPr>
                <w:rFonts w:ascii="Arial" w:eastAsia="Arial" w:hAnsi="Arial"/>
                <w:b/>
                <w:color w:val="231F20"/>
                <w:sz w:val="18"/>
              </w:rPr>
            </w:pPr>
            <w:r>
              <w:rPr>
                <w:rFonts w:ascii="Arial" w:eastAsia="Arial" w:hAnsi="Arial"/>
                <w:b/>
                <w:color w:val="231F20"/>
                <w:sz w:val="18"/>
              </w:rPr>
              <w:t>Types of Organizations</w:t>
            </w:r>
          </w:p>
        </w:tc>
      </w:tr>
      <w:tr w:rsidR="00000000">
        <w:trPr>
          <w:trHeight w:val="216"/>
        </w:trPr>
        <w:tc>
          <w:tcPr>
            <w:tcW w:w="2760" w:type="dxa"/>
            <w:shd w:val="clear" w:color="auto" w:fill="auto"/>
            <w:vAlign w:val="bottom"/>
          </w:tcPr>
          <w:p w:rsidR="00000000" w:rsidRDefault="00423F8A">
            <w:pPr>
              <w:spacing w:line="0" w:lineRule="atLeast"/>
              <w:ind w:left="380"/>
              <w:rPr>
                <w:rFonts w:ascii="Arial" w:eastAsia="Arial" w:hAnsi="Arial"/>
                <w:color w:val="231F20"/>
                <w:sz w:val="18"/>
              </w:rPr>
            </w:pPr>
            <w:r>
              <w:rPr>
                <w:rFonts w:ascii="Arial" w:eastAsia="Arial" w:hAnsi="Arial"/>
                <w:color w:val="231F20"/>
                <w:sz w:val="18"/>
              </w:rPr>
              <w:t>Researchers</w:t>
            </w:r>
          </w:p>
        </w:tc>
        <w:tc>
          <w:tcPr>
            <w:tcW w:w="4340" w:type="dxa"/>
            <w:shd w:val="clear" w:color="auto" w:fill="auto"/>
            <w:vAlign w:val="bottom"/>
          </w:tcPr>
          <w:p w:rsidR="00000000" w:rsidRDefault="00423F8A">
            <w:pPr>
              <w:spacing w:line="0" w:lineRule="atLeast"/>
              <w:ind w:left="500"/>
              <w:rPr>
                <w:rFonts w:ascii="Arial" w:eastAsia="Arial" w:hAnsi="Arial"/>
                <w:color w:val="231F20"/>
                <w:w w:val="97"/>
                <w:sz w:val="18"/>
              </w:rPr>
            </w:pPr>
            <w:r>
              <w:rPr>
                <w:rFonts w:ascii="Arial" w:eastAsia="Arial" w:hAnsi="Arial"/>
                <w:color w:val="231F20"/>
                <w:w w:val="97"/>
                <w:sz w:val="18"/>
              </w:rPr>
              <w:t>Academia, Government Agencies &amp; Corporations</w:t>
            </w:r>
          </w:p>
        </w:tc>
      </w:tr>
      <w:tr w:rsidR="00000000">
        <w:trPr>
          <w:trHeight w:val="216"/>
        </w:trPr>
        <w:tc>
          <w:tcPr>
            <w:tcW w:w="2760" w:type="dxa"/>
            <w:shd w:val="clear" w:color="auto" w:fill="auto"/>
            <w:vAlign w:val="bottom"/>
          </w:tcPr>
          <w:p w:rsidR="00000000" w:rsidRDefault="00423F8A">
            <w:pPr>
              <w:spacing w:line="0" w:lineRule="atLeast"/>
              <w:ind w:left="380"/>
              <w:rPr>
                <w:rFonts w:ascii="Arial" w:eastAsia="Arial" w:hAnsi="Arial"/>
                <w:color w:val="231F20"/>
                <w:sz w:val="18"/>
              </w:rPr>
            </w:pPr>
            <w:r>
              <w:rPr>
                <w:rFonts w:ascii="Arial" w:eastAsia="Arial" w:hAnsi="Arial"/>
                <w:color w:val="231F20"/>
                <w:sz w:val="18"/>
              </w:rPr>
              <w:t>Graduate Students</w:t>
            </w:r>
          </w:p>
        </w:tc>
        <w:tc>
          <w:tcPr>
            <w:tcW w:w="4340" w:type="dxa"/>
            <w:shd w:val="clear" w:color="auto" w:fill="auto"/>
            <w:vAlign w:val="bottom"/>
          </w:tcPr>
          <w:p w:rsidR="00000000" w:rsidRDefault="00423F8A">
            <w:pPr>
              <w:spacing w:line="0" w:lineRule="atLeast"/>
              <w:ind w:left="500"/>
              <w:rPr>
                <w:rFonts w:ascii="Arial" w:eastAsia="Arial" w:hAnsi="Arial"/>
                <w:color w:val="231F20"/>
                <w:sz w:val="18"/>
              </w:rPr>
            </w:pPr>
            <w:r>
              <w:rPr>
                <w:rFonts w:ascii="Arial" w:eastAsia="Arial" w:hAnsi="Arial"/>
                <w:color w:val="231F20"/>
                <w:sz w:val="18"/>
              </w:rPr>
              <w:t>Academia, Hospitals</w:t>
            </w:r>
          </w:p>
        </w:tc>
      </w:tr>
      <w:tr w:rsidR="00000000">
        <w:trPr>
          <w:trHeight w:val="216"/>
        </w:trPr>
        <w:tc>
          <w:tcPr>
            <w:tcW w:w="2760" w:type="dxa"/>
            <w:shd w:val="clear" w:color="auto" w:fill="auto"/>
            <w:vAlign w:val="bottom"/>
          </w:tcPr>
          <w:p w:rsidR="00000000" w:rsidRDefault="00423F8A">
            <w:pPr>
              <w:spacing w:line="0" w:lineRule="atLeast"/>
              <w:ind w:left="380"/>
              <w:rPr>
                <w:rFonts w:ascii="Arial" w:eastAsia="Arial" w:hAnsi="Arial"/>
                <w:color w:val="231F20"/>
                <w:sz w:val="18"/>
              </w:rPr>
            </w:pPr>
            <w:r>
              <w:rPr>
                <w:rFonts w:ascii="Arial" w:eastAsia="Arial" w:hAnsi="Arial"/>
                <w:color w:val="231F20"/>
                <w:sz w:val="18"/>
              </w:rPr>
              <w:t>Teaching Faculty</w:t>
            </w:r>
          </w:p>
        </w:tc>
        <w:tc>
          <w:tcPr>
            <w:tcW w:w="4340" w:type="dxa"/>
            <w:shd w:val="clear" w:color="auto" w:fill="auto"/>
            <w:vAlign w:val="bottom"/>
          </w:tcPr>
          <w:p w:rsidR="00000000" w:rsidRDefault="00423F8A">
            <w:pPr>
              <w:spacing w:line="0" w:lineRule="atLeast"/>
              <w:ind w:left="500"/>
              <w:rPr>
                <w:rFonts w:ascii="Arial" w:eastAsia="Arial" w:hAnsi="Arial"/>
                <w:color w:val="231F20"/>
                <w:sz w:val="18"/>
              </w:rPr>
            </w:pPr>
            <w:r>
              <w:rPr>
                <w:rFonts w:ascii="Arial" w:eastAsia="Arial" w:hAnsi="Arial"/>
                <w:color w:val="231F20"/>
                <w:sz w:val="18"/>
              </w:rPr>
              <w:t>Academia, Hospitals</w:t>
            </w:r>
          </w:p>
        </w:tc>
      </w:tr>
      <w:tr w:rsidR="00000000">
        <w:trPr>
          <w:trHeight w:val="216"/>
        </w:trPr>
        <w:tc>
          <w:tcPr>
            <w:tcW w:w="2760" w:type="dxa"/>
            <w:shd w:val="clear" w:color="auto" w:fill="auto"/>
            <w:vAlign w:val="bottom"/>
          </w:tcPr>
          <w:p w:rsidR="00000000" w:rsidRDefault="00423F8A">
            <w:pPr>
              <w:spacing w:line="0" w:lineRule="atLeast"/>
              <w:ind w:left="380"/>
              <w:rPr>
                <w:rFonts w:ascii="Arial" w:eastAsia="Arial" w:hAnsi="Arial"/>
                <w:color w:val="231F20"/>
                <w:sz w:val="18"/>
              </w:rPr>
            </w:pPr>
            <w:r>
              <w:rPr>
                <w:rFonts w:ascii="Arial" w:eastAsia="Arial" w:hAnsi="Arial"/>
                <w:color w:val="231F20"/>
                <w:sz w:val="18"/>
              </w:rPr>
              <w:t>Undergraduate Students</w:t>
            </w:r>
          </w:p>
        </w:tc>
        <w:tc>
          <w:tcPr>
            <w:tcW w:w="4340" w:type="dxa"/>
            <w:shd w:val="clear" w:color="auto" w:fill="auto"/>
            <w:vAlign w:val="bottom"/>
          </w:tcPr>
          <w:p w:rsidR="00000000" w:rsidRDefault="00423F8A">
            <w:pPr>
              <w:spacing w:line="0" w:lineRule="atLeast"/>
              <w:ind w:left="500"/>
              <w:rPr>
                <w:rFonts w:ascii="Arial" w:eastAsia="Arial" w:hAnsi="Arial"/>
                <w:color w:val="231F20"/>
                <w:sz w:val="18"/>
              </w:rPr>
            </w:pPr>
            <w:r>
              <w:rPr>
                <w:rFonts w:ascii="Arial" w:eastAsia="Arial" w:hAnsi="Arial"/>
                <w:color w:val="231F20"/>
                <w:sz w:val="18"/>
              </w:rPr>
              <w:t>Academia</w:t>
            </w:r>
          </w:p>
        </w:tc>
      </w:tr>
      <w:tr w:rsidR="00000000">
        <w:trPr>
          <w:trHeight w:val="216"/>
        </w:trPr>
        <w:tc>
          <w:tcPr>
            <w:tcW w:w="2760" w:type="dxa"/>
            <w:shd w:val="clear" w:color="auto" w:fill="auto"/>
            <w:vAlign w:val="bottom"/>
          </w:tcPr>
          <w:p w:rsidR="00000000" w:rsidRDefault="00423F8A">
            <w:pPr>
              <w:spacing w:line="0" w:lineRule="atLeast"/>
              <w:ind w:left="380"/>
              <w:rPr>
                <w:rFonts w:ascii="Arial" w:eastAsia="Arial" w:hAnsi="Arial"/>
                <w:color w:val="231F20"/>
                <w:sz w:val="18"/>
              </w:rPr>
            </w:pPr>
            <w:r>
              <w:rPr>
                <w:rFonts w:ascii="Arial" w:eastAsia="Arial" w:hAnsi="Arial"/>
                <w:color w:val="231F20"/>
                <w:sz w:val="18"/>
              </w:rPr>
              <w:t>Libraria</w:t>
            </w:r>
            <w:r>
              <w:rPr>
                <w:rFonts w:ascii="Arial" w:eastAsia="Arial" w:hAnsi="Arial"/>
                <w:color w:val="231F20"/>
                <w:sz w:val="18"/>
              </w:rPr>
              <w:t>ns</w:t>
            </w:r>
          </w:p>
        </w:tc>
        <w:tc>
          <w:tcPr>
            <w:tcW w:w="4340" w:type="dxa"/>
            <w:shd w:val="clear" w:color="auto" w:fill="auto"/>
            <w:vAlign w:val="bottom"/>
          </w:tcPr>
          <w:p w:rsidR="00000000" w:rsidRDefault="00423F8A">
            <w:pPr>
              <w:spacing w:line="0" w:lineRule="atLeast"/>
              <w:ind w:left="500"/>
              <w:rPr>
                <w:rFonts w:ascii="Arial" w:eastAsia="Arial" w:hAnsi="Arial"/>
                <w:color w:val="231F20"/>
                <w:sz w:val="18"/>
              </w:rPr>
            </w:pPr>
            <w:r>
              <w:rPr>
                <w:rFonts w:ascii="Arial" w:eastAsia="Arial" w:hAnsi="Arial"/>
                <w:color w:val="231F20"/>
                <w:sz w:val="18"/>
              </w:rPr>
              <w:t>All of the above!</w:t>
            </w:r>
          </w:p>
        </w:tc>
      </w:tr>
      <w:tr w:rsidR="00000000">
        <w:trPr>
          <w:trHeight w:val="662"/>
        </w:trPr>
        <w:tc>
          <w:tcPr>
            <w:tcW w:w="2760" w:type="dxa"/>
            <w:shd w:val="clear" w:color="auto" w:fill="auto"/>
            <w:vAlign w:val="bottom"/>
          </w:tcPr>
          <w:p w:rsidR="00000000" w:rsidRDefault="00423F8A">
            <w:pPr>
              <w:spacing w:line="0" w:lineRule="atLeast"/>
              <w:rPr>
                <w:rFonts w:ascii="Times New Roman" w:eastAsia="Times New Roman" w:hAnsi="Times New Roman"/>
                <w:sz w:val="24"/>
              </w:rPr>
            </w:pPr>
          </w:p>
        </w:tc>
        <w:tc>
          <w:tcPr>
            <w:tcW w:w="4340" w:type="dxa"/>
            <w:shd w:val="clear" w:color="auto" w:fill="auto"/>
            <w:vAlign w:val="bottom"/>
          </w:tcPr>
          <w:p w:rsidR="00000000" w:rsidRDefault="00423F8A">
            <w:pPr>
              <w:spacing w:line="0" w:lineRule="atLeast"/>
              <w:rPr>
                <w:rFonts w:ascii="Times New Roman" w:eastAsia="Times New Roman" w:hAnsi="Times New Roman"/>
                <w:sz w:val="24"/>
              </w:rPr>
            </w:pPr>
          </w:p>
        </w:tc>
      </w:tr>
      <w:tr w:rsidR="00000000">
        <w:trPr>
          <w:trHeight w:val="320"/>
        </w:trPr>
        <w:tc>
          <w:tcPr>
            <w:tcW w:w="2760" w:type="dxa"/>
            <w:shd w:val="clear" w:color="auto" w:fill="DEAA26"/>
            <w:vAlign w:val="bottom"/>
          </w:tcPr>
          <w:p w:rsidR="00000000" w:rsidRDefault="00423F8A">
            <w:pPr>
              <w:spacing w:line="0" w:lineRule="atLeast"/>
              <w:rPr>
                <w:rFonts w:ascii="Times New Roman" w:eastAsia="Times New Roman" w:hAnsi="Times New Roman"/>
                <w:sz w:val="24"/>
              </w:rPr>
            </w:pPr>
          </w:p>
        </w:tc>
        <w:tc>
          <w:tcPr>
            <w:tcW w:w="4340" w:type="dxa"/>
            <w:shd w:val="clear" w:color="auto" w:fill="DEAA26"/>
            <w:vAlign w:val="bottom"/>
          </w:tcPr>
          <w:p w:rsidR="00000000" w:rsidRDefault="00423F8A">
            <w:pPr>
              <w:spacing w:line="0" w:lineRule="atLeast"/>
              <w:rPr>
                <w:rFonts w:ascii="Times New Roman" w:eastAsia="Times New Roman" w:hAnsi="Times New Roman"/>
                <w:sz w:val="24"/>
              </w:rPr>
            </w:pPr>
          </w:p>
        </w:tc>
      </w:tr>
    </w:tbl>
    <w:p w:rsidR="00000000" w:rsidRDefault="00423F8A">
      <w:pPr>
        <w:spacing w:line="202"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3632" behindDoc="1" locked="0" layoutInCell="0" allowOverlap="1">
                <wp:simplePos x="0" y="0"/>
                <wp:positionH relativeFrom="column">
                  <wp:posOffset>25400</wp:posOffset>
                </wp:positionH>
                <wp:positionV relativeFrom="paragraph">
                  <wp:posOffset>-215900</wp:posOffset>
                </wp:positionV>
                <wp:extent cx="0" cy="1862455"/>
                <wp:effectExtent l="6350" t="12065" r="12700"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2455"/>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6FF"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2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" o:allowincell="f" strokecolor="#231f20" strokeweight="1pt"/>
            </w:pict>
          </mc:Fallback>
        </mc:AlternateContent>
      </w:r>
      <w:r>
        <w:rPr>
          <w:rFonts w:ascii="Times New Roman" w:eastAsia="Times New Roman" w:hAnsi="Times New Roman"/>
          <w:noProof/>
          <w:sz w:val="24"/>
        </w:rPr>
        <mc:AlternateContent>
          <mc:Choice Requires="wps">
            <w:drawing>
              <wp:anchor distT="0" distB="0" distL="114300" distR="114300" simplePos="0" relativeHeight="251654656" behindDoc="1" locked="0" layoutInCell="0" allowOverlap="1">
                <wp:simplePos x="0" y="0"/>
                <wp:positionH relativeFrom="column">
                  <wp:posOffset>19050</wp:posOffset>
                </wp:positionH>
                <wp:positionV relativeFrom="paragraph">
                  <wp:posOffset>-209550</wp:posOffset>
                </wp:positionV>
                <wp:extent cx="4533900" cy="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54C5F"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5pt" to="3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" o:allowincell="f" strokecolor="#231f20" strokeweight="1pt"/>
            </w:pict>
          </mc:Fallback>
        </mc:AlternateContent>
      </w:r>
      <w:r>
        <w:rPr>
          <w:rFonts w:ascii="Times New Roman" w:eastAsia="Times New Roman" w:hAnsi="Times New Roman"/>
          <w:noProof/>
          <w:sz w:val="24"/>
        </w:rPr>
        <mc:AlternateContent>
          <mc:Choice Requires="wps">
            <w:drawing>
              <wp:anchor distT="0" distB="0" distL="114300" distR="114300" simplePos="0" relativeHeight="251655680" behindDoc="1" locked="0" layoutInCell="0" allowOverlap="1">
                <wp:simplePos x="0" y="0"/>
                <wp:positionH relativeFrom="column">
                  <wp:posOffset>4546600</wp:posOffset>
                </wp:positionH>
                <wp:positionV relativeFrom="paragraph">
                  <wp:posOffset>-215900</wp:posOffset>
                </wp:positionV>
                <wp:extent cx="0" cy="1862455"/>
                <wp:effectExtent l="12700" t="12065" r="635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2455"/>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E3AA3"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7pt" to="358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" o:allowincell="f" strokecolor="#231f20" strokeweight="1pt"/>
            </w:pict>
          </mc:Fallback>
        </mc:AlternateContent>
      </w:r>
      <w:r>
        <w:rPr>
          <w:rFonts w:ascii="Times New Roman" w:eastAsia="Times New Roman" w:hAnsi="Times New Roman"/>
          <w:noProof/>
          <w:sz w:val="24"/>
        </w:rPr>
        <mc:AlternateContent>
          <mc:Choice Requires="wps">
            <w:drawing>
              <wp:anchor distT="0" distB="0" distL="114300" distR="114300" simplePos="0" relativeHeight="251656704" behindDoc="1" locked="0" layoutInCell="0" allowOverlap="1">
                <wp:simplePos x="0" y="0"/>
                <wp:positionH relativeFrom="column">
                  <wp:posOffset>19050</wp:posOffset>
                </wp:positionH>
                <wp:positionV relativeFrom="paragraph">
                  <wp:posOffset>1640205</wp:posOffset>
                </wp:positionV>
                <wp:extent cx="4533900" cy="0"/>
                <wp:effectExtent l="9525" t="10795" r="952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77AB"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9.15pt" to="358.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" o:allowincell="f" strokecolor="#231f20" strokeweight="1pt"/>
            </w:pict>
          </mc:Fallback>
        </mc:AlternateContent>
      </w:r>
    </w:p>
    <w:p w:rsidR="00000000" w:rsidRDefault="00423F8A">
      <w:pPr>
        <w:spacing w:line="283" w:lineRule="auto"/>
        <w:ind w:left="340" w:right="420"/>
        <w:jc w:val="center"/>
        <w:rPr>
          <w:rFonts w:ascii="Arial" w:eastAsia="Arial" w:hAnsi="Arial"/>
          <w:b/>
          <w:color w:val="231F20"/>
          <w:sz w:val="18"/>
        </w:rPr>
      </w:pPr>
      <w:r>
        <w:rPr>
          <w:rFonts w:ascii="Arial" w:eastAsia="Arial" w:hAnsi="Arial"/>
          <w:b/>
          <w:color w:val="231F20"/>
          <w:sz w:val="18"/>
        </w:rPr>
        <w:t>“I have used reference database software for many years. RefWorks is the most intuitive and least problematic of any software that I have used. It permits me to capture the reference information for the online resources mor</w:t>
      </w:r>
      <w:r>
        <w:rPr>
          <w:rFonts w:ascii="Arial" w:eastAsia="Arial" w:hAnsi="Arial"/>
          <w:b/>
          <w:color w:val="231F20"/>
          <w:sz w:val="18"/>
        </w:rPr>
        <w:t>e effectively than other tools. I have found RefWorks invaluable!</w:t>
      </w:r>
      <w:r>
        <w:rPr>
          <w:rFonts w:ascii="Arial" w:eastAsia="Arial" w:hAnsi="Arial"/>
          <w:b/>
          <w:color w:val="231F20"/>
          <w:sz w:val="18"/>
        </w:rPr>
        <w:t>”</w:t>
      </w:r>
    </w:p>
    <w:p w:rsidR="00000000" w:rsidRDefault="00423F8A">
      <w:pPr>
        <w:spacing w:line="346" w:lineRule="exact"/>
        <w:rPr>
          <w:rFonts w:ascii="Times New Roman" w:eastAsia="Times New Roman" w:hAnsi="Times New Roman"/>
          <w:sz w:val="24"/>
        </w:rPr>
      </w:pPr>
      <w:r>
        <w:rPr>
          <w:rFonts w:ascii="Arial" w:eastAsia="Arial" w:hAnsi="Arial"/>
          <w:b/>
          <w:noProof/>
          <w:color w:val="231F20"/>
          <w:sz w:val="18"/>
        </w:rPr>
        <mc:AlternateContent>
          <mc:Choice Requires="wps">
            <w:drawing>
              <wp:anchor distT="0" distB="0" distL="114300" distR="114300" simplePos="0" relativeHeight="251657728" behindDoc="1" locked="0" layoutInCell="0" allowOverlap="1">
                <wp:simplePos x="0" y="0"/>
                <wp:positionH relativeFrom="column">
                  <wp:posOffset>241300</wp:posOffset>
                </wp:positionH>
                <wp:positionV relativeFrom="paragraph">
                  <wp:posOffset>106680</wp:posOffset>
                </wp:positionV>
                <wp:extent cx="4102100" cy="0"/>
                <wp:effectExtent l="12700" t="6350" r="952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12699">
                          <a:solidFill>
                            <a:srgbClr val="3B5E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C4D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4pt" to="34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" o:allowincell="f" strokecolor="#3b5ea3" strokeweight=".35275mm"/>
            </w:pict>
          </mc:Fallback>
        </mc:AlternateContent>
      </w:r>
    </w:p>
    <w:p w:rsidR="00000000" w:rsidRDefault="00423F8A">
      <w:pPr>
        <w:spacing w:line="239" w:lineRule="auto"/>
        <w:ind w:left="3220"/>
        <w:rPr>
          <w:rFonts w:ascii="Arial" w:eastAsia="Arial" w:hAnsi="Arial"/>
          <w:b/>
          <w:color w:val="231F20"/>
          <w:sz w:val="16"/>
        </w:rPr>
      </w:pPr>
      <w:r>
        <w:rPr>
          <w:rFonts w:ascii="Arial" w:eastAsia="Arial" w:hAnsi="Arial"/>
          <w:b/>
          <w:color w:val="231F20"/>
          <w:sz w:val="16"/>
        </w:rPr>
        <w:t>Jeff Olsen</w:t>
      </w:r>
    </w:p>
    <w:p w:rsidR="00000000" w:rsidRDefault="00423F8A">
      <w:pPr>
        <w:spacing w:line="9" w:lineRule="exact"/>
        <w:rPr>
          <w:rFonts w:ascii="Times New Roman" w:eastAsia="Times New Roman" w:hAnsi="Times New Roman"/>
          <w:sz w:val="24"/>
        </w:rPr>
      </w:pPr>
    </w:p>
    <w:p w:rsidR="00000000" w:rsidRDefault="00423F8A">
      <w:pPr>
        <w:spacing w:line="0" w:lineRule="atLeast"/>
        <w:ind w:left="1640"/>
        <w:rPr>
          <w:rFonts w:ascii="Arial" w:eastAsia="Arial" w:hAnsi="Arial"/>
          <w:b/>
          <w:color w:val="231F20"/>
          <w:sz w:val="16"/>
        </w:rPr>
      </w:pPr>
      <w:r>
        <w:rPr>
          <w:rFonts w:ascii="Arial" w:eastAsia="Arial" w:hAnsi="Arial"/>
          <w:b/>
          <w:color w:val="231F20"/>
          <w:sz w:val="16"/>
        </w:rPr>
        <w:t>Associate Vice President of Online Learning &amp; Services</w:t>
      </w:r>
    </w:p>
    <w:p w:rsidR="00000000" w:rsidRDefault="00423F8A">
      <w:pPr>
        <w:spacing w:line="8" w:lineRule="exact"/>
        <w:rPr>
          <w:rFonts w:ascii="Times New Roman" w:eastAsia="Times New Roman" w:hAnsi="Times New Roman"/>
          <w:sz w:val="24"/>
        </w:rPr>
      </w:pPr>
    </w:p>
    <w:p w:rsidR="00000000" w:rsidRDefault="00423F8A">
      <w:pPr>
        <w:spacing w:line="0" w:lineRule="atLeast"/>
        <w:ind w:left="2000"/>
        <w:rPr>
          <w:rFonts w:ascii="Arial" w:eastAsia="Arial" w:hAnsi="Arial"/>
          <w:b/>
          <w:color w:val="231F20"/>
          <w:sz w:val="16"/>
        </w:rPr>
      </w:pPr>
      <w:r>
        <w:rPr>
          <w:rFonts w:ascii="Arial" w:eastAsia="Arial" w:hAnsi="Arial"/>
          <w:b/>
          <w:color w:val="231F20"/>
          <w:sz w:val="16"/>
        </w:rPr>
        <w:t>Director of Library and Information Sciences</w:t>
      </w:r>
    </w:p>
    <w:p w:rsidR="00000000" w:rsidRDefault="00423F8A">
      <w:pPr>
        <w:spacing w:line="6" w:lineRule="exact"/>
        <w:rPr>
          <w:rFonts w:ascii="Times New Roman" w:eastAsia="Times New Roman" w:hAnsi="Times New Roman"/>
          <w:sz w:val="24"/>
        </w:rPr>
      </w:pPr>
    </w:p>
    <w:p w:rsidR="00000000" w:rsidRDefault="00423F8A">
      <w:pPr>
        <w:spacing w:line="239" w:lineRule="auto"/>
        <w:ind w:left="2700"/>
        <w:rPr>
          <w:rFonts w:ascii="Arial" w:eastAsia="Arial" w:hAnsi="Arial"/>
          <w:b/>
          <w:color w:val="231F20"/>
          <w:sz w:val="16"/>
        </w:rPr>
      </w:pPr>
      <w:r>
        <w:rPr>
          <w:rFonts w:ascii="Arial" w:eastAsia="Arial" w:hAnsi="Arial"/>
          <w:b/>
          <w:color w:val="231F20"/>
          <w:sz w:val="16"/>
        </w:rPr>
        <w:t>St John's University, USA</w:t>
      </w:r>
    </w:p>
    <w:p w:rsidR="00000000" w:rsidRDefault="00423F8A">
      <w:pPr>
        <w:spacing w:line="239" w:lineRule="auto"/>
        <w:ind w:left="2700"/>
        <w:rPr>
          <w:rFonts w:ascii="Arial" w:eastAsia="Arial" w:hAnsi="Arial"/>
          <w:b/>
          <w:color w:val="231F20"/>
          <w:sz w:val="16"/>
        </w:rPr>
        <w:sectPr w:rsidR="00000000">
          <w:type w:val="continuous"/>
          <w:pgSz w:w="12240" w:h="15840"/>
          <w:pgMar w:top="1440" w:right="360" w:bottom="142" w:left="1380" w:header="0" w:footer="0" w:gutter="0"/>
          <w:cols w:num="2" w:space="0" w:equalWidth="0">
            <w:col w:w="1920" w:space="1380"/>
            <w:col w:w="7200"/>
          </w:cols>
          <w:docGrid w:linePitch="360"/>
        </w:sectPr>
      </w:pPr>
    </w:p>
    <w:p w:rsidR="00000000" w:rsidRDefault="00423F8A">
      <w:pPr>
        <w:spacing w:line="200" w:lineRule="exact"/>
        <w:rPr>
          <w:rFonts w:ascii="Times New Roman" w:eastAsia="Times New Roman" w:hAnsi="Times New Roman"/>
        </w:rPr>
      </w:pPr>
      <w:bookmarkStart w:id="2" w:name="page2"/>
      <w:bookmarkEnd w:id="2"/>
      <w:r>
        <w:rPr>
          <w:rFonts w:ascii="Arial" w:eastAsia="Arial" w:hAnsi="Arial"/>
          <w:b/>
          <w:noProof/>
          <w:color w:val="231F20"/>
          <w:sz w:val="16"/>
        </w:rPr>
        <w:lastRenderedPageBreak/>
        <w:drawing>
          <wp:anchor distT="0" distB="0" distL="114300" distR="114300" simplePos="0" relativeHeight="251658752" behindDoc="1" locked="0" layoutInCell="0" allowOverlap="1" wp14:anchorId="368320FD" wp14:editId="5F955FDA">
            <wp:simplePos x="0" y="0"/>
            <wp:positionH relativeFrom="page">
              <wp:posOffset>245745</wp:posOffset>
            </wp:positionH>
            <wp:positionV relativeFrom="page">
              <wp:posOffset>1569720</wp:posOffset>
            </wp:positionV>
            <wp:extent cx="3738880" cy="4362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8880" cy="436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231F20"/>
          <w:sz w:val="16"/>
        </w:rPr>
        <w:drawing>
          <wp:anchor distT="0" distB="0" distL="114300" distR="114300" simplePos="0" relativeHeight="251659776" behindDoc="1" locked="0" layoutInCell="0" allowOverlap="1" wp14:anchorId="008B1527" wp14:editId="72B71C4E">
            <wp:simplePos x="0" y="0"/>
            <wp:positionH relativeFrom="page">
              <wp:posOffset>132715</wp:posOffset>
            </wp:positionH>
            <wp:positionV relativeFrom="page">
              <wp:posOffset>260350</wp:posOffset>
            </wp:positionV>
            <wp:extent cx="3586480" cy="850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86480" cy="850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231F20"/>
          <w:sz w:val="16"/>
        </w:rPr>
        <w:drawing>
          <wp:anchor distT="0" distB="0" distL="114300" distR="114300" simplePos="0" relativeHeight="251660800" behindDoc="1" locked="0" layoutInCell="0" allowOverlap="1" wp14:anchorId="75C5E3CE" wp14:editId="43C14ACD">
            <wp:simplePos x="0" y="0"/>
            <wp:positionH relativeFrom="page">
              <wp:posOffset>0</wp:posOffset>
            </wp:positionH>
            <wp:positionV relativeFrom="page">
              <wp:posOffset>1388110</wp:posOffset>
            </wp:positionV>
            <wp:extent cx="7772400" cy="27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27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317" w:lineRule="exact"/>
        <w:rPr>
          <w:rFonts w:ascii="Times New Roman" w:eastAsia="Times New Roman" w:hAnsi="Times New Roman"/>
        </w:rPr>
      </w:pPr>
    </w:p>
    <w:p w:rsidR="00000000" w:rsidRDefault="00423F8A">
      <w:pPr>
        <w:spacing w:line="239" w:lineRule="auto"/>
        <w:rPr>
          <w:rFonts w:ascii="Arial" w:eastAsia="Arial" w:hAnsi="Arial"/>
          <w:b/>
          <w:color w:val="FC0011"/>
          <w:sz w:val="22"/>
        </w:rPr>
      </w:pPr>
      <w:r>
        <w:rPr>
          <w:rFonts w:ascii="Arial" w:eastAsia="Arial" w:hAnsi="Arial"/>
          <w:b/>
          <w:color w:val="FC0011"/>
          <w:sz w:val="22"/>
        </w:rPr>
        <w:t>1. NO SPECIAL SOFTWARE REQUIRED</w:t>
      </w:r>
    </w:p>
    <w:p w:rsidR="00000000" w:rsidRDefault="00423F8A">
      <w:pPr>
        <w:spacing w:line="21" w:lineRule="exact"/>
        <w:rPr>
          <w:rFonts w:ascii="Times New Roman" w:eastAsia="Times New Roman" w:hAnsi="Times New Roman"/>
        </w:rPr>
      </w:pPr>
    </w:p>
    <w:p w:rsidR="00000000" w:rsidRDefault="00423F8A">
      <w:pPr>
        <w:spacing w:line="243" w:lineRule="auto"/>
        <w:ind w:right="20"/>
        <w:jc w:val="both"/>
        <w:rPr>
          <w:rFonts w:ascii="Arial" w:eastAsia="Arial" w:hAnsi="Arial"/>
        </w:rPr>
      </w:pPr>
      <w:r>
        <w:rPr>
          <w:rFonts w:ascii="Arial" w:eastAsia="Arial" w:hAnsi="Arial"/>
        </w:rPr>
        <w:t>R</w:t>
      </w:r>
      <w:r>
        <w:rPr>
          <w:rFonts w:ascii="Arial" w:eastAsia="Arial" w:hAnsi="Arial"/>
        </w:rPr>
        <w:t>efWorks is a Web-based service that can be used with any major Web browser on any platform. No need to load program software on individual machines.</w:t>
      </w:r>
    </w:p>
    <w:p w:rsidR="00000000" w:rsidRDefault="00423F8A">
      <w:pPr>
        <w:spacing w:line="264" w:lineRule="exact"/>
        <w:rPr>
          <w:rFonts w:ascii="Times New Roman" w:eastAsia="Times New Roman" w:hAnsi="Times New Roman"/>
        </w:rPr>
      </w:pPr>
    </w:p>
    <w:p w:rsidR="00000000" w:rsidRDefault="00423F8A">
      <w:pPr>
        <w:numPr>
          <w:ilvl w:val="0"/>
          <w:numId w:val="1"/>
        </w:numPr>
        <w:tabs>
          <w:tab w:val="left" w:pos="260"/>
        </w:tabs>
        <w:spacing w:line="0" w:lineRule="atLeast"/>
        <w:ind w:left="260" w:hanging="260"/>
        <w:jc w:val="both"/>
        <w:rPr>
          <w:rFonts w:ascii="Arial" w:eastAsia="Arial" w:hAnsi="Arial"/>
          <w:b/>
          <w:color w:val="FC0011"/>
          <w:sz w:val="21"/>
        </w:rPr>
      </w:pPr>
      <w:r>
        <w:rPr>
          <w:rFonts w:ascii="Arial" w:eastAsia="Arial" w:hAnsi="Arial"/>
          <w:b/>
          <w:color w:val="FC0011"/>
          <w:sz w:val="21"/>
        </w:rPr>
        <w:t>PORTABILITY ---- ACCESSIBLE ANYTIME, NEARLY</w:t>
      </w:r>
    </w:p>
    <w:p w:rsidR="00000000" w:rsidRDefault="00423F8A">
      <w:pPr>
        <w:spacing w:line="11" w:lineRule="exact"/>
        <w:rPr>
          <w:rFonts w:ascii="Arial" w:eastAsia="Arial" w:hAnsi="Arial"/>
          <w:b/>
          <w:color w:val="FC0011"/>
          <w:sz w:val="21"/>
        </w:rPr>
      </w:pPr>
    </w:p>
    <w:p w:rsidR="00000000" w:rsidRDefault="00423F8A">
      <w:pPr>
        <w:spacing w:line="239" w:lineRule="auto"/>
        <w:jc w:val="both"/>
        <w:rPr>
          <w:rFonts w:ascii="Arial" w:eastAsia="Arial" w:hAnsi="Arial"/>
          <w:b/>
          <w:color w:val="FC0011"/>
          <w:sz w:val="22"/>
        </w:rPr>
      </w:pPr>
      <w:r>
        <w:rPr>
          <w:rFonts w:ascii="Arial" w:eastAsia="Arial" w:hAnsi="Arial"/>
          <w:b/>
          <w:color w:val="FC0011"/>
          <w:sz w:val="22"/>
        </w:rPr>
        <w:t>ANYWHERE</w:t>
      </w:r>
    </w:p>
    <w:p w:rsidR="00000000" w:rsidRDefault="00423F8A">
      <w:pPr>
        <w:spacing w:line="20" w:lineRule="exact"/>
        <w:rPr>
          <w:rFonts w:ascii="Arial" w:eastAsia="Arial" w:hAnsi="Arial"/>
          <w:b/>
          <w:color w:val="FC0011"/>
          <w:sz w:val="21"/>
        </w:rPr>
      </w:pPr>
    </w:p>
    <w:p w:rsidR="00000000" w:rsidRDefault="00423F8A">
      <w:pPr>
        <w:spacing w:line="243" w:lineRule="auto"/>
        <w:ind w:right="80"/>
        <w:rPr>
          <w:rFonts w:ascii="Arial" w:eastAsia="Arial" w:hAnsi="Arial"/>
        </w:rPr>
      </w:pPr>
      <w:r>
        <w:rPr>
          <w:rFonts w:ascii="Arial" w:eastAsia="Arial" w:hAnsi="Arial"/>
        </w:rPr>
        <w:t xml:space="preserve">Users can access RefWorks any time of the day from </w:t>
      </w:r>
      <w:r>
        <w:rPr>
          <w:rFonts w:ascii="Arial" w:eastAsia="Arial" w:hAnsi="Arial"/>
        </w:rPr>
        <w:t>any Internet-connected computer. No need to limit access to a specific desk-top, at a specific location.</w:t>
      </w:r>
    </w:p>
    <w:p w:rsidR="00000000" w:rsidRDefault="00423F8A">
      <w:pPr>
        <w:spacing w:line="252" w:lineRule="exact"/>
        <w:rPr>
          <w:rFonts w:ascii="Arial" w:eastAsia="Arial" w:hAnsi="Arial"/>
          <w:b/>
          <w:color w:val="FC0011"/>
          <w:sz w:val="21"/>
        </w:rPr>
      </w:pPr>
    </w:p>
    <w:p w:rsidR="00000000" w:rsidRDefault="00423F8A">
      <w:pPr>
        <w:numPr>
          <w:ilvl w:val="0"/>
          <w:numId w:val="1"/>
        </w:numPr>
        <w:tabs>
          <w:tab w:val="left" w:pos="260"/>
        </w:tabs>
        <w:spacing w:line="0" w:lineRule="atLeast"/>
        <w:ind w:left="260" w:hanging="260"/>
        <w:jc w:val="both"/>
        <w:rPr>
          <w:rFonts w:ascii="Arial" w:eastAsia="Arial" w:hAnsi="Arial"/>
          <w:b/>
          <w:color w:val="FC0011"/>
          <w:sz w:val="22"/>
        </w:rPr>
      </w:pPr>
      <w:r>
        <w:rPr>
          <w:rFonts w:ascii="Arial" w:eastAsia="Arial" w:hAnsi="Arial"/>
          <w:b/>
          <w:color w:val="FC0011"/>
          <w:sz w:val="22"/>
        </w:rPr>
        <w:t>MACHINE INDEPENDENCE</w:t>
      </w:r>
    </w:p>
    <w:p w:rsidR="00000000" w:rsidRDefault="00423F8A">
      <w:pPr>
        <w:spacing w:line="20" w:lineRule="exact"/>
        <w:rPr>
          <w:rFonts w:ascii="Times New Roman" w:eastAsia="Times New Roman" w:hAnsi="Times New Roman"/>
        </w:rPr>
      </w:pPr>
    </w:p>
    <w:p w:rsidR="00000000" w:rsidRDefault="00423F8A">
      <w:pPr>
        <w:spacing w:line="238" w:lineRule="auto"/>
        <w:ind w:right="700"/>
        <w:rPr>
          <w:rFonts w:ascii="Arial" w:eastAsia="Arial" w:hAnsi="Arial"/>
        </w:rPr>
      </w:pPr>
      <w:r>
        <w:rPr>
          <w:rFonts w:ascii="Arial" w:eastAsia="Arial" w:hAnsi="Arial"/>
        </w:rPr>
        <w:t>RefWorks is compatible with multiple platforms including Windows, Mac, UNIX and Linux.</w:t>
      </w:r>
    </w:p>
    <w:p w:rsidR="00000000" w:rsidRDefault="00423F8A">
      <w:pPr>
        <w:spacing w:line="255" w:lineRule="exact"/>
        <w:rPr>
          <w:rFonts w:ascii="Times New Roman" w:eastAsia="Times New Roman" w:hAnsi="Times New Roman"/>
        </w:rPr>
      </w:pPr>
    </w:p>
    <w:p w:rsidR="00000000" w:rsidRDefault="00423F8A">
      <w:pPr>
        <w:spacing w:line="0" w:lineRule="atLeast"/>
        <w:rPr>
          <w:rFonts w:ascii="Arial" w:eastAsia="Arial" w:hAnsi="Arial"/>
          <w:b/>
          <w:color w:val="FC0011"/>
          <w:sz w:val="22"/>
        </w:rPr>
      </w:pPr>
      <w:r>
        <w:rPr>
          <w:rFonts w:ascii="Arial" w:eastAsia="Arial" w:hAnsi="Arial"/>
          <w:b/>
          <w:color w:val="FC0011"/>
          <w:sz w:val="22"/>
        </w:rPr>
        <w:t>4. SHARE INFORMATION</w:t>
      </w:r>
    </w:p>
    <w:p w:rsidR="00000000" w:rsidRDefault="00423F8A">
      <w:pPr>
        <w:spacing w:line="20" w:lineRule="exact"/>
        <w:rPr>
          <w:rFonts w:ascii="Times New Roman" w:eastAsia="Times New Roman" w:hAnsi="Times New Roman"/>
        </w:rPr>
      </w:pPr>
    </w:p>
    <w:p w:rsidR="00000000" w:rsidRDefault="00423F8A">
      <w:pPr>
        <w:spacing w:line="243" w:lineRule="auto"/>
        <w:ind w:right="440"/>
        <w:jc w:val="both"/>
        <w:rPr>
          <w:rFonts w:ascii="Arial" w:eastAsia="Arial" w:hAnsi="Arial"/>
        </w:rPr>
      </w:pPr>
      <w:r>
        <w:rPr>
          <w:rFonts w:ascii="Arial" w:eastAsia="Arial" w:hAnsi="Arial"/>
        </w:rPr>
        <w:t xml:space="preserve">RefWorks makes it </w:t>
      </w:r>
      <w:r>
        <w:rPr>
          <w:rFonts w:ascii="Arial" w:eastAsia="Arial" w:hAnsi="Arial"/>
        </w:rPr>
        <w:t>easy to disseminate information online, or collaborate with geographically disparate colleagues further enhancing the research process.</w:t>
      </w:r>
    </w:p>
    <w:p w:rsidR="00000000" w:rsidRDefault="00423F8A">
      <w:pPr>
        <w:spacing w:line="253" w:lineRule="exact"/>
        <w:rPr>
          <w:rFonts w:ascii="Times New Roman" w:eastAsia="Times New Roman" w:hAnsi="Times New Roman"/>
        </w:rPr>
      </w:pPr>
    </w:p>
    <w:p w:rsidR="00000000" w:rsidRDefault="00423F8A">
      <w:pPr>
        <w:spacing w:line="0" w:lineRule="atLeast"/>
        <w:rPr>
          <w:rFonts w:ascii="Arial" w:eastAsia="Arial" w:hAnsi="Arial"/>
          <w:b/>
          <w:color w:val="FC0011"/>
          <w:sz w:val="22"/>
        </w:rPr>
      </w:pPr>
      <w:r>
        <w:rPr>
          <w:rFonts w:ascii="Arial" w:eastAsia="Arial" w:hAnsi="Arial"/>
          <w:b/>
          <w:color w:val="FC0011"/>
          <w:sz w:val="22"/>
        </w:rPr>
        <w:t>5. COMPATIBLE WITH NUMEROUS RESOURCES</w:t>
      </w:r>
    </w:p>
    <w:p w:rsidR="00000000" w:rsidRDefault="00423F8A">
      <w:pPr>
        <w:spacing w:line="20" w:lineRule="exact"/>
        <w:rPr>
          <w:rFonts w:ascii="Times New Roman" w:eastAsia="Times New Roman" w:hAnsi="Times New Roman"/>
        </w:rPr>
      </w:pPr>
    </w:p>
    <w:p w:rsidR="00000000" w:rsidRDefault="00423F8A">
      <w:pPr>
        <w:spacing w:line="262" w:lineRule="auto"/>
        <w:ind w:right="120"/>
        <w:jc w:val="both"/>
        <w:rPr>
          <w:rFonts w:ascii="Arial" w:eastAsia="Arial" w:hAnsi="Arial"/>
          <w:sz w:val="19"/>
        </w:rPr>
      </w:pPr>
      <w:r>
        <w:rPr>
          <w:rFonts w:ascii="Arial" w:eastAsia="Arial" w:hAnsi="Arial"/>
          <w:sz w:val="19"/>
        </w:rPr>
        <w:t>Users can import references quickly and easily from most major online database s</w:t>
      </w:r>
      <w:r>
        <w:rPr>
          <w:rFonts w:ascii="Arial" w:eastAsia="Arial" w:hAnsi="Arial"/>
          <w:sz w:val="19"/>
        </w:rPr>
        <w:t>ervices, other bibliographic software packages, RSS Feeds, webpages, as well as library catalogs.</w:t>
      </w:r>
    </w:p>
    <w:p w:rsidR="00000000" w:rsidRDefault="00423F8A">
      <w:pPr>
        <w:spacing w:line="236" w:lineRule="exact"/>
        <w:rPr>
          <w:rFonts w:ascii="Times New Roman" w:eastAsia="Times New Roman" w:hAnsi="Times New Roman"/>
        </w:rPr>
      </w:pPr>
    </w:p>
    <w:p w:rsidR="00000000" w:rsidRDefault="00423F8A">
      <w:pPr>
        <w:spacing w:line="0" w:lineRule="atLeast"/>
        <w:rPr>
          <w:rFonts w:ascii="Arial" w:eastAsia="Arial" w:hAnsi="Arial"/>
          <w:b/>
          <w:color w:val="FC0011"/>
          <w:sz w:val="22"/>
        </w:rPr>
      </w:pPr>
      <w:r>
        <w:rPr>
          <w:rFonts w:ascii="Arial" w:eastAsia="Arial" w:hAnsi="Arial"/>
          <w:b/>
          <w:color w:val="FC0011"/>
          <w:sz w:val="22"/>
        </w:rPr>
        <w:t>6. UPGRADED AUTOMATICALLY</w:t>
      </w:r>
    </w:p>
    <w:p w:rsidR="00000000" w:rsidRDefault="00423F8A">
      <w:pPr>
        <w:spacing w:line="20" w:lineRule="exact"/>
        <w:rPr>
          <w:rFonts w:ascii="Times New Roman" w:eastAsia="Times New Roman" w:hAnsi="Times New Roman"/>
        </w:rPr>
      </w:pPr>
    </w:p>
    <w:p w:rsidR="00000000" w:rsidRDefault="00423F8A">
      <w:pPr>
        <w:spacing w:line="243" w:lineRule="auto"/>
        <w:rPr>
          <w:rFonts w:ascii="Arial" w:eastAsia="Arial" w:hAnsi="Arial"/>
        </w:rPr>
      </w:pPr>
      <w:r>
        <w:rPr>
          <w:rFonts w:ascii="Arial" w:eastAsia="Arial" w:hAnsi="Arial"/>
        </w:rPr>
        <w:t>All upgrades are automatically made available to the user without the need to re-load software. The upgrades are provided at no ex</w:t>
      </w:r>
      <w:r>
        <w:rPr>
          <w:rFonts w:ascii="Arial" w:eastAsia="Arial" w:hAnsi="Arial"/>
        </w:rPr>
        <w:t>tra fee.</w:t>
      </w:r>
    </w:p>
    <w:p w:rsidR="00000000" w:rsidRDefault="00423F8A">
      <w:pPr>
        <w:spacing w:line="253" w:lineRule="exact"/>
        <w:rPr>
          <w:rFonts w:ascii="Times New Roman" w:eastAsia="Times New Roman" w:hAnsi="Times New Roman"/>
        </w:rPr>
      </w:pPr>
    </w:p>
    <w:p w:rsidR="00000000" w:rsidRDefault="00423F8A">
      <w:pPr>
        <w:spacing w:line="0" w:lineRule="atLeast"/>
        <w:rPr>
          <w:rFonts w:ascii="Arial" w:eastAsia="Arial" w:hAnsi="Arial"/>
          <w:b/>
          <w:color w:val="FC0011"/>
          <w:sz w:val="22"/>
        </w:rPr>
      </w:pPr>
      <w:r>
        <w:rPr>
          <w:rFonts w:ascii="Arial" w:eastAsia="Arial" w:hAnsi="Arial"/>
          <w:b/>
          <w:color w:val="FC0011"/>
          <w:sz w:val="22"/>
        </w:rPr>
        <w:t>7. USAGE STATISTICS AND CUSTOMIZATION</w:t>
      </w:r>
    </w:p>
    <w:p w:rsidR="00000000" w:rsidRDefault="00423F8A">
      <w:pPr>
        <w:spacing w:line="20" w:lineRule="exact"/>
        <w:rPr>
          <w:rFonts w:ascii="Times New Roman" w:eastAsia="Times New Roman" w:hAnsi="Times New Roman"/>
        </w:rPr>
      </w:pPr>
    </w:p>
    <w:p w:rsidR="00000000" w:rsidRDefault="00423F8A">
      <w:pPr>
        <w:spacing w:line="238" w:lineRule="auto"/>
        <w:ind w:right="220"/>
        <w:rPr>
          <w:rFonts w:ascii="Arial" w:eastAsia="Arial" w:hAnsi="Arial"/>
        </w:rPr>
      </w:pPr>
      <w:r>
        <w:rPr>
          <w:rFonts w:ascii="Arial" w:eastAsia="Arial" w:hAnsi="Arial"/>
        </w:rPr>
        <w:t>RefWorks offers extensive usage reporting and local customiza-tion.</w:t>
      </w:r>
    </w:p>
    <w:p w:rsidR="00000000" w:rsidRDefault="00423F8A">
      <w:pPr>
        <w:spacing w:line="255" w:lineRule="exact"/>
        <w:rPr>
          <w:rFonts w:ascii="Times New Roman" w:eastAsia="Times New Roman" w:hAnsi="Times New Roman"/>
        </w:rPr>
      </w:pPr>
    </w:p>
    <w:p w:rsidR="00000000" w:rsidRDefault="00423F8A">
      <w:pPr>
        <w:spacing w:line="0" w:lineRule="atLeast"/>
        <w:rPr>
          <w:rFonts w:ascii="Arial" w:eastAsia="Arial" w:hAnsi="Arial"/>
          <w:b/>
          <w:color w:val="FC0011"/>
          <w:sz w:val="22"/>
        </w:rPr>
      </w:pPr>
      <w:r>
        <w:rPr>
          <w:rFonts w:ascii="Arial" w:eastAsia="Arial" w:hAnsi="Arial"/>
          <w:b/>
          <w:color w:val="FC0011"/>
          <w:sz w:val="22"/>
        </w:rPr>
        <w:t>8. TRAINING AND TECHNICAL SUPPORT</w:t>
      </w:r>
    </w:p>
    <w:p w:rsidR="00000000" w:rsidRDefault="00423F8A">
      <w:pPr>
        <w:spacing w:line="20" w:lineRule="exact"/>
        <w:rPr>
          <w:rFonts w:ascii="Times New Roman" w:eastAsia="Times New Roman" w:hAnsi="Times New Roman"/>
        </w:rPr>
      </w:pPr>
    </w:p>
    <w:p w:rsidR="00000000" w:rsidRDefault="00423F8A">
      <w:pPr>
        <w:spacing w:line="246" w:lineRule="auto"/>
        <w:ind w:right="120"/>
        <w:rPr>
          <w:rFonts w:ascii="Arial" w:eastAsia="Arial" w:hAnsi="Arial"/>
        </w:rPr>
      </w:pPr>
      <w:r>
        <w:rPr>
          <w:rFonts w:ascii="Arial" w:eastAsia="Arial" w:hAnsi="Arial"/>
        </w:rPr>
        <w:t>RefWorks provides both on-site and web-based training, specifi-cally customized to the needs of the org</w:t>
      </w:r>
      <w:r>
        <w:rPr>
          <w:rFonts w:ascii="Arial" w:eastAsia="Arial" w:hAnsi="Arial"/>
        </w:rPr>
        <w:t>anization. In addition, end-user support via the web or by phone is also provided. Both training and technical support is included as part of the annual service fee.</w:t>
      </w:r>
    </w:p>
    <w:p w:rsidR="00000000" w:rsidRDefault="00423F8A">
      <w:pPr>
        <w:spacing w:line="200" w:lineRule="exact"/>
        <w:rPr>
          <w:rFonts w:ascii="Times New Roman" w:eastAsia="Times New Roman" w:hAnsi="Times New Roman"/>
        </w:rPr>
      </w:pPr>
      <w:r>
        <w:rPr>
          <w:rFonts w:ascii="Arial" w:eastAsia="Arial" w:hAnsi="Arial"/>
          <w:noProof/>
        </w:rPr>
        <w:drawing>
          <wp:anchor distT="0" distB="0" distL="114300" distR="114300" simplePos="0" relativeHeight="251661824" behindDoc="1" locked="0" layoutInCell="0" allowOverlap="1" wp14:anchorId="695F62C7" wp14:editId="0B5D5100">
            <wp:simplePos x="0" y="0"/>
            <wp:positionH relativeFrom="column">
              <wp:posOffset>7620</wp:posOffset>
            </wp:positionH>
            <wp:positionV relativeFrom="paragraph">
              <wp:posOffset>565785</wp:posOffset>
            </wp:positionV>
            <wp:extent cx="829945" cy="1377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945" cy="1377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354" w:lineRule="exact"/>
        <w:rPr>
          <w:rFonts w:ascii="Times New Roman" w:eastAsia="Times New Roman" w:hAnsi="Times New Roman"/>
        </w:rPr>
      </w:pPr>
    </w:p>
    <w:p w:rsidR="00000000" w:rsidRDefault="00423F8A">
      <w:pPr>
        <w:spacing w:line="250" w:lineRule="auto"/>
        <w:ind w:right="3200"/>
        <w:rPr>
          <w:rFonts w:ascii="Arial" w:eastAsia="Arial" w:hAnsi="Arial"/>
          <w:sz w:val="16"/>
        </w:rPr>
      </w:pPr>
      <w:r>
        <w:rPr>
          <w:rFonts w:ascii="Arial" w:eastAsia="Arial" w:hAnsi="Arial"/>
          <w:sz w:val="16"/>
        </w:rPr>
        <w:t>7200 Wisconsin Avenue, Suite 601 Bethesda, MD 20814</w:t>
      </w:r>
    </w:p>
    <w:p w:rsidR="00000000" w:rsidRDefault="00423F8A">
      <w:pPr>
        <w:spacing w:line="1" w:lineRule="exact"/>
        <w:rPr>
          <w:rFonts w:ascii="Times New Roman" w:eastAsia="Times New Roman" w:hAnsi="Times New Roman"/>
        </w:rPr>
      </w:pPr>
    </w:p>
    <w:p w:rsidR="00000000" w:rsidRDefault="00423F8A">
      <w:pPr>
        <w:spacing w:line="0" w:lineRule="atLeast"/>
        <w:rPr>
          <w:rFonts w:ascii="Arial" w:eastAsia="Arial" w:hAnsi="Arial"/>
          <w:sz w:val="16"/>
        </w:rPr>
      </w:pPr>
      <w:r>
        <w:rPr>
          <w:rFonts w:ascii="Arial" w:eastAsia="Arial" w:hAnsi="Arial"/>
          <w:sz w:val="16"/>
        </w:rPr>
        <w:t>USA</w:t>
      </w:r>
    </w:p>
    <w:p w:rsidR="00000000" w:rsidRDefault="00423F8A">
      <w:pPr>
        <w:spacing w:line="8" w:lineRule="exact"/>
        <w:rPr>
          <w:rFonts w:ascii="Times New Roman" w:eastAsia="Times New Roman" w:hAnsi="Times New Roman"/>
        </w:rPr>
      </w:pPr>
    </w:p>
    <w:p w:rsidR="00000000" w:rsidRDefault="00423F8A">
      <w:pPr>
        <w:spacing w:line="309" w:lineRule="auto"/>
        <w:ind w:right="4180"/>
        <w:jc w:val="both"/>
        <w:rPr>
          <w:rFonts w:ascii="Arial" w:eastAsia="Arial" w:hAnsi="Arial"/>
          <w:sz w:val="14"/>
        </w:rPr>
      </w:pPr>
      <w:r>
        <w:rPr>
          <w:rFonts w:ascii="Arial" w:eastAsia="Arial" w:hAnsi="Arial"/>
          <w:sz w:val="14"/>
        </w:rPr>
        <w:t xml:space="preserve">(t) +1 301.961.6700 (f)+1 </w:t>
      </w:r>
      <w:r>
        <w:rPr>
          <w:rFonts w:ascii="Arial" w:eastAsia="Arial" w:hAnsi="Arial"/>
          <w:sz w:val="14"/>
        </w:rPr>
        <w:t>301.961.6708 www.refworks.com</w:t>
      </w:r>
    </w:p>
    <w:p w:rsidR="00000000" w:rsidRDefault="00423F8A">
      <w:pPr>
        <w:spacing w:line="200" w:lineRule="exact"/>
        <w:rPr>
          <w:rFonts w:ascii="Times New Roman" w:eastAsia="Times New Roman" w:hAnsi="Times New Roman"/>
        </w:rPr>
      </w:pPr>
      <w:r>
        <w:rPr>
          <w:rFonts w:ascii="Arial" w:eastAsia="Arial" w:hAnsi="Arial"/>
          <w:sz w:val="14"/>
        </w:rPr>
        <w:br w:type="column"/>
      </w: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372" w:lineRule="exact"/>
        <w:rPr>
          <w:rFonts w:ascii="Times New Roman" w:eastAsia="Times New Roman" w:hAnsi="Times New Roman"/>
        </w:rPr>
      </w:pPr>
    </w:p>
    <w:p w:rsidR="00000000" w:rsidRDefault="00423F8A">
      <w:pPr>
        <w:spacing w:line="0" w:lineRule="atLeast"/>
        <w:ind w:left="100"/>
        <w:rPr>
          <w:rFonts w:ascii="Arial" w:eastAsia="Arial" w:hAnsi="Arial"/>
          <w:b/>
          <w:sz w:val="18"/>
        </w:rPr>
      </w:pPr>
      <w:r>
        <w:rPr>
          <w:rFonts w:ascii="Arial" w:eastAsia="Arial" w:hAnsi="Arial"/>
          <w:b/>
          <w:sz w:val="18"/>
        </w:rPr>
        <w:t>CHANGE FORMATS QUICKLY AND EASILY!</w:t>
      </w:r>
    </w:p>
    <w:p w:rsidR="00000000" w:rsidRDefault="00423F8A">
      <w:pPr>
        <w:spacing w:line="200" w:lineRule="exact"/>
        <w:rPr>
          <w:rFonts w:ascii="Times New Roman" w:eastAsia="Times New Roman" w:hAnsi="Times New Roman"/>
        </w:rPr>
      </w:pPr>
      <w:r>
        <w:rPr>
          <w:rFonts w:ascii="Arial" w:eastAsia="Arial" w:hAnsi="Arial"/>
          <w:b/>
          <w:noProof/>
          <w:sz w:val="18"/>
        </w:rPr>
        <w:drawing>
          <wp:anchor distT="0" distB="0" distL="114300" distR="114300" simplePos="0" relativeHeight="251662848" behindDoc="1" locked="0" layoutInCell="0" allowOverlap="1" wp14:anchorId="15F92546" wp14:editId="1217B1B8">
            <wp:simplePos x="0" y="0"/>
            <wp:positionH relativeFrom="column">
              <wp:posOffset>-1148715</wp:posOffset>
            </wp:positionH>
            <wp:positionV relativeFrom="paragraph">
              <wp:posOffset>-5688330</wp:posOffset>
            </wp:positionV>
            <wp:extent cx="3803650" cy="8644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803650" cy="8644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8"/>
        </w:rPr>
        <w:drawing>
          <wp:anchor distT="0" distB="0" distL="114300" distR="114300" simplePos="0" relativeHeight="251663872" behindDoc="1" locked="0" layoutInCell="0" allowOverlap="1" wp14:anchorId="320997AB" wp14:editId="350C3AF6">
            <wp:simplePos x="0" y="0"/>
            <wp:positionH relativeFrom="column">
              <wp:posOffset>-1148715</wp:posOffset>
            </wp:positionH>
            <wp:positionV relativeFrom="paragraph">
              <wp:posOffset>-5688330</wp:posOffset>
            </wp:positionV>
            <wp:extent cx="3803650" cy="8644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03650" cy="8644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200" w:lineRule="exact"/>
        <w:rPr>
          <w:rFonts w:ascii="Times New Roman" w:eastAsia="Times New Roman" w:hAnsi="Times New Roman"/>
        </w:rPr>
      </w:pPr>
    </w:p>
    <w:p w:rsidR="00000000" w:rsidRDefault="00423F8A">
      <w:pPr>
        <w:spacing w:line="308" w:lineRule="exact"/>
        <w:rPr>
          <w:rFonts w:ascii="Times New Roman" w:eastAsia="Times New Roman" w:hAnsi="Times New Roman"/>
        </w:rPr>
      </w:pPr>
    </w:p>
    <w:p w:rsidR="00000000" w:rsidRDefault="00423F8A">
      <w:pPr>
        <w:spacing w:line="274" w:lineRule="auto"/>
        <w:ind w:right="200"/>
        <w:jc w:val="center"/>
        <w:rPr>
          <w:rFonts w:ascii="Arial" w:eastAsia="Arial" w:hAnsi="Arial"/>
          <w:b/>
          <w:sz w:val="22"/>
        </w:rPr>
      </w:pPr>
      <w:r>
        <w:rPr>
          <w:rFonts w:ascii="Arial" w:eastAsia="Arial" w:hAnsi="Arial"/>
          <w:b/>
          <w:sz w:val="22"/>
        </w:rPr>
        <w:t>"RefWorks is the most comprehensive and versatile reference program I have ever used! I used RefWorks at Northern Arizona University while conduc</w:t>
      </w:r>
      <w:r>
        <w:rPr>
          <w:rFonts w:ascii="Arial" w:eastAsia="Arial" w:hAnsi="Arial"/>
          <w:b/>
          <w:sz w:val="22"/>
        </w:rPr>
        <w:t>ting research for my Master's Thesis. I think RefWorks is an invaluable tool. Thanks for a great product!"</w:t>
      </w:r>
    </w:p>
    <w:p w:rsidR="00000000" w:rsidRDefault="00423F8A">
      <w:pPr>
        <w:spacing w:line="234" w:lineRule="exact"/>
        <w:rPr>
          <w:rFonts w:ascii="Times New Roman" w:eastAsia="Times New Roman" w:hAnsi="Times New Roman"/>
        </w:rPr>
      </w:pPr>
    </w:p>
    <w:p w:rsidR="00000000" w:rsidRDefault="00423F8A">
      <w:pPr>
        <w:spacing w:line="239" w:lineRule="auto"/>
        <w:ind w:left="1380"/>
        <w:rPr>
          <w:rFonts w:ascii="Arial" w:eastAsia="Arial" w:hAnsi="Arial"/>
          <w:b/>
        </w:rPr>
      </w:pPr>
      <w:r>
        <w:rPr>
          <w:rFonts w:ascii="Arial" w:eastAsia="Arial" w:hAnsi="Arial"/>
          <w:b/>
        </w:rPr>
        <w:t>Patti Jo King</w:t>
      </w:r>
    </w:p>
    <w:p w:rsidR="00000000" w:rsidRDefault="00423F8A">
      <w:pPr>
        <w:spacing w:line="11" w:lineRule="exact"/>
        <w:rPr>
          <w:rFonts w:ascii="Times New Roman" w:eastAsia="Times New Roman" w:hAnsi="Times New Roman"/>
        </w:rPr>
      </w:pPr>
    </w:p>
    <w:p w:rsidR="00000000" w:rsidRDefault="00423F8A">
      <w:pPr>
        <w:spacing w:line="239" w:lineRule="auto"/>
        <w:ind w:left="1180"/>
        <w:rPr>
          <w:rFonts w:ascii="Arial" w:eastAsia="Arial" w:hAnsi="Arial"/>
          <w:b/>
        </w:rPr>
      </w:pPr>
      <w:r>
        <w:rPr>
          <w:rFonts w:ascii="Arial" w:eastAsia="Arial" w:hAnsi="Arial"/>
          <w:b/>
        </w:rPr>
        <w:t>Doctoral Student</w:t>
      </w:r>
    </w:p>
    <w:p w:rsidR="00000000" w:rsidRDefault="00423F8A">
      <w:pPr>
        <w:spacing w:line="11" w:lineRule="exact"/>
        <w:rPr>
          <w:rFonts w:ascii="Times New Roman" w:eastAsia="Times New Roman" w:hAnsi="Times New Roman"/>
        </w:rPr>
      </w:pPr>
    </w:p>
    <w:p w:rsidR="00000000" w:rsidRDefault="00423F8A">
      <w:pPr>
        <w:spacing w:line="239" w:lineRule="auto"/>
        <w:ind w:left="660"/>
        <w:rPr>
          <w:rFonts w:ascii="Arial" w:eastAsia="Arial" w:hAnsi="Arial"/>
          <w:b/>
        </w:rPr>
      </w:pPr>
      <w:r>
        <w:rPr>
          <w:rFonts w:ascii="Arial" w:eastAsia="Arial" w:hAnsi="Arial"/>
          <w:b/>
        </w:rPr>
        <w:t>University of Oklahoma, USA</w:t>
      </w:r>
    </w:p>
    <w:p w:rsidR="00000000" w:rsidRDefault="00423F8A">
      <w:pPr>
        <w:spacing w:line="200" w:lineRule="exact"/>
        <w:rPr>
          <w:rFonts w:ascii="Times New Roman" w:eastAsia="Times New Roman" w:hAnsi="Times New Roman"/>
        </w:rPr>
      </w:pPr>
    </w:p>
    <w:p w:rsidR="00000000" w:rsidRDefault="00423F8A">
      <w:pPr>
        <w:spacing w:line="208" w:lineRule="exact"/>
        <w:rPr>
          <w:rFonts w:ascii="Times New Roman" w:eastAsia="Times New Roman" w:hAnsi="Times New Roman"/>
        </w:rPr>
      </w:pPr>
    </w:p>
    <w:p w:rsidR="00000000" w:rsidRDefault="00423F8A">
      <w:pPr>
        <w:spacing w:line="333" w:lineRule="auto"/>
        <w:ind w:left="1840" w:hanging="395"/>
        <w:rPr>
          <w:rFonts w:ascii="Arial" w:eastAsia="Arial" w:hAnsi="Arial"/>
          <w:color w:val="FC0011"/>
          <w:sz w:val="21"/>
        </w:rPr>
      </w:pPr>
      <w:r>
        <w:rPr>
          <w:rFonts w:ascii="Arial" w:eastAsia="Arial" w:hAnsi="Arial"/>
          <w:sz w:val="21"/>
        </w:rPr>
        <w:t xml:space="preserve">ACCESS REFWORKS AT: </w:t>
      </w:r>
      <w:r>
        <w:rPr>
          <w:rFonts w:ascii="Arial" w:eastAsia="Arial" w:hAnsi="Arial"/>
          <w:color w:val="FC0011"/>
          <w:sz w:val="21"/>
        </w:rPr>
        <w:t>www.refworks.com</w:t>
      </w:r>
    </w:p>
    <w:p w:rsidR="00000000" w:rsidRDefault="00423F8A">
      <w:pPr>
        <w:spacing w:line="2" w:lineRule="exact"/>
        <w:rPr>
          <w:rFonts w:ascii="Times New Roman" w:eastAsia="Times New Roman" w:hAnsi="Times New Roman"/>
        </w:rPr>
      </w:pPr>
    </w:p>
    <w:p w:rsidR="00000000" w:rsidRDefault="00423F8A">
      <w:pPr>
        <w:spacing w:line="339" w:lineRule="auto"/>
        <w:ind w:left="1840" w:hanging="1343"/>
        <w:rPr>
          <w:rFonts w:ascii="Arial" w:eastAsia="Arial" w:hAnsi="Arial"/>
          <w:color w:val="FC0011"/>
          <w:sz w:val="23"/>
        </w:rPr>
      </w:pPr>
      <w:r>
        <w:rPr>
          <w:rFonts w:ascii="Arial" w:eastAsia="Arial" w:hAnsi="Arial"/>
          <w:sz w:val="23"/>
        </w:rPr>
        <w:t xml:space="preserve">FOR A COMPLIMENTARY TRIAL: </w:t>
      </w:r>
      <w:r>
        <w:rPr>
          <w:rFonts w:ascii="Arial" w:eastAsia="Arial" w:hAnsi="Arial"/>
          <w:color w:val="FC0011"/>
          <w:sz w:val="23"/>
        </w:rPr>
        <w:t>info@refworks.com</w:t>
      </w:r>
    </w:p>
    <w:sectPr w:rsidR="00000000">
      <w:pgSz w:w="12240" w:h="15840"/>
      <w:pgMar w:top="1440" w:right="460" w:bottom="0" w:left="440" w:header="0" w:footer="0" w:gutter="0"/>
      <w:cols w:num="2" w:space="0" w:equalWidth="0">
        <w:col w:w="5460" w:space="1800"/>
        <w:col w:w="4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8A"/>
    <w:rsid w:val="0042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5AE0E4-B754-4CF1-AA8B-8302713C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2017-04-26T04:35:00Z</dcterms:created>
  <dcterms:modified xsi:type="dcterms:W3CDTF">2017-04-26T04:35:00Z</dcterms:modified>
</cp:coreProperties>
</file>